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01569F8" w14:textId="77777777" w:rsidR="00CE332E" w:rsidRPr="00BF492E" w:rsidRDefault="00CE332E" w:rsidP="004D528B">
      <w:pPr>
        <w:jc w:val="center"/>
        <w:rPr>
          <w:rFonts w:ascii="Tahoma" w:hAnsi="Tahoma" w:cs="Tahoma"/>
          <w:b/>
          <w:sz w:val="28"/>
          <w:szCs w:val="28"/>
          <w:lang w:val="en-US"/>
        </w:rPr>
      </w:pPr>
    </w:p>
    <w:p w14:paraId="3E04F36F" w14:textId="77777777" w:rsidR="00EC26C2" w:rsidRPr="001C1A1D" w:rsidRDefault="0024279E" w:rsidP="004D528B">
      <w:pPr>
        <w:jc w:val="center"/>
        <w:rPr>
          <w:rFonts w:ascii="Tahoma" w:hAnsi="Tahoma" w:cs="Tahoma"/>
          <w:b/>
          <w:sz w:val="28"/>
          <w:szCs w:val="28"/>
          <w:lang w:val="el-GR"/>
        </w:rPr>
      </w:pPr>
      <w:r w:rsidRPr="001C1A1D">
        <w:rPr>
          <w:rFonts w:ascii="Tahoma" w:hAnsi="Tahoma" w:cs="Tahoma"/>
          <w:b/>
          <w:sz w:val="28"/>
          <w:szCs w:val="28"/>
          <w:lang w:val="el-GR"/>
        </w:rPr>
        <w:t>Διακήρυξη</w:t>
      </w:r>
    </w:p>
    <w:p w14:paraId="5EFBC170" w14:textId="5837CB1B" w:rsidR="0024279E" w:rsidRPr="001C1A1D" w:rsidRDefault="00855819" w:rsidP="0024279E">
      <w:pPr>
        <w:jc w:val="center"/>
        <w:rPr>
          <w:rFonts w:ascii="Tahoma" w:hAnsi="Tahoma" w:cs="Tahoma"/>
          <w:b/>
          <w:sz w:val="28"/>
          <w:szCs w:val="28"/>
          <w:lang w:val="el-GR"/>
        </w:rPr>
      </w:pPr>
      <w:r w:rsidRPr="001C1A1D">
        <w:rPr>
          <w:rFonts w:ascii="Tahoma" w:hAnsi="Tahoma" w:cs="Tahoma"/>
          <w:b/>
          <w:sz w:val="28"/>
          <w:szCs w:val="28"/>
          <w:lang w:val="el-GR"/>
        </w:rPr>
        <w:t xml:space="preserve">Ηλεκτρονικού </w:t>
      </w:r>
      <w:r w:rsidR="0024279E" w:rsidRPr="001C1A1D">
        <w:rPr>
          <w:rFonts w:ascii="Tahoma" w:hAnsi="Tahoma" w:cs="Tahoma"/>
          <w:b/>
          <w:sz w:val="28"/>
          <w:szCs w:val="28"/>
          <w:lang w:val="el-GR"/>
        </w:rPr>
        <w:t xml:space="preserve">Ανοικτού </w:t>
      </w:r>
      <w:r w:rsidRPr="001C1A1D">
        <w:rPr>
          <w:rFonts w:ascii="Tahoma" w:hAnsi="Tahoma" w:cs="Tahoma"/>
          <w:b/>
          <w:sz w:val="28"/>
          <w:szCs w:val="28"/>
          <w:lang w:val="el-GR"/>
        </w:rPr>
        <w:t>Κάτω των Ο</w:t>
      </w:r>
      <w:r w:rsidR="008B4966" w:rsidRPr="001C1A1D">
        <w:rPr>
          <w:rFonts w:ascii="Tahoma" w:hAnsi="Tahoma" w:cs="Tahoma"/>
          <w:b/>
          <w:sz w:val="28"/>
          <w:szCs w:val="28"/>
          <w:lang w:val="el-GR"/>
        </w:rPr>
        <w:t xml:space="preserve">ρίων </w:t>
      </w:r>
      <w:r w:rsidR="0024279E" w:rsidRPr="001C1A1D">
        <w:rPr>
          <w:rFonts w:ascii="Tahoma" w:hAnsi="Tahoma" w:cs="Tahoma"/>
          <w:b/>
          <w:sz w:val="28"/>
          <w:szCs w:val="28"/>
          <w:lang w:val="el-GR"/>
        </w:rPr>
        <w:t>Διαγωνισμού</w:t>
      </w:r>
    </w:p>
    <w:p w14:paraId="7B38D6E7" w14:textId="77777777" w:rsidR="0024279E" w:rsidRPr="001C1A1D" w:rsidRDefault="0024279E" w:rsidP="0024279E">
      <w:pPr>
        <w:jc w:val="center"/>
        <w:rPr>
          <w:rFonts w:ascii="Tahoma" w:hAnsi="Tahoma" w:cs="Tahoma"/>
          <w:b/>
          <w:sz w:val="28"/>
          <w:szCs w:val="28"/>
          <w:lang w:val="el-GR"/>
        </w:rPr>
      </w:pPr>
      <w:r w:rsidRPr="001C1A1D">
        <w:rPr>
          <w:rFonts w:ascii="Tahoma" w:hAnsi="Tahoma" w:cs="Tahoma"/>
          <w:b/>
          <w:sz w:val="28"/>
          <w:szCs w:val="28"/>
          <w:lang w:val="el-GR"/>
        </w:rPr>
        <w:t>για το Έργο</w:t>
      </w:r>
    </w:p>
    <w:p w14:paraId="4E99475D" w14:textId="68C0C053" w:rsidR="0024279E" w:rsidRPr="001C1A1D" w:rsidRDefault="0024279E" w:rsidP="0024279E">
      <w:pPr>
        <w:jc w:val="center"/>
        <w:rPr>
          <w:rFonts w:ascii="Tahoma" w:hAnsi="Tahoma" w:cs="Tahoma"/>
          <w:b/>
          <w:iCs/>
          <w:sz w:val="28"/>
          <w:szCs w:val="28"/>
          <w:lang w:val="el-GR"/>
        </w:rPr>
      </w:pPr>
      <w:r w:rsidRPr="00FD2959">
        <w:rPr>
          <w:rFonts w:ascii="Tahoma" w:hAnsi="Tahoma" w:cs="Tahoma"/>
          <w:b/>
          <w:iCs/>
          <w:color w:val="000000" w:themeColor="text1"/>
          <w:sz w:val="28"/>
          <w:szCs w:val="28"/>
          <w:lang w:val="el-GR"/>
        </w:rPr>
        <w:t>«</w:t>
      </w:r>
      <w:r w:rsidR="00FD2959" w:rsidRPr="00FD2959">
        <w:rPr>
          <w:rFonts w:ascii="Tahoma" w:hAnsi="Tahoma" w:cs="Tahoma"/>
          <w:b/>
          <w:iCs/>
          <w:color w:val="000000" w:themeColor="text1"/>
          <w:sz w:val="28"/>
          <w:szCs w:val="28"/>
          <w:lang w:val="el-GR"/>
        </w:rPr>
        <w:t>Π</w:t>
      </w:r>
      <w:r w:rsidR="00AB22C8">
        <w:rPr>
          <w:rFonts w:ascii="Tahoma" w:hAnsi="Tahoma" w:cs="Tahoma"/>
          <w:b/>
          <w:iCs/>
          <w:color w:val="000000" w:themeColor="text1"/>
          <w:sz w:val="28"/>
          <w:szCs w:val="28"/>
          <w:lang w:val="el-GR"/>
        </w:rPr>
        <w:t>αροχή Υποστηρικτικών Υ</w:t>
      </w:r>
      <w:r w:rsidR="00FD2959" w:rsidRPr="00FD2959">
        <w:rPr>
          <w:rFonts w:ascii="Tahoma" w:hAnsi="Tahoma" w:cs="Tahoma"/>
          <w:b/>
          <w:iCs/>
          <w:color w:val="000000" w:themeColor="text1"/>
          <w:sz w:val="28"/>
          <w:szCs w:val="28"/>
          <w:lang w:val="el-GR"/>
        </w:rPr>
        <w:t>πηρεσιών στα πλαίσια εκτέλεσης συμβάσεων που διαχειρίζεται η «Κοινωνία της Πληροφορίας Α.Ε.»</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5449D9" w:rsidRPr="00840C8D" w14:paraId="1A54CC1A" w14:textId="77777777" w:rsidTr="00B8545D">
        <w:tc>
          <w:tcPr>
            <w:tcW w:w="3330" w:type="dxa"/>
            <w:shd w:val="clear" w:color="auto" w:fill="auto"/>
            <w:vAlign w:val="bottom"/>
          </w:tcPr>
          <w:p w14:paraId="2E4BA5B1" w14:textId="4A15E25D" w:rsidR="005449D9" w:rsidRPr="005449D9" w:rsidRDefault="005449D9" w:rsidP="004B56E6">
            <w:pPr>
              <w:autoSpaceDE w:val="0"/>
              <w:autoSpaceDN w:val="0"/>
              <w:adjustRightInd w:val="0"/>
              <w:spacing w:after="0" w:line="276" w:lineRule="auto"/>
              <w:rPr>
                <w:rFonts w:ascii="Tahoma" w:hAnsi="Tahoma" w:cs="Tahoma"/>
                <w:b/>
                <w:color w:val="000000"/>
                <w:sz w:val="20"/>
                <w:szCs w:val="20"/>
                <w:lang w:val="el-GR"/>
              </w:rPr>
            </w:pPr>
            <w:r w:rsidRPr="00840C8D">
              <w:rPr>
                <w:rFonts w:ascii="Tahoma" w:hAnsi="Tahoma" w:cs="Tahoma"/>
                <w:b/>
                <w:color w:val="000000"/>
                <w:sz w:val="20"/>
                <w:szCs w:val="20"/>
              </w:rPr>
              <w:t>Επ</w:t>
            </w:r>
            <w:proofErr w:type="spellStart"/>
            <w:r w:rsidRPr="00840C8D">
              <w:rPr>
                <w:rFonts w:ascii="Tahoma" w:hAnsi="Tahoma" w:cs="Tahoma"/>
                <w:b/>
                <w:color w:val="000000"/>
                <w:sz w:val="20"/>
                <w:szCs w:val="20"/>
              </w:rPr>
              <w:t>ιχειρησι</w:t>
            </w:r>
            <w:proofErr w:type="spellEnd"/>
            <w:r w:rsidRPr="00840C8D">
              <w:rPr>
                <w:rFonts w:ascii="Tahoma" w:hAnsi="Tahoma" w:cs="Tahoma"/>
                <w:b/>
                <w:color w:val="000000"/>
                <w:sz w:val="20"/>
                <w:szCs w:val="20"/>
              </w:rPr>
              <w:t xml:space="preserve">ακό </w:t>
            </w:r>
            <w:proofErr w:type="spellStart"/>
            <w:r w:rsidRPr="00840C8D">
              <w:rPr>
                <w:rFonts w:ascii="Tahoma" w:hAnsi="Tahoma" w:cs="Tahoma"/>
                <w:b/>
                <w:color w:val="000000"/>
                <w:sz w:val="20"/>
                <w:szCs w:val="20"/>
              </w:rPr>
              <w:t>Πρόγρ</w:t>
            </w:r>
            <w:proofErr w:type="spellEnd"/>
            <w:r w:rsidRPr="00840C8D">
              <w:rPr>
                <w:rFonts w:ascii="Tahoma" w:hAnsi="Tahoma" w:cs="Tahoma"/>
                <w:b/>
                <w:color w:val="000000"/>
                <w:sz w:val="20"/>
                <w:szCs w:val="20"/>
              </w:rPr>
              <w:t>αμμα</w:t>
            </w:r>
            <w:r>
              <w:rPr>
                <w:rFonts w:ascii="Tahoma" w:hAnsi="Tahoma" w:cs="Tahoma"/>
                <w:b/>
                <w:color w:val="000000"/>
                <w:sz w:val="20"/>
                <w:szCs w:val="20"/>
                <w:lang w:val="el-GR"/>
              </w:rPr>
              <w:t>:</w:t>
            </w:r>
          </w:p>
        </w:tc>
        <w:tc>
          <w:tcPr>
            <w:tcW w:w="6298" w:type="dxa"/>
            <w:gridSpan w:val="2"/>
            <w:shd w:val="clear" w:color="auto" w:fill="auto"/>
            <w:vAlign w:val="bottom"/>
          </w:tcPr>
          <w:p w14:paraId="272039C4" w14:textId="2772FBB8" w:rsidR="005449D9" w:rsidRPr="004B56E6" w:rsidRDefault="005449D9" w:rsidP="0031590C">
            <w:pPr>
              <w:autoSpaceDE w:val="0"/>
              <w:autoSpaceDN w:val="0"/>
              <w:adjustRightInd w:val="0"/>
              <w:spacing w:line="276" w:lineRule="auto"/>
              <w:rPr>
                <w:rFonts w:ascii="Tahoma" w:hAnsi="Tahoma" w:cs="Tahoma"/>
                <w:color w:val="FF0000"/>
                <w:sz w:val="20"/>
                <w:szCs w:val="20"/>
                <w:lang w:val="el-GR"/>
              </w:rPr>
            </w:pPr>
            <w:proofErr w:type="spellStart"/>
            <w:r w:rsidRPr="004B56E6">
              <w:rPr>
                <w:rFonts w:ascii="Tahoma" w:hAnsi="Tahoma" w:cs="Tahoma"/>
                <w:color w:val="000000"/>
                <w:sz w:val="20"/>
                <w:szCs w:val="20"/>
              </w:rPr>
              <w:t>Πρόγρ</w:t>
            </w:r>
            <w:proofErr w:type="spellEnd"/>
            <w:r w:rsidRPr="004B56E6">
              <w:rPr>
                <w:rFonts w:ascii="Tahoma" w:hAnsi="Tahoma" w:cs="Tahoma"/>
                <w:color w:val="000000"/>
                <w:sz w:val="20"/>
                <w:szCs w:val="20"/>
              </w:rPr>
              <w:t xml:space="preserve">αμμα </w:t>
            </w:r>
            <w:proofErr w:type="spellStart"/>
            <w:r w:rsidRPr="004B56E6">
              <w:rPr>
                <w:rFonts w:ascii="Tahoma" w:hAnsi="Tahoma" w:cs="Tahoma"/>
                <w:color w:val="000000"/>
                <w:sz w:val="20"/>
                <w:szCs w:val="20"/>
              </w:rPr>
              <w:t>Δημοσίων</w:t>
            </w:r>
            <w:proofErr w:type="spellEnd"/>
            <w:r w:rsidRPr="004B56E6">
              <w:rPr>
                <w:rFonts w:ascii="Tahoma" w:hAnsi="Tahoma" w:cs="Tahoma"/>
                <w:color w:val="000000"/>
                <w:sz w:val="20"/>
                <w:szCs w:val="20"/>
              </w:rPr>
              <w:t xml:space="preserve"> Επ</w:t>
            </w:r>
            <w:proofErr w:type="spellStart"/>
            <w:r w:rsidRPr="004B56E6">
              <w:rPr>
                <w:rFonts w:ascii="Tahoma" w:hAnsi="Tahoma" w:cs="Tahoma"/>
                <w:color w:val="000000"/>
                <w:sz w:val="20"/>
                <w:szCs w:val="20"/>
              </w:rPr>
              <w:t>ενδύσεων</w:t>
            </w:r>
            <w:proofErr w:type="spellEnd"/>
          </w:p>
        </w:tc>
      </w:tr>
      <w:tr w:rsidR="0024279E" w:rsidRPr="000B7EC0" w14:paraId="2A83E989" w14:textId="77777777" w:rsidTr="00846E5A">
        <w:trPr>
          <w:trHeight w:val="1290"/>
        </w:trPr>
        <w:tc>
          <w:tcPr>
            <w:tcW w:w="3330" w:type="dxa"/>
            <w:shd w:val="clear" w:color="auto" w:fill="auto"/>
            <w:vAlign w:val="bottom"/>
          </w:tcPr>
          <w:p w14:paraId="64A5B1B5"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rPr>
            </w:pPr>
            <w:proofErr w:type="spellStart"/>
            <w:r w:rsidRPr="00840C8D">
              <w:rPr>
                <w:rFonts w:ascii="Tahoma" w:hAnsi="Tahoma" w:cs="Tahoma"/>
                <w:b/>
                <w:color w:val="000000"/>
                <w:sz w:val="20"/>
                <w:szCs w:val="20"/>
              </w:rPr>
              <w:t>Προϋ</w:t>
            </w:r>
            <w:proofErr w:type="spellEnd"/>
            <w:r w:rsidRPr="00840C8D">
              <w:rPr>
                <w:rFonts w:ascii="Tahoma" w:hAnsi="Tahoma" w:cs="Tahoma"/>
                <w:b/>
                <w:color w:val="000000"/>
                <w:sz w:val="20"/>
                <w:szCs w:val="20"/>
              </w:rPr>
              <w:t>πολογισμός</w:t>
            </w:r>
            <w:r w:rsidR="00E05F03" w:rsidRPr="00840C8D">
              <w:rPr>
                <w:rFonts w:ascii="Tahoma" w:hAnsi="Tahoma" w:cs="Tahoma"/>
                <w:b/>
                <w:color w:val="000000"/>
                <w:sz w:val="20"/>
                <w:szCs w:val="20"/>
                <w:lang w:val="el-GR"/>
              </w:rPr>
              <w:t xml:space="preserve">-Εκτιμώμενη αξία σύμβασης </w:t>
            </w:r>
            <w:r w:rsidRPr="00840C8D">
              <w:rPr>
                <w:rFonts w:ascii="Tahoma" w:hAnsi="Tahoma" w:cs="Tahoma"/>
                <w:b/>
                <w:color w:val="000000"/>
                <w:sz w:val="20"/>
                <w:szCs w:val="20"/>
              </w:rPr>
              <w:t>:</w:t>
            </w:r>
          </w:p>
          <w:p w14:paraId="439F4F82"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rPr>
            </w:pPr>
          </w:p>
        </w:tc>
        <w:tc>
          <w:tcPr>
            <w:tcW w:w="6298" w:type="dxa"/>
            <w:gridSpan w:val="2"/>
            <w:shd w:val="clear" w:color="auto" w:fill="auto"/>
            <w:vAlign w:val="bottom"/>
          </w:tcPr>
          <w:p w14:paraId="5E8835C7" w14:textId="0F2D77AC" w:rsidR="0024279E" w:rsidRPr="00840C8D" w:rsidRDefault="00DE469A" w:rsidP="00286D8A">
            <w:pPr>
              <w:pStyle w:val="TabletextChar"/>
              <w:jc w:val="both"/>
              <w:rPr>
                <w:rFonts w:cs="Tahoma"/>
                <w:b/>
                <w:color w:val="000000"/>
              </w:rPr>
            </w:pPr>
            <w:r w:rsidRPr="00840C8D">
              <w:rPr>
                <w:rFonts w:cs="Tahoma"/>
                <w:color w:val="000000" w:themeColor="text1"/>
              </w:rPr>
              <w:t xml:space="preserve">Ο προϋπολογισμός του Έργου - </w:t>
            </w:r>
            <w:proofErr w:type="spellStart"/>
            <w:r w:rsidRPr="00840C8D">
              <w:rPr>
                <w:rFonts w:cs="Tahoma"/>
                <w:color w:val="000000" w:themeColor="text1"/>
              </w:rPr>
              <w:t>Eκτιμώμενη</w:t>
            </w:r>
            <w:proofErr w:type="spellEnd"/>
            <w:r w:rsidRPr="00840C8D">
              <w:rPr>
                <w:rFonts w:cs="Tahoma"/>
                <w:color w:val="000000" w:themeColor="text1"/>
              </w:rPr>
              <w:t xml:space="preserve"> αξία σύμβασης  ανέρχεται στο ποσό των</w:t>
            </w:r>
            <w:r w:rsidR="00E3229C" w:rsidRPr="00840C8D">
              <w:rPr>
                <w:rFonts w:cs="Tahoma"/>
                <w:color w:val="000000" w:themeColor="text1"/>
              </w:rPr>
              <w:t xml:space="preserve"> </w:t>
            </w:r>
            <w:r w:rsidR="00DC232C">
              <w:rPr>
                <w:rFonts w:cs="Tahoma"/>
                <w:color w:val="000000" w:themeColor="text1"/>
              </w:rPr>
              <w:t>διακοσίων δεκατεσσάρων χιλιάδων</w:t>
            </w:r>
            <w:r w:rsidR="00DC232C" w:rsidRPr="00840C8D">
              <w:rPr>
                <w:rFonts w:cs="Tahoma"/>
                <w:color w:val="000000" w:themeColor="text1"/>
              </w:rPr>
              <w:t xml:space="preserve"> </w:t>
            </w:r>
            <w:r w:rsidR="00E3229C" w:rsidRPr="00840C8D">
              <w:rPr>
                <w:rFonts w:cs="Tahoma"/>
                <w:color w:val="000000" w:themeColor="text1"/>
              </w:rPr>
              <w:t>Ευρώ</w:t>
            </w:r>
            <w:r w:rsidR="00DC232C">
              <w:rPr>
                <w:rFonts w:cs="Tahoma"/>
                <w:color w:val="000000" w:themeColor="text1"/>
              </w:rPr>
              <w:t xml:space="preserve"> </w:t>
            </w:r>
            <w:r w:rsidR="00DC232C" w:rsidRPr="00DC232C">
              <w:rPr>
                <w:rFonts w:cs="Tahoma"/>
              </w:rPr>
              <w:t>(214.000,00€)</w:t>
            </w:r>
            <w:r w:rsidR="00DC232C" w:rsidRPr="00DC232C">
              <w:rPr>
                <w:rFonts w:cs="Tahoma"/>
                <w:b/>
                <w:bCs/>
                <w:color w:val="000000"/>
                <w:lang w:eastAsia="el-GR"/>
              </w:rPr>
              <w:t xml:space="preserve"> </w:t>
            </w:r>
            <w:r w:rsidR="00DC232C">
              <w:rPr>
                <w:rFonts w:cs="Tahoma"/>
              </w:rPr>
              <w:t>μη περιλαμβανομένου ΦΠΑ 24%</w:t>
            </w:r>
            <w:r w:rsidR="001C1A1D" w:rsidRPr="00840C8D">
              <w:rPr>
                <w:rFonts w:cs="Tahoma"/>
              </w:rPr>
              <w:t xml:space="preserve"> (Π</w:t>
            </w:r>
            <w:r w:rsidR="008037A6" w:rsidRPr="00840C8D">
              <w:rPr>
                <w:rFonts w:cs="Tahoma"/>
              </w:rPr>
              <w:t xml:space="preserve">ροϋπολογισμός με </w:t>
            </w:r>
            <w:r w:rsidR="008037A6" w:rsidRPr="00DC232C">
              <w:rPr>
                <w:rFonts w:cs="Tahoma"/>
              </w:rPr>
              <w:t xml:space="preserve">ΦΠΑ: </w:t>
            </w:r>
            <w:r w:rsidR="00DC232C" w:rsidRPr="00DC232C">
              <w:rPr>
                <w:rFonts w:cs="Tahoma"/>
                <w:bCs/>
                <w:color w:val="000000"/>
                <w:lang w:eastAsia="el-GR"/>
              </w:rPr>
              <w:t>265.360,00</w:t>
            </w:r>
            <w:r w:rsidR="001C1A1D" w:rsidRPr="00DC232C">
              <w:rPr>
                <w:rFonts w:cs="Tahoma"/>
                <w:bCs/>
                <w:color w:val="000000"/>
                <w:lang w:eastAsia="el-GR"/>
              </w:rPr>
              <w:t>€</w:t>
            </w:r>
            <w:r w:rsidR="008037A6" w:rsidRPr="00DC232C">
              <w:rPr>
                <w:rFonts w:cs="Tahoma"/>
                <w:bCs/>
                <w:color w:val="000000"/>
                <w:lang w:eastAsia="el-GR"/>
              </w:rPr>
              <w:t>, ΦΠΑ</w:t>
            </w:r>
            <w:r w:rsidR="001C1A1D" w:rsidRPr="00DC232C">
              <w:rPr>
                <w:rFonts w:cs="Tahoma"/>
                <w:bCs/>
                <w:color w:val="000000"/>
                <w:lang w:eastAsia="el-GR"/>
              </w:rPr>
              <w:t>:</w:t>
            </w:r>
            <w:r w:rsidR="008037A6" w:rsidRPr="00DC232C">
              <w:rPr>
                <w:rFonts w:cs="Tahoma"/>
                <w:bCs/>
                <w:color w:val="000000"/>
                <w:lang w:eastAsia="el-GR"/>
              </w:rPr>
              <w:t xml:space="preserve"> </w:t>
            </w:r>
            <w:r w:rsidR="00DC232C" w:rsidRPr="00DC232C">
              <w:rPr>
                <w:rFonts w:cs="Tahoma"/>
                <w:bCs/>
                <w:color w:val="000000"/>
                <w:lang w:eastAsia="el-GR"/>
              </w:rPr>
              <w:t>51.360,00</w:t>
            </w:r>
            <w:r w:rsidR="008037A6" w:rsidRPr="00DC232C">
              <w:rPr>
                <w:rFonts w:cs="Tahoma"/>
                <w:bCs/>
                <w:color w:val="000000"/>
                <w:lang w:eastAsia="el-GR"/>
              </w:rPr>
              <w:t>€)</w:t>
            </w:r>
            <w:r w:rsidR="008037A6" w:rsidRPr="00840C8D">
              <w:rPr>
                <w:rFonts w:cs="Tahoma"/>
                <w:b/>
                <w:bCs/>
                <w:color w:val="000000"/>
                <w:lang w:eastAsia="el-GR"/>
              </w:rPr>
              <w:t xml:space="preserve"> </w:t>
            </w:r>
          </w:p>
        </w:tc>
      </w:tr>
      <w:tr w:rsidR="0024279E" w:rsidRPr="000B7EC0" w14:paraId="5792E9F9" w14:textId="77777777" w:rsidTr="00B8545D">
        <w:tc>
          <w:tcPr>
            <w:tcW w:w="3330" w:type="dxa"/>
            <w:shd w:val="clear" w:color="auto" w:fill="auto"/>
            <w:vAlign w:val="bottom"/>
          </w:tcPr>
          <w:p w14:paraId="21A3093C" w14:textId="77777777" w:rsidR="0024279E" w:rsidRPr="00DC232C" w:rsidRDefault="0024279E" w:rsidP="0031590C">
            <w:pPr>
              <w:autoSpaceDE w:val="0"/>
              <w:autoSpaceDN w:val="0"/>
              <w:adjustRightInd w:val="0"/>
              <w:spacing w:after="0" w:line="276" w:lineRule="auto"/>
              <w:jc w:val="right"/>
              <w:rPr>
                <w:rFonts w:ascii="Tahoma" w:hAnsi="Tahoma" w:cs="Tahoma"/>
                <w:b/>
                <w:color w:val="000000"/>
                <w:sz w:val="20"/>
                <w:szCs w:val="20"/>
                <w:highlight w:val="cyan"/>
                <w:lang w:val="el-GR"/>
              </w:rPr>
            </w:pPr>
            <w:r w:rsidRPr="00840C8D">
              <w:rPr>
                <w:rFonts w:ascii="Tahoma" w:hAnsi="Tahoma" w:cs="Tahoma"/>
                <w:b/>
                <w:color w:val="000000"/>
                <w:sz w:val="20"/>
                <w:szCs w:val="20"/>
                <w:lang w:val="en-US"/>
              </w:rPr>
              <w:t>CPV</w:t>
            </w:r>
            <w:r w:rsidRPr="00DC232C">
              <w:rPr>
                <w:rFonts w:ascii="Tahoma" w:hAnsi="Tahoma" w:cs="Tahoma"/>
                <w:b/>
                <w:color w:val="000000"/>
                <w:sz w:val="20"/>
                <w:szCs w:val="20"/>
                <w:lang w:val="el-GR"/>
              </w:rPr>
              <w:t>:</w:t>
            </w:r>
          </w:p>
        </w:tc>
        <w:tc>
          <w:tcPr>
            <w:tcW w:w="6298" w:type="dxa"/>
            <w:gridSpan w:val="2"/>
            <w:shd w:val="clear" w:color="auto" w:fill="auto"/>
            <w:vAlign w:val="bottom"/>
          </w:tcPr>
          <w:p w14:paraId="118933BF" w14:textId="07B184C2" w:rsidR="002211ED" w:rsidRPr="007B7215" w:rsidRDefault="007B7215" w:rsidP="001C1A1D">
            <w:pPr>
              <w:rPr>
                <w:rFonts w:ascii="Tahoma" w:hAnsi="Tahoma" w:cs="Tahoma"/>
                <w:color w:val="000000"/>
                <w:sz w:val="20"/>
                <w:szCs w:val="20"/>
                <w:lang w:val="el-GR"/>
              </w:rPr>
            </w:pPr>
            <w:r w:rsidRPr="00846E5A">
              <w:rPr>
                <w:rFonts w:ascii="Tahoma" w:hAnsi="Tahoma" w:cs="Tahoma"/>
                <w:color w:val="000000"/>
                <w:sz w:val="20"/>
                <w:szCs w:val="20"/>
                <w:lang w:val="el-GR"/>
              </w:rPr>
              <w:t>79411100-9 - Υπηρεσίες παροχής συμβουλών σε θέματα ανάπτυξης επιχειρηματικών δραστηριοτήτων</w:t>
            </w:r>
          </w:p>
        </w:tc>
      </w:tr>
      <w:tr w:rsidR="0024279E" w:rsidRPr="000B7EC0" w14:paraId="787E8082" w14:textId="77777777" w:rsidTr="00DC232C">
        <w:trPr>
          <w:trHeight w:val="857"/>
        </w:trPr>
        <w:tc>
          <w:tcPr>
            <w:tcW w:w="3330" w:type="dxa"/>
            <w:shd w:val="clear" w:color="auto" w:fill="auto"/>
            <w:vAlign w:val="bottom"/>
          </w:tcPr>
          <w:p w14:paraId="3A26C927" w14:textId="77777777" w:rsidR="0024279E" w:rsidRPr="00DC232C" w:rsidRDefault="0024279E" w:rsidP="0031590C">
            <w:pPr>
              <w:autoSpaceDE w:val="0"/>
              <w:autoSpaceDN w:val="0"/>
              <w:adjustRightInd w:val="0"/>
              <w:spacing w:after="0" w:line="276" w:lineRule="auto"/>
              <w:jc w:val="right"/>
              <w:rPr>
                <w:rFonts w:ascii="Tahoma" w:hAnsi="Tahoma" w:cs="Tahoma"/>
                <w:b/>
                <w:color w:val="000000"/>
                <w:sz w:val="20"/>
                <w:szCs w:val="20"/>
                <w:lang w:val="el-GR"/>
              </w:rPr>
            </w:pPr>
            <w:r w:rsidRPr="00DC232C">
              <w:rPr>
                <w:rFonts w:ascii="Tahoma" w:hAnsi="Tahoma" w:cs="Tahoma"/>
                <w:b/>
                <w:color w:val="000000"/>
                <w:sz w:val="20"/>
                <w:szCs w:val="20"/>
                <w:lang w:val="el-GR"/>
              </w:rPr>
              <w:t>Κριτήριο Ανάθεσης:</w:t>
            </w:r>
          </w:p>
        </w:tc>
        <w:tc>
          <w:tcPr>
            <w:tcW w:w="6298" w:type="dxa"/>
            <w:gridSpan w:val="2"/>
            <w:shd w:val="clear" w:color="auto" w:fill="auto"/>
            <w:vAlign w:val="bottom"/>
          </w:tcPr>
          <w:p w14:paraId="7CFFB2E2" w14:textId="77777777" w:rsidR="006E5AB3" w:rsidRPr="00840C8D" w:rsidRDefault="0024279E" w:rsidP="00324912">
            <w:pPr>
              <w:autoSpaceDE w:val="0"/>
              <w:autoSpaceDN w:val="0"/>
              <w:adjustRightInd w:val="0"/>
              <w:spacing w:line="276" w:lineRule="auto"/>
              <w:rPr>
                <w:rFonts w:ascii="Tahoma" w:hAnsi="Tahoma" w:cs="Tahoma"/>
                <w:b/>
                <w:color w:val="000000"/>
                <w:sz w:val="20"/>
                <w:szCs w:val="20"/>
                <w:lang w:val="el-GR"/>
              </w:rPr>
            </w:pPr>
            <w:r w:rsidRPr="00840C8D">
              <w:rPr>
                <w:rFonts w:ascii="Tahoma" w:hAnsi="Tahoma" w:cs="Tahoma"/>
                <w:b/>
                <w:color w:val="000000"/>
                <w:sz w:val="20"/>
                <w:szCs w:val="20"/>
                <w:lang w:val="el-GR"/>
              </w:rPr>
              <w:t xml:space="preserve">Η πλέον συμφέρουσα από οικονομική άποψη προσφορά βάσει </w:t>
            </w:r>
            <w:proofErr w:type="spellStart"/>
            <w:r w:rsidRPr="00840C8D">
              <w:rPr>
                <w:rFonts w:ascii="Tahoma" w:hAnsi="Tahoma" w:cs="Tahoma"/>
                <w:b/>
                <w:color w:val="000000"/>
                <w:sz w:val="20"/>
                <w:szCs w:val="20"/>
                <w:lang w:val="el-GR"/>
              </w:rPr>
              <w:t>προσφερομενης</w:t>
            </w:r>
            <w:proofErr w:type="spellEnd"/>
            <w:r w:rsidRPr="00840C8D">
              <w:rPr>
                <w:rFonts w:ascii="Tahoma" w:hAnsi="Tahoma" w:cs="Tahoma"/>
                <w:b/>
                <w:color w:val="000000"/>
                <w:sz w:val="20"/>
                <w:szCs w:val="20"/>
                <w:lang w:val="el-GR"/>
              </w:rPr>
              <w:t xml:space="preserve"> τιμής μόνο</w:t>
            </w:r>
            <w:r w:rsidR="00F10040" w:rsidRPr="00840C8D">
              <w:rPr>
                <w:rFonts w:ascii="Tahoma" w:hAnsi="Tahoma" w:cs="Tahoma"/>
                <w:b/>
                <w:color w:val="000000"/>
                <w:sz w:val="20"/>
                <w:szCs w:val="20"/>
                <w:lang w:val="el-GR"/>
              </w:rPr>
              <w:t xml:space="preserve"> </w:t>
            </w:r>
          </w:p>
        </w:tc>
      </w:tr>
      <w:tr w:rsidR="0024279E" w:rsidRPr="00840C8D" w:rsidDel="005977E7" w14:paraId="22B589CD" w14:textId="77777777" w:rsidTr="004828D0">
        <w:trPr>
          <w:trHeight w:val="596"/>
        </w:trPr>
        <w:tc>
          <w:tcPr>
            <w:tcW w:w="3330" w:type="dxa"/>
            <w:shd w:val="clear" w:color="auto" w:fill="auto"/>
            <w:vAlign w:val="bottom"/>
          </w:tcPr>
          <w:p w14:paraId="2814F789"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rPr>
            </w:pPr>
            <w:proofErr w:type="spellStart"/>
            <w:r w:rsidRPr="00840C8D">
              <w:rPr>
                <w:rFonts w:ascii="Tahoma" w:hAnsi="Tahoma" w:cs="Tahoma"/>
                <w:b/>
                <w:color w:val="000000"/>
                <w:sz w:val="20"/>
                <w:szCs w:val="20"/>
              </w:rPr>
              <w:t>Ημερομηνί</w:t>
            </w:r>
            <w:proofErr w:type="spellEnd"/>
            <w:r w:rsidRPr="00840C8D">
              <w:rPr>
                <w:rFonts w:ascii="Tahoma" w:hAnsi="Tahoma" w:cs="Tahoma"/>
                <w:b/>
                <w:color w:val="000000"/>
                <w:sz w:val="20"/>
                <w:szCs w:val="20"/>
              </w:rPr>
              <w:t xml:space="preserve">α </w:t>
            </w:r>
            <w:proofErr w:type="spellStart"/>
            <w:r w:rsidRPr="00840C8D">
              <w:rPr>
                <w:rFonts w:ascii="Tahoma" w:hAnsi="Tahoma" w:cs="Tahoma"/>
                <w:b/>
                <w:color w:val="000000"/>
                <w:sz w:val="20"/>
                <w:szCs w:val="20"/>
              </w:rPr>
              <w:t>Διενέργει</w:t>
            </w:r>
            <w:proofErr w:type="spellEnd"/>
            <w:r w:rsidRPr="00840C8D">
              <w:rPr>
                <w:rFonts w:ascii="Tahoma" w:hAnsi="Tahoma" w:cs="Tahoma"/>
                <w:b/>
                <w:color w:val="000000"/>
                <w:sz w:val="20"/>
                <w:szCs w:val="20"/>
              </w:rPr>
              <w:t>ας:</w:t>
            </w:r>
          </w:p>
        </w:tc>
        <w:tc>
          <w:tcPr>
            <w:tcW w:w="6298" w:type="dxa"/>
            <w:gridSpan w:val="2"/>
            <w:shd w:val="clear" w:color="auto" w:fill="auto"/>
            <w:vAlign w:val="bottom"/>
          </w:tcPr>
          <w:p w14:paraId="4769036F" w14:textId="37A95107" w:rsidR="0024279E" w:rsidRPr="00840C8D" w:rsidDel="005977E7" w:rsidRDefault="00750BEE" w:rsidP="00F54697">
            <w:pPr>
              <w:autoSpaceDE w:val="0"/>
              <w:autoSpaceDN w:val="0"/>
              <w:adjustRightInd w:val="0"/>
              <w:spacing w:after="0" w:line="276" w:lineRule="auto"/>
              <w:rPr>
                <w:rFonts w:ascii="Tahoma" w:hAnsi="Tahoma" w:cs="Tahoma"/>
                <w:b/>
                <w:color w:val="000000"/>
                <w:sz w:val="20"/>
                <w:szCs w:val="20"/>
                <w:lang w:val="el-GR"/>
              </w:rPr>
            </w:pPr>
            <w:r w:rsidRPr="00750BEE">
              <w:rPr>
                <w:rFonts w:ascii="Tahoma" w:hAnsi="Tahoma" w:cs="Tahoma"/>
                <w:b/>
                <w:color w:val="000000"/>
                <w:sz w:val="20"/>
                <w:szCs w:val="20"/>
                <w:lang w:val="en-US"/>
              </w:rPr>
              <w:t>13</w:t>
            </w:r>
            <w:r w:rsidR="00E44343" w:rsidRPr="00750BEE">
              <w:rPr>
                <w:rFonts w:ascii="Tahoma" w:hAnsi="Tahoma" w:cs="Tahoma"/>
                <w:b/>
                <w:color w:val="000000"/>
                <w:sz w:val="20"/>
                <w:szCs w:val="20"/>
                <w:lang w:val="el-GR"/>
              </w:rPr>
              <w:t>-</w:t>
            </w:r>
            <w:r w:rsidRPr="00750BEE">
              <w:rPr>
                <w:rFonts w:ascii="Tahoma" w:hAnsi="Tahoma" w:cs="Tahoma"/>
                <w:b/>
                <w:color w:val="000000"/>
                <w:sz w:val="20"/>
                <w:szCs w:val="20"/>
                <w:lang w:val="el-GR"/>
              </w:rPr>
              <w:t>01</w:t>
            </w:r>
            <w:r w:rsidR="001C1A1D" w:rsidRPr="00750BEE">
              <w:rPr>
                <w:rFonts w:ascii="Tahoma" w:hAnsi="Tahoma" w:cs="Tahoma"/>
                <w:b/>
                <w:color w:val="000000"/>
                <w:sz w:val="20"/>
                <w:szCs w:val="20"/>
                <w:lang w:val="el-GR"/>
              </w:rPr>
              <w:t>-202</w:t>
            </w:r>
            <w:r w:rsidRPr="00750BEE">
              <w:rPr>
                <w:rFonts w:ascii="Tahoma" w:hAnsi="Tahoma" w:cs="Tahoma"/>
                <w:b/>
                <w:color w:val="000000"/>
                <w:sz w:val="20"/>
                <w:szCs w:val="20"/>
                <w:lang w:val="el-GR"/>
              </w:rPr>
              <w:t>1</w:t>
            </w:r>
          </w:p>
        </w:tc>
      </w:tr>
      <w:tr w:rsidR="0024279E" w:rsidRPr="00840C8D" w:rsidDel="005977E7" w14:paraId="060CC214" w14:textId="77777777" w:rsidTr="004828D0">
        <w:trPr>
          <w:trHeight w:val="586"/>
        </w:trPr>
        <w:tc>
          <w:tcPr>
            <w:tcW w:w="7332" w:type="dxa"/>
            <w:gridSpan w:val="2"/>
            <w:tcBorders>
              <w:bottom w:val="nil"/>
            </w:tcBorders>
            <w:shd w:val="clear" w:color="auto" w:fill="auto"/>
            <w:vAlign w:val="bottom"/>
          </w:tcPr>
          <w:p w14:paraId="29743419"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highlight w:val="yellow"/>
                <w:lang w:val="el-GR"/>
              </w:rPr>
            </w:pPr>
            <w:r w:rsidRPr="00840C8D">
              <w:rPr>
                <w:rFonts w:ascii="Tahoma" w:hAnsi="Tahoma" w:cs="Tahoma"/>
                <w:b/>
                <w:color w:val="000000"/>
                <w:sz w:val="20"/>
                <w:szCs w:val="20"/>
                <w:lang w:val="el-GR"/>
              </w:rPr>
              <w:t>Ημερομηνία Ανάρτησης στο ΚΗΜΔΗΣ</w:t>
            </w:r>
          </w:p>
        </w:tc>
        <w:tc>
          <w:tcPr>
            <w:tcW w:w="2296" w:type="dxa"/>
            <w:shd w:val="clear" w:color="auto" w:fill="auto"/>
            <w:vAlign w:val="bottom"/>
          </w:tcPr>
          <w:p w14:paraId="69FF6684" w14:textId="232666FB" w:rsidR="0024279E" w:rsidRPr="00750BEE" w:rsidDel="005977E7" w:rsidRDefault="00750BEE" w:rsidP="0031590C">
            <w:pPr>
              <w:autoSpaceDE w:val="0"/>
              <w:autoSpaceDN w:val="0"/>
              <w:adjustRightInd w:val="0"/>
              <w:spacing w:after="0" w:line="276" w:lineRule="auto"/>
              <w:rPr>
                <w:rFonts w:ascii="Tahoma" w:hAnsi="Tahoma" w:cs="Tahoma"/>
                <w:b/>
                <w:color w:val="000000"/>
                <w:sz w:val="20"/>
                <w:szCs w:val="20"/>
                <w:lang w:val="en-US"/>
              </w:rPr>
            </w:pPr>
            <w:r>
              <w:rPr>
                <w:rFonts w:ascii="Tahoma" w:hAnsi="Tahoma" w:cs="Tahoma"/>
                <w:b/>
                <w:color w:val="000000"/>
                <w:sz w:val="20"/>
                <w:szCs w:val="20"/>
                <w:lang w:val="en-US"/>
              </w:rPr>
              <w:t>28-12-2020</w:t>
            </w:r>
          </w:p>
        </w:tc>
      </w:tr>
      <w:tr w:rsidR="0024279E" w:rsidRPr="00840C8D" w:rsidDel="005977E7" w14:paraId="6AD0B40A" w14:textId="77777777" w:rsidTr="004828D0">
        <w:trPr>
          <w:trHeight w:val="731"/>
        </w:trPr>
        <w:tc>
          <w:tcPr>
            <w:tcW w:w="7332" w:type="dxa"/>
            <w:gridSpan w:val="2"/>
            <w:tcBorders>
              <w:bottom w:val="nil"/>
            </w:tcBorders>
            <w:shd w:val="clear" w:color="auto" w:fill="auto"/>
            <w:vAlign w:val="bottom"/>
          </w:tcPr>
          <w:p w14:paraId="327E30DD"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highlight w:val="yellow"/>
                <w:lang w:val="el-GR"/>
              </w:rPr>
            </w:pPr>
            <w:r w:rsidRPr="00840C8D">
              <w:rPr>
                <w:rFonts w:ascii="Tahoma" w:hAnsi="Tahoma" w:cs="Tahoma"/>
                <w:b/>
                <w:color w:val="000000"/>
                <w:sz w:val="20"/>
                <w:szCs w:val="20"/>
                <w:lang w:val="el-GR"/>
              </w:rPr>
              <w:t>Ημερομηνία Ανάρτησης στο ΕΣΗΔΗΣ</w:t>
            </w:r>
          </w:p>
        </w:tc>
        <w:tc>
          <w:tcPr>
            <w:tcW w:w="2296" w:type="dxa"/>
            <w:shd w:val="clear" w:color="auto" w:fill="auto"/>
            <w:vAlign w:val="bottom"/>
          </w:tcPr>
          <w:p w14:paraId="2E255F95" w14:textId="2B233966" w:rsidR="0024279E" w:rsidRPr="00840C8D" w:rsidDel="005977E7" w:rsidRDefault="00750BEE" w:rsidP="0031590C">
            <w:pPr>
              <w:autoSpaceDE w:val="0"/>
              <w:autoSpaceDN w:val="0"/>
              <w:adjustRightInd w:val="0"/>
              <w:spacing w:after="0" w:line="276" w:lineRule="auto"/>
              <w:rPr>
                <w:rFonts w:ascii="Tahoma" w:hAnsi="Tahoma" w:cs="Tahoma"/>
                <w:b/>
                <w:color w:val="000000"/>
                <w:sz w:val="20"/>
                <w:szCs w:val="20"/>
                <w:lang w:val="el-GR"/>
              </w:rPr>
            </w:pPr>
            <w:r>
              <w:rPr>
                <w:rFonts w:ascii="Tahoma" w:hAnsi="Tahoma" w:cs="Tahoma"/>
                <w:b/>
                <w:color w:val="000000"/>
                <w:sz w:val="20"/>
                <w:szCs w:val="20"/>
                <w:lang w:val="en-US"/>
              </w:rPr>
              <w:t>28-12-2020</w:t>
            </w:r>
          </w:p>
        </w:tc>
      </w:tr>
      <w:tr w:rsidR="0024279E" w:rsidRPr="00840C8D" w:rsidDel="005977E7" w14:paraId="7A2628A0" w14:textId="77777777" w:rsidTr="004828D0">
        <w:trPr>
          <w:trHeight w:val="736"/>
        </w:trPr>
        <w:tc>
          <w:tcPr>
            <w:tcW w:w="7332" w:type="dxa"/>
            <w:gridSpan w:val="2"/>
            <w:tcBorders>
              <w:bottom w:val="nil"/>
            </w:tcBorders>
            <w:shd w:val="clear" w:color="auto" w:fill="auto"/>
            <w:vAlign w:val="bottom"/>
          </w:tcPr>
          <w:p w14:paraId="6397C676" w14:textId="4D4DE942" w:rsidR="0024279E" w:rsidRPr="00840C8D" w:rsidRDefault="005C0AC0" w:rsidP="005C0AC0">
            <w:pPr>
              <w:autoSpaceDE w:val="0"/>
              <w:autoSpaceDN w:val="0"/>
              <w:adjustRightInd w:val="0"/>
              <w:spacing w:after="0" w:line="276" w:lineRule="auto"/>
              <w:jc w:val="right"/>
              <w:rPr>
                <w:rFonts w:ascii="Tahoma" w:hAnsi="Tahoma" w:cs="Tahoma"/>
                <w:b/>
                <w:sz w:val="20"/>
                <w:szCs w:val="20"/>
                <w:lang w:val="el-GR"/>
              </w:rPr>
            </w:pPr>
            <w:r>
              <w:rPr>
                <w:rFonts w:ascii="Tahoma" w:hAnsi="Tahoma" w:cs="Tahoma"/>
                <w:b/>
                <w:color w:val="000000"/>
                <w:sz w:val="20"/>
                <w:szCs w:val="20"/>
                <w:lang w:val="el-GR"/>
              </w:rPr>
              <w:t>Ημερομηνία Ανάρτησης στη ΔΙΑΥΓΕΙΑ</w:t>
            </w:r>
          </w:p>
        </w:tc>
        <w:tc>
          <w:tcPr>
            <w:tcW w:w="2296" w:type="dxa"/>
            <w:shd w:val="clear" w:color="auto" w:fill="auto"/>
            <w:vAlign w:val="bottom"/>
          </w:tcPr>
          <w:p w14:paraId="50A58D2F" w14:textId="03FA4E5D" w:rsidR="0024279E" w:rsidRPr="00840C8D" w:rsidDel="005977E7" w:rsidRDefault="00750BEE" w:rsidP="0031590C">
            <w:pPr>
              <w:autoSpaceDE w:val="0"/>
              <w:autoSpaceDN w:val="0"/>
              <w:adjustRightInd w:val="0"/>
              <w:spacing w:after="0" w:line="276" w:lineRule="auto"/>
              <w:rPr>
                <w:rFonts w:ascii="Tahoma" w:hAnsi="Tahoma" w:cs="Tahoma"/>
                <w:b/>
                <w:color w:val="000000"/>
                <w:sz w:val="20"/>
                <w:szCs w:val="20"/>
              </w:rPr>
            </w:pPr>
            <w:r>
              <w:rPr>
                <w:rFonts w:ascii="Tahoma" w:hAnsi="Tahoma" w:cs="Tahoma"/>
                <w:b/>
                <w:color w:val="000000"/>
                <w:sz w:val="20"/>
                <w:szCs w:val="20"/>
                <w:lang w:val="en-US"/>
              </w:rPr>
              <w:t>28-12-2020</w:t>
            </w:r>
          </w:p>
        </w:tc>
      </w:tr>
      <w:tr w:rsidR="005C0AC0" w:rsidRPr="005C0AC0" w:rsidDel="005977E7" w14:paraId="79237641" w14:textId="77777777" w:rsidTr="004828D0">
        <w:trPr>
          <w:trHeight w:val="583"/>
        </w:trPr>
        <w:tc>
          <w:tcPr>
            <w:tcW w:w="7332" w:type="dxa"/>
            <w:gridSpan w:val="2"/>
            <w:tcBorders>
              <w:bottom w:val="nil"/>
            </w:tcBorders>
            <w:shd w:val="clear" w:color="auto" w:fill="auto"/>
            <w:vAlign w:val="bottom"/>
          </w:tcPr>
          <w:p w14:paraId="7FCA113F" w14:textId="7051DBFD" w:rsidR="005C0AC0" w:rsidRPr="00840C8D" w:rsidRDefault="005C0AC0" w:rsidP="0031590C">
            <w:pPr>
              <w:autoSpaceDE w:val="0"/>
              <w:autoSpaceDN w:val="0"/>
              <w:adjustRightInd w:val="0"/>
              <w:spacing w:after="0" w:line="276" w:lineRule="auto"/>
              <w:jc w:val="right"/>
              <w:rPr>
                <w:rFonts w:ascii="Tahoma" w:hAnsi="Tahoma" w:cs="Tahoma"/>
                <w:b/>
                <w:sz w:val="20"/>
                <w:szCs w:val="20"/>
                <w:lang w:val="el-GR"/>
              </w:rPr>
            </w:pPr>
            <w:r w:rsidRPr="00840C8D">
              <w:rPr>
                <w:rFonts w:ascii="Tahoma" w:hAnsi="Tahoma" w:cs="Tahoma"/>
                <w:b/>
                <w:sz w:val="20"/>
                <w:szCs w:val="20"/>
                <w:lang w:val="el-GR"/>
              </w:rPr>
              <w:t>Ημερομηνία Αποστολής στον Ελληνικό Τύπο:</w:t>
            </w:r>
          </w:p>
        </w:tc>
        <w:tc>
          <w:tcPr>
            <w:tcW w:w="2296" w:type="dxa"/>
            <w:shd w:val="clear" w:color="auto" w:fill="auto"/>
            <w:vAlign w:val="bottom"/>
          </w:tcPr>
          <w:p w14:paraId="0604970D" w14:textId="06A2EA89" w:rsidR="005C0AC0" w:rsidRPr="00840C8D" w:rsidRDefault="00750BEE" w:rsidP="0031590C">
            <w:pPr>
              <w:autoSpaceDE w:val="0"/>
              <w:autoSpaceDN w:val="0"/>
              <w:adjustRightInd w:val="0"/>
              <w:spacing w:after="0" w:line="276" w:lineRule="auto"/>
              <w:rPr>
                <w:rFonts w:ascii="Tahoma" w:hAnsi="Tahoma" w:cs="Tahoma"/>
                <w:b/>
                <w:color w:val="000000"/>
                <w:sz w:val="20"/>
                <w:szCs w:val="20"/>
                <w:highlight w:val="cyan"/>
                <w:lang w:val="el-GR"/>
              </w:rPr>
            </w:pPr>
            <w:r>
              <w:rPr>
                <w:rFonts w:ascii="Tahoma" w:hAnsi="Tahoma" w:cs="Tahoma"/>
                <w:b/>
                <w:color w:val="000000"/>
                <w:sz w:val="20"/>
                <w:szCs w:val="20"/>
                <w:lang w:val="en-US"/>
              </w:rPr>
              <w:t>28-12-2020</w:t>
            </w:r>
          </w:p>
        </w:tc>
      </w:tr>
      <w:tr w:rsidR="0024279E" w:rsidRPr="00840C8D" w:rsidDel="005977E7" w14:paraId="77CC4E09" w14:textId="77777777" w:rsidTr="00B8545D">
        <w:tc>
          <w:tcPr>
            <w:tcW w:w="7332" w:type="dxa"/>
            <w:gridSpan w:val="2"/>
            <w:tcBorders>
              <w:bottom w:val="nil"/>
            </w:tcBorders>
            <w:shd w:val="clear" w:color="auto" w:fill="auto"/>
            <w:vAlign w:val="bottom"/>
          </w:tcPr>
          <w:p w14:paraId="24F17930" w14:textId="77777777" w:rsidR="0024279E" w:rsidRPr="00840C8D" w:rsidRDefault="0024279E" w:rsidP="0031590C">
            <w:pPr>
              <w:autoSpaceDE w:val="0"/>
              <w:autoSpaceDN w:val="0"/>
              <w:adjustRightInd w:val="0"/>
              <w:spacing w:after="0" w:line="276" w:lineRule="auto"/>
              <w:jc w:val="right"/>
              <w:rPr>
                <w:rFonts w:ascii="Tahoma" w:hAnsi="Tahoma" w:cs="Tahoma"/>
                <w:b/>
                <w:color w:val="000000"/>
                <w:sz w:val="20"/>
                <w:szCs w:val="20"/>
                <w:lang w:val="el-GR"/>
              </w:rPr>
            </w:pPr>
            <w:r w:rsidRPr="00840C8D">
              <w:rPr>
                <w:rFonts w:ascii="Tahoma" w:hAnsi="Tahoma" w:cs="Tahoma"/>
                <w:b/>
                <w:color w:val="000000"/>
                <w:sz w:val="20"/>
                <w:szCs w:val="20"/>
                <w:lang w:val="el-GR"/>
              </w:rPr>
              <w:t xml:space="preserve">Ημερομηνία Ανάρτησης στον Διαδικτυακό τόπο της Αναθέτουσας Αρχής  </w:t>
            </w:r>
            <w:r w:rsidRPr="00840C8D">
              <w:rPr>
                <w:rFonts w:ascii="Tahoma" w:hAnsi="Tahoma" w:cs="Tahoma"/>
                <w:b/>
                <w:color w:val="000000"/>
                <w:sz w:val="20"/>
                <w:szCs w:val="20"/>
              </w:rPr>
              <w:t>www</w:t>
            </w:r>
            <w:r w:rsidRPr="00840C8D">
              <w:rPr>
                <w:rFonts w:ascii="Tahoma" w:hAnsi="Tahoma" w:cs="Tahoma"/>
                <w:b/>
                <w:color w:val="000000"/>
                <w:sz w:val="20"/>
                <w:szCs w:val="20"/>
                <w:lang w:val="el-GR"/>
              </w:rPr>
              <w:t xml:space="preserve"> .</w:t>
            </w:r>
            <w:proofErr w:type="spellStart"/>
            <w:r w:rsidRPr="00840C8D">
              <w:rPr>
                <w:rFonts w:ascii="Tahoma" w:hAnsi="Tahoma" w:cs="Tahoma"/>
                <w:b/>
                <w:color w:val="000000"/>
                <w:sz w:val="20"/>
                <w:szCs w:val="20"/>
              </w:rPr>
              <w:t>ktpae</w:t>
            </w:r>
            <w:proofErr w:type="spellEnd"/>
            <w:r w:rsidRPr="00840C8D">
              <w:rPr>
                <w:rFonts w:ascii="Tahoma" w:hAnsi="Tahoma" w:cs="Tahoma"/>
                <w:b/>
                <w:color w:val="000000"/>
                <w:sz w:val="20"/>
                <w:szCs w:val="20"/>
                <w:lang w:val="el-GR"/>
              </w:rPr>
              <w:t>.</w:t>
            </w:r>
            <w:r w:rsidRPr="00840C8D">
              <w:rPr>
                <w:rFonts w:ascii="Tahoma" w:hAnsi="Tahoma" w:cs="Tahoma"/>
                <w:b/>
                <w:color w:val="000000"/>
                <w:sz w:val="20"/>
                <w:szCs w:val="20"/>
              </w:rPr>
              <w:t>gr</w:t>
            </w:r>
          </w:p>
        </w:tc>
        <w:tc>
          <w:tcPr>
            <w:tcW w:w="2296" w:type="dxa"/>
            <w:vMerge w:val="restart"/>
            <w:shd w:val="clear" w:color="auto" w:fill="auto"/>
            <w:vAlign w:val="bottom"/>
          </w:tcPr>
          <w:p w14:paraId="5EC2F20A" w14:textId="14F888BC" w:rsidR="0024279E" w:rsidRPr="00840C8D" w:rsidRDefault="00750BEE" w:rsidP="00C911AF">
            <w:pPr>
              <w:autoSpaceDE w:val="0"/>
              <w:autoSpaceDN w:val="0"/>
              <w:adjustRightInd w:val="0"/>
              <w:spacing w:after="0" w:line="276" w:lineRule="auto"/>
              <w:rPr>
                <w:rFonts w:ascii="Tahoma" w:hAnsi="Tahoma" w:cs="Tahoma"/>
                <w:b/>
                <w:color w:val="0000FF"/>
                <w:sz w:val="20"/>
                <w:szCs w:val="20"/>
              </w:rPr>
            </w:pPr>
            <w:r w:rsidRPr="00750BEE">
              <w:rPr>
                <w:rFonts w:ascii="Tahoma" w:hAnsi="Tahoma" w:cs="Tahoma"/>
                <w:b/>
                <w:color w:val="000000"/>
                <w:sz w:val="20"/>
                <w:szCs w:val="20"/>
                <w:lang w:val="el-GR"/>
              </w:rPr>
              <w:t>28-12-2020</w:t>
            </w:r>
          </w:p>
        </w:tc>
      </w:tr>
      <w:tr w:rsidR="0024279E" w:rsidRPr="00840C8D" w:rsidDel="005977E7" w14:paraId="5BA7217F" w14:textId="77777777" w:rsidTr="004828D0">
        <w:trPr>
          <w:trHeight w:val="581"/>
        </w:trPr>
        <w:tc>
          <w:tcPr>
            <w:tcW w:w="7332" w:type="dxa"/>
            <w:gridSpan w:val="2"/>
            <w:tcBorders>
              <w:top w:val="nil"/>
            </w:tcBorders>
            <w:shd w:val="clear" w:color="auto" w:fill="auto"/>
            <w:vAlign w:val="bottom"/>
          </w:tcPr>
          <w:p w14:paraId="73DA9864" w14:textId="1A1F6222" w:rsidR="0024279E" w:rsidRPr="00840C8D" w:rsidRDefault="0024279E" w:rsidP="00C65F3C">
            <w:pPr>
              <w:autoSpaceDE w:val="0"/>
              <w:autoSpaceDN w:val="0"/>
              <w:adjustRightInd w:val="0"/>
              <w:spacing w:after="0" w:line="276" w:lineRule="auto"/>
              <w:rPr>
                <w:rFonts w:ascii="Tahoma" w:hAnsi="Tahoma" w:cs="Tahoma"/>
                <w:b/>
                <w:color w:val="000000"/>
                <w:sz w:val="20"/>
                <w:szCs w:val="20"/>
              </w:rPr>
            </w:pPr>
          </w:p>
        </w:tc>
        <w:tc>
          <w:tcPr>
            <w:tcW w:w="2296" w:type="dxa"/>
            <w:vMerge/>
            <w:shd w:val="clear" w:color="auto" w:fill="auto"/>
            <w:vAlign w:val="bottom"/>
          </w:tcPr>
          <w:p w14:paraId="24152E8A" w14:textId="77777777" w:rsidR="0024279E" w:rsidRPr="00840C8D" w:rsidDel="005977E7" w:rsidRDefault="0024279E" w:rsidP="0031590C">
            <w:pPr>
              <w:autoSpaceDE w:val="0"/>
              <w:autoSpaceDN w:val="0"/>
              <w:adjustRightInd w:val="0"/>
              <w:spacing w:after="0" w:line="276" w:lineRule="auto"/>
              <w:rPr>
                <w:rFonts w:ascii="Tahoma" w:hAnsi="Tahoma" w:cs="Tahoma"/>
                <w:b/>
                <w:color w:val="000000"/>
                <w:sz w:val="20"/>
                <w:szCs w:val="20"/>
                <w:highlight w:val="magenta"/>
              </w:rPr>
            </w:pPr>
          </w:p>
        </w:tc>
      </w:tr>
    </w:tbl>
    <w:p w14:paraId="1D614AD3" w14:textId="53C28EE0" w:rsidR="00840C8D" w:rsidRDefault="00840C8D" w:rsidP="001C1A1D">
      <w:pPr>
        <w:autoSpaceDE w:val="0"/>
        <w:autoSpaceDN w:val="0"/>
        <w:adjustRightInd w:val="0"/>
        <w:ind w:right="-460"/>
        <w:rPr>
          <w:rFonts w:cs="Tahoma"/>
          <w:b/>
          <w:color w:val="000000"/>
          <w:sz w:val="18"/>
          <w:szCs w:val="18"/>
          <w:lang w:val="el-GR"/>
        </w:rPr>
      </w:pPr>
    </w:p>
    <w:p w14:paraId="2EB7A7A2" w14:textId="77777777" w:rsidR="00840C8D" w:rsidRPr="00840C8D" w:rsidRDefault="00840C8D" w:rsidP="00840C8D">
      <w:pPr>
        <w:rPr>
          <w:rFonts w:cs="Tahoma"/>
          <w:sz w:val="18"/>
          <w:szCs w:val="18"/>
          <w:lang w:val="el-GR"/>
        </w:rPr>
      </w:pPr>
    </w:p>
    <w:p w14:paraId="7B0964FD" w14:textId="6E409C3C" w:rsidR="00840C8D" w:rsidRDefault="00840C8D" w:rsidP="00840C8D">
      <w:pPr>
        <w:rPr>
          <w:rFonts w:cs="Tahoma"/>
          <w:sz w:val="18"/>
          <w:szCs w:val="18"/>
          <w:lang w:val="el-GR"/>
        </w:rPr>
      </w:pPr>
    </w:p>
    <w:p w14:paraId="2CEAE5B4" w14:textId="77777777" w:rsidR="00414FCA" w:rsidRDefault="00414FCA" w:rsidP="00840C8D">
      <w:pPr>
        <w:rPr>
          <w:rFonts w:cs="Tahoma"/>
          <w:sz w:val="18"/>
          <w:szCs w:val="18"/>
          <w:lang w:val="el-GR"/>
        </w:rPr>
      </w:pPr>
    </w:p>
    <w:p w14:paraId="4A7B0594" w14:textId="77777777" w:rsidR="00414FCA" w:rsidRPr="00840C8D" w:rsidRDefault="00414FCA" w:rsidP="00840C8D">
      <w:pPr>
        <w:rPr>
          <w:rFonts w:cs="Tahoma"/>
          <w:sz w:val="18"/>
          <w:szCs w:val="18"/>
          <w:lang w:val="el-GR"/>
        </w:rPr>
      </w:pPr>
    </w:p>
    <w:p w14:paraId="30269438" w14:textId="77777777" w:rsidR="00840C8D" w:rsidRPr="00840C8D" w:rsidRDefault="00840C8D" w:rsidP="00840C8D">
      <w:pPr>
        <w:rPr>
          <w:rFonts w:cs="Tahoma"/>
          <w:sz w:val="18"/>
          <w:szCs w:val="18"/>
          <w:lang w:val="el-GR"/>
        </w:rPr>
      </w:pPr>
    </w:p>
    <w:p w14:paraId="38805506" w14:textId="77777777" w:rsidR="0024279E" w:rsidRPr="00AA7995" w:rsidRDefault="0024279E" w:rsidP="00426342">
      <w:pPr>
        <w:pStyle w:val="2"/>
        <w:rPr>
          <w:rFonts w:ascii="Tahoma" w:hAnsi="Tahoma" w:cs="Tahoma"/>
          <w:sz w:val="22"/>
          <w:lang w:val="el-GR"/>
        </w:rPr>
      </w:pPr>
      <w:bookmarkStart w:id="0" w:name="_Toc59112545"/>
      <w:r w:rsidRPr="00AA7995">
        <w:rPr>
          <w:rFonts w:ascii="Tahoma" w:hAnsi="Tahoma" w:cs="Tahoma"/>
          <w:sz w:val="22"/>
          <w:lang w:val="el-GR"/>
        </w:rPr>
        <w:lastRenderedPageBreak/>
        <w:t>ΓΕΝΙΚΕΣ ΠΛΗΡΟΦΟΡΙΕΣ</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2F4468" w14:paraId="7D586DC8" w14:textId="77777777" w:rsidTr="0031590C">
        <w:trPr>
          <w:tblHeader/>
        </w:trPr>
        <w:tc>
          <w:tcPr>
            <w:tcW w:w="9855" w:type="dxa"/>
            <w:gridSpan w:val="2"/>
            <w:shd w:val="clear" w:color="auto" w:fill="E0E0E0"/>
            <w:vAlign w:val="center"/>
          </w:tcPr>
          <w:p w14:paraId="2E4A8EE3" w14:textId="77777777" w:rsidR="0024279E" w:rsidRPr="002F4468" w:rsidRDefault="0024279E" w:rsidP="0031590C">
            <w:pPr>
              <w:pStyle w:val="3"/>
              <w:ind w:left="0" w:firstLine="0"/>
              <w:rPr>
                <w:rFonts w:ascii="Tahoma" w:hAnsi="Tahoma" w:cs="Tahoma"/>
                <w:sz w:val="20"/>
                <w:szCs w:val="20"/>
              </w:rPr>
            </w:pPr>
            <w:bookmarkStart w:id="1" w:name="_Toc375058497"/>
            <w:bookmarkStart w:id="2" w:name="_Toc418166315"/>
            <w:bookmarkStart w:id="3" w:name="_Toc59112546"/>
            <w:proofErr w:type="spellStart"/>
            <w:r w:rsidRPr="002F4468">
              <w:rPr>
                <w:rFonts w:ascii="Tahoma" w:hAnsi="Tahoma" w:cs="Tahoma"/>
                <w:sz w:val="20"/>
                <w:szCs w:val="20"/>
              </w:rPr>
              <w:t>Συνο</w:t>
            </w:r>
            <w:proofErr w:type="spellEnd"/>
            <w:r w:rsidRPr="002F4468">
              <w:rPr>
                <w:rFonts w:ascii="Tahoma" w:hAnsi="Tahoma" w:cs="Tahoma"/>
                <w:sz w:val="20"/>
                <w:szCs w:val="20"/>
              </w:rPr>
              <w:t xml:space="preserve">πτικά </w:t>
            </w:r>
            <w:proofErr w:type="spellStart"/>
            <w:r w:rsidRPr="002F4468">
              <w:rPr>
                <w:rFonts w:ascii="Tahoma" w:hAnsi="Tahoma" w:cs="Tahoma"/>
                <w:sz w:val="20"/>
                <w:szCs w:val="20"/>
              </w:rPr>
              <w:t>στοιχεί</w:t>
            </w:r>
            <w:proofErr w:type="spellEnd"/>
            <w:r w:rsidRPr="002F4468">
              <w:rPr>
                <w:rFonts w:ascii="Tahoma" w:hAnsi="Tahoma" w:cs="Tahoma"/>
                <w:sz w:val="20"/>
                <w:szCs w:val="20"/>
              </w:rPr>
              <w:t xml:space="preserve">α </w:t>
            </w:r>
            <w:proofErr w:type="spellStart"/>
            <w:r w:rsidRPr="002F4468">
              <w:rPr>
                <w:rFonts w:ascii="Tahoma" w:hAnsi="Tahoma" w:cs="Tahoma"/>
                <w:sz w:val="20"/>
                <w:szCs w:val="20"/>
              </w:rPr>
              <w:t>Έργου</w:t>
            </w:r>
            <w:bookmarkEnd w:id="1"/>
            <w:bookmarkEnd w:id="2"/>
            <w:bookmarkEnd w:id="3"/>
            <w:proofErr w:type="spellEnd"/>
          </w:p>
        </w:tc>
      </w:tr>
      <w:tr w:rsidR="0024279E" w:rsidRPr="000B7EC0" w14:paraId="49220F5A" w14:textId="77777777" w:rsidTr="0031590C">
        <w:tc>
          <w:tcPr>
            <w:tcW w:w="3708" w:type="dxa"/>
            <w:vAlign w:val="center"/>
          </w:tcPr>
          <w:p w14:paraId="44789142" w14:textId="77777777" w:rsidR="0024279E" w:rsidRPr="002F4468" w:rsidRDefault="0024279E" w:rsidP="0031590C">
            <w:pPr>
              <w:pStyle w:val="TabletextChar"/>
              <w:rPr>
                <w:rFonts w:cs="Tahoma"/>
                <w:b/>
              </w:rPr>
            </w:pPr>
            <w:r w:rsidRPr="002F4468">
              <w:rPr>
                <w:rFonts w:cs="Tahoma"/>
                <w:b/>
              </w:rPr>
              <w:t>ΤΙΤΛΟΣ ΕΡΓΟΥ</w:t>
            </w:r>
          </w:p>
        </w:tc>
        <w:tc>
          <w:tcPr>
            <w:tcW w:w="6147" w:type="dxa"/>
            <w:vAlign w:val="center"/>
          </w:tcPr>
          <w:p w14:paraId="606977B4" w14:textId="15F8FB86" w:rsidR="0024279E" w:rsidRPr="002F4468" w:rsidRDefault="00CB46F1" w:rsidP="009C3B23">
            <w:pPr>
              <w:pStyle w:val="TabletextChar"/>
              <w:jc w:val="both"/>
              <w:rPr>
                <w:rFonts w:cs="Tahoma"/>
              </w:rPr>
            </w:pPr>
            <w:r w:rsidRPr="00CB46F1">
              <w:rPr>
                <w:rFonts w:cs="Tahoma"/>
                <w:b/>
              </w:rPr>
              <w:t>«Παροχή Υποστηρικτικών Υπηρεσιών στα πλαίσια εκτέλεσης συμβάσεων που διαχειρίζεται η «Κοινωνία της Πληροφορίας Α.Ε.»</w:t>
            </w:r>
          </w:p>
        </w:tc>
      </w:tr>
      <w:tr w:rsidR="0024279E" w:rsidRPr="000B7EC0" w14:paraId="0F0F4DCC" w14:textId="77777777" w:rsidTr="0031590C">
        <w:tc>
          <w:tcPr>
            <w:tcW w:w="3708" w:type="dxa"/>
            <w:vAlign w:val="center"/>
          </w:tcPr>
          <w:p w14:paraId="6D122493" w14:textId="77777777" w:rsidR="0024279E" w:rsidRDefault="0024279E" w:rsidP="0031590C">
            <w:pPr>
              <w:pStyle w:val="TabletextChar"/>
              <w:rPr>
                <w:rFonts w:cs="Tahoma"/>
                <w:b/>
              </w:rPr>
            </w:pPr>
            <w:r w:rsidRPr="002F4468">
              <w:rPr>
                <w:rFonts w:cs="Tahoma"/>
                <w:b/>
              </w:rPr>
              <w:t>ΑΝΑΘΕΤΟΥΣΑ ΑΡΧΗ</w:t>
            </w:r>
          </w:p>
          <w:p w14:paraId="3AB3DD2B" w14:textId="77777777" w:rsidR="00E417CF" w:rsidRPr="002F4468" w:rsidRDefault="00E417CF" w:rsidP="0031590C">
            <w:pPr>
              <w:pStyle w:val="TabletextChar"/>
              <w:rPr>
                <w:rFonts w:cs="Tahoma"/>
                <w:b/>
              </w:rPr>
            </w:pPr>
          </w:p>
        </w:tc>
        <w:tc>
          <w:tcPr>
            <w:tcW w:w="6147" w:type="dxa"/>
            <w:vAlign w:val="center"/>
          </w:tcPr>
          <w:p w14:paraId="21387C8F" w14:textId="77777777" w:rsidR="0024279E" w:rsidRPr="002F4468" w:rsidRDefault="00906FC2" w:rsidP="0031590C">
            <w:pPr>
              <w:pStyle w:val="TabletextChar"/>
              <w:rPr>
                <w:rFonts w:cs="Tahoma"/>
              </w:rPr>
            </w:pPr>
            <w:r w:rsidRPr="002F4468">
              <w:rPr>
                <w:rFonts w:cs="Tahoma"/>
                <w:b/>
              </w:rPr>
              <w:t>Κοινωνία της Πληροφορίας Α.Ε. -</w:t>
            </w:r>
            <w:r w:rsidR="0024279E" w:rsidRPr="002F4468">
              <w:rPr>
                <w:rFonts w:cs="Tahoma"/>
                <w:b/>
              </w:rPr>
              <w:t xml:space="preserve"> </w:t>
            </w:r>
            <w:r w:rsidR="0024279E" w:rsidRPr="002F4468">
              <w:rPr>
                <w:rFonts w:cs="Tahoma"/>
              </w:rPr>
              <w:t>(</w:t>
            </w:r>
            <w:proofErr w:type="spellStart"/>
            <w:r w:rsidR="0024279E" w:rsidRPr="002F4468">
              <w:rPr>
                <w:rFonts w:cs="Tahoma"/>
                <w:b/>
              </w:rPr>
              <w:t>ΚτΠ</w:t>
            </w:r>
            <w:proofErr w:type="spellEnd"/>
            <w:r w:rsidR="0024279E" w:rsidRPr="002F4468">
              <w:rPr>
                <w:rFonts w:cs="Tahoma"/>
                <w:b/>
              </w:rPr>
              <w:t xml:space="preserve"> Α.Ε.</w:t>
            </w:r>
            <w:r w:rsidR="0024279E" w:rsidRPr="002F4468">
              <w:rPr>
                <w:rFonts w:cs="Tahoma"/>
              </w:rPr>
              <w:t>)</w:t>
            </w:r>
          </w:p>
        </w:tc>
      </w:tr>
      <w:tr w:rsidR="0024279E" w:rsidRPr="000B7EC0" w14:paraId="1A949E54" w14:textId="77777777" w:rsidTr="0031590C">
        <w:tc>
          <w:tcPr>
            <w:tcW w:w="3708" w:type="dxa"/>
            <w:vAlign w:val="center"/>
          </w:tcPr>
          <w:p w14:paraId="59284866" w14:textId="77777777" w:rsidR="0024279E" w:rsidRPr="002F4468" w:rsidRDefault="0024279E" w:rsidP="0031590C">
            <w:pPr>
              <w:pStyle w:val="TabletextChar"/>
              <w:rPr>
                <w:rFonts w:cs="Tahoma"/>
                <w:b/>
              </w:rPr>
            </w:pPr>
            <w:r w:rsidRPr="002F4468">
              <w:rPr>
                <w:rFonts w:cs="Tahoma"/>
                <w:b/>
              </w:rPr>
              <w:t>ΦΟΡΕΑΣ ΛΕΙΤΟΥΡΓΙΑΣ</w:t>
            </w:r>
          </w:p>
        </w:tc>
        <w:tc>
          <w:tcPr>
            <w:tcW w:w="6147" w:type="dxa"/>
            <w:vAlign w:val="center"/>
          </w:tcPr>
          <w:p w14:paraId="796E6138" w14:textId="6E2414F2" w:rsidR="0024279E" w:rsidRPr="002F4468" w:rsidRDefault="00416CFF" w:rsidP="0031590C">
            <w:pPr>
              <w:pStyle w:val="TabletextChar"/>
              <w:rPr>
                <w:rFonts w:cs="Tahoma"/>
                <w:b/>
              </w:rPr>
            </w:pPr>
            <w:r w:rsidRPr="002F4468">
              <w:rPr>
                <w:rFonts w:cs="Tahoma"/>
                <w:b/>
              </w:rPr>
              <w:t xml:space="preserve">Κοινωνία της Πληροφορίας Α.Ε. - </w:t>
            </w:r>
            <w:r w:rsidRPr="002F4468">
              <w:rPr>
                <w:rFonts w:cs="Tahoma"/>
              </w:rPr>
              <w:t>(</w:t>
            </w:r>
            <w:proofErr w:type="spellStart"/>
            <w:r w:rsidRPr="002F4468">
              <w:rPr>
                <w:rFonts w:cs="Tahoma"/>
                <w:b/>
              </w:rPr>
              <w:t>ΚτΠ</w:t>
            </w:r>
            <w:proofErr w:type="spellEnd"/>
            <w:r w:rsidRPr="002F4468">
              <w:rPr>
                <w:rFonts w:cs="Tahoma"/>
                <w:b/>
              </w:rPr>
              <w:t xml:space="preserve"> Α.Ε.</w:t>
            </w:r>
            <w:r w:rsidRPr="002F4468">
              <w:rPr>
                <w:rFonts w:cs="Tahoma"/>
              </w:rPr>
              <w:t>)</w:t>
            </w:r>
          </w:p>
        </w:tc>
      </w:tr>
      <w:tr w:rsidR="0024279E" w:rsidRPr="000B7EC0" w14:paraId="21DC4A9E" w14:textId="77777777" w:rsidTr="0031590C">
        <w:tc>
          <w:tcPr>
            <w:tcW w:w="3708" w:type="dxa"/>
            <w:vAlign w:val="center"/>
          </w:tcPr>
          <w:p w14:paraId="528AAF17" w14:textId="77777777" w:rsidR="0024279E" w:rsidRPr="002F4468" w:rsidRDefault="0024279E" w:rsidP="0031590C">
            <w:pPr>
              <w:pStyle w:val="TabletextChar"/>
              <w:rPr>
                <w:rFonts w:cs="Tahoma"/>
                <w:b/>
              </w:rPr>
            </w:pPr>
            <w:r w:rsidRPr="002F4468">
              <w:rPr>
                <w:rFonts w:cs="Tahoma"/>
                <w:b/>
              </w:rPr>
              <w:t>ΚΥΡΙΟΣ ΤΟΥ ΕΡΓΟΥ</w:t>
            </w:r>
          </w:p>
        </w:tc>
        <w:tc>
          <w:tcPr>
            <w:tcW w:w="6147" w:type="dxa"/>
            <w:vAlign w:val="center"/>
          </w:tcPr>
          <w:p w14:paraId="2D6BF680" w14:textId="5371CC4D" w:rsidR="0024279E" w:rsidRPr="002F4468" w:rsidRDefault="00416CFF" w:rsidP="0031590C">
            <w:pPr>
              <w:pStyle w:val="TabletextChar"/>
              <w:rPr>
                <w:rFonts w:cs="Tahoma"/>
              </w:rPr>
            </w:pPr>
            <w:r w:rsidRPr="002F4468">
              <w:rPr>
                <w:rFonts w:cs="Tahoma"/>
                <w:b/>
              </w:rPr>
              <w:t xml:space="preserve">Κοινωνία της Πληροφορίας Α.Ε. - </w:t>
            </w:r>
            <w:r w:rsidRPr="002F4468">
              <w:rPr>
                <w:rFonts w:cs="Tahoma"/>
              </w:rPr>
              <w:t>(</w:t>
            </w:r>
            <w:proofErr w:type="spellStart"/>
            <w:r w:rsidRPr="002F4468">
              <w:rPr>
                <w:rFonts w:cs="Tahoma"/>
                <w:b/>
              </w:rPr>
              <w:t>ΚτΠ</w:t>
            </w:r>
            <w:proofErr w:type="spellEnd"/>
            <w:r w:rsidRPr="002F4468">
              <w:rPr>
                <w:rFonts w:cs="Tahoma"/>
                <w:b/>
              </w:rPr>
              <w:t xml:space="preserve"> Α.Ε.</w:t>
            </w:r>
            <w:r w:rsidRPr="002F4468">
              <w:rPr>
                <w:rFonts w:cs="Tahoma"/>
              </w:rPr>
              <w:t>)</w:t>
            </w:r>
          </w:p>
        </w:tc>
      </w:tr>
      <w:tr w:rsidR="0024279E" w:rsidRPr="000B7EC0" w14:paraId="58D84846" w14:textId="77777777" w:rsidTr="0031590C">
        <w:tc>
          <w:tcPr>
            <w:tcW w:w="3708" w:type="dxa"/>
            <w:vAlign w:val="center"/>
          </w:tcPr>
          <w:p w14:paraId="1B275921" w14:textId="77777777" w:rsidR="0024279E" w:rsidRPr="002F4468" w:rsidRDefault="0024279E" w:rsidP="0031590C">
            <w:pPr>
              <w:pStyle w:val="TabletextChar"/>
              <w:rPr>
                <w:rFonts w:cs="Tahoma"/>
                <w:b/>
              </w:rPr>
            </w:pPr>
            <w:r w:rsidRPr="002F4468">
              <w:rPr>
                <w:rFonts w:cs="Tahoma"/>
                <w:b/>
              </w:rPr>
              <w:t>ΦΟΡΕΑΣ ΧΡΗΜΑΤΟΔΟΤΗΣΗΣ</w:t>
            </w:r>
          </w:p>
        </w:tc>
        <w:tc>
          <w:tcPr>
            <w:tcW w:w="6147" w:type="dxa"/>
            <w:vAlign w:val="center"/>
          </w:tcPr>
          <w:p w14:paraId="4F9316A3" w14:textId="508EFF20" w:rsidR="0024279E" w:rsidRPr="002F4468" w:rsidRDefault="00416CFF" w:rsidP="0031590C">
            <w:pPr>
              <w:pStyle w:val="TabletextChar"/>
              <w:rPr>
                <w:rFonts w:cs="Tahoma"/>
                <w:b/>
              </w:rPr>
            </w:pPr>
            <w:r w:rsidRPr="002F4468">
              <w:rPr>
                <w:rFonts w:cs="Tahoma"/>
                <w:b/>
              </w:rPr>
              <w:t xml:space="preserve">Κοινωνία της Πληροφορίας Α.Ε. - </w:t>
            </w:r>
            <w:r w:rsidRPr="002F4468">
              <w:rPr>
                <w:rFonts w:cs="Tahoma"/>
              </w:rPr>
              <w:t>(</w:t>
            </w:r>
            <w:proofErr w:type="spellStart"/>
            <w:r w:rsidRPr="002F4468">
              <w:rPr>
                <w:rFonts w:cs="Tahoma"/>
                <w:b/>
              </w:rPr>
              <w:t>ΚτΠ</w:t>
            </w:r>
            <w:proofErr w:type="spellEnd"/>
            <w:r w:rsidRPr="002F4468">
              <w:rPr>
                <w:rFonts w:cs="Tahoma"/>
                <w:b/>
              </w:rPr>
              <w:t xml:space="preserve"> Α.Ε.</w:t>
            </w:r>
            <w:r w:rsidRPr="002F4468">
              <w:rPr>
                <w:rFonts w:cs="Tahoma"/>
              </w:rPr>
              <w:t>)</w:t>
            </w:r>
          </w:p>
        </w:tc>
      </w:tr>
      <w:tr w:rsidR="0024279E" w:rsidRPr="000B7EC0" w14:paraId="42717DFF" w14:textId="77777777" w:rsidTr="0031590C">
        <w:tc>
          <w:tcPr>
            <w:tcW w:w="3708" w:type="dxa"/>
            <w:vAlign w:val="center"/>
          </w:tcPr>
          <w:p w14:paraId="7C599632" w14:textId="77777777" w:rsidR="0024279E" w:rsidRPr="002F4468" w:rsidRDefault="0024279E" w:rsidP="0031590C">
            <w:pPr>
              <w:pStyle w:val="TabletextChar"/>
              <w:rPr>
                <w:rFonts w:cs="Tahoma"/>
                <w:b/>
              </w:rPr>
            </w:pPr>
            <w:r w:rsidRPr="002F4468">
              <w:rPr>
                <w:rFonts w:cs="Tahoma"/>
                <w:b/>
              </w:rPr>
              <w:t>ΤΟΠΟΣ ΠΑΡΑΔΟΣΗΣ – ΤΟΠΟΣ ΠΑΡΟΧΗΣ ΥΠΗΡΕΣΙΩΝ</w:t>
            </w:r>
          </w:p>
        </w:tc>
        <w:tc>
          <w:tcPr>
            <w:tcW w:w="6147" w:type="dxa"/>
            <w:vAlign w:val="center"/>
          </w:tcPr>
          <w:p w14:paraId="04CA49E9" w14:textId="77777777" w:rsidR="003D23DA" w:rsidRDefault="00F86AC1" w:rsidP="00A73917">
            <w:pPr>
              <w:pStyle w:val="TabletextChar"/>
              <w:jc w:val="both"/>
              <w:rPr>
                <w:rFonts w:cs="Tahoma"/>
              </w:rPr>
            </w:pPr>
            <w:r w:rsidRPr="0042300B">
              <w:rPr>
                <w:rFonts w:cs="Tahoma"/>
                <w:b/>
              </w:rPr>
              <w:t>Τόπος παράδοσης:</w:t>
            </w:r>
            <w:r w:rsidRPr="002F4468">
              <w:rPr>
                <w:rFonts w:cs="Tahoma"/>
              </w:rPr>
              <w:t xml:space="preserve"> </w:t>
            </w:r>
            <w:r w:rsidR="003D23DA" w:rsidRPr="003D23DA">
              <w:rPr>
                <w:rFonts w:cs="Tahoma"/>
              </w:rPr>
              <w:t>Κοινωνία της Πληροφορίας Α.Ε. - (</w:t>
            </w:r>
            <w:proofErr w:type="spellStart"/>
            <w:r w:rsidR="003D23DA" w:rsidRPr="003D23DA">
              <w:rPr>
                <w:rFonts w:cs="Tahoma"/>
              </w:rPr>
              <w:t>ΚτΠ</w:t>
            </w:r>
            <w:proofErr w:type="spellEnd"/>
            <w:r w:rsidR="003D23DA" w:rsidRPr="003D23DA">
              <w:rPr>
                <w:rFonts w:cs="Tahoma"/>
              </w:rPr>
              <w:t xml:space="preserve"> Α.Ε.)</w:t>
            </w:r>
          </w:p>
          <w:p w14:paraId="28B4FD98" w14:textId="202FB1ED" w:rsidR="00F86AC1" w:rsidRPr="002F4468" w:rsidRDefault="00F86AC1" w:rsidP="00A73917">
            <w:pPr>
              <w:pStyle w:val="TabletextChar"/>
              <w:jc w:val="both"/>
              <w:rPr>
                <w:rFonts w:cs="Tahoma"/>
              </w:rPr>
            </w:pPr>
            <w:r w:rsidRPr="0042300B">
              <w:rPr>
                <w:rFonts w:cs="Tahoma"/>
                <w:b/>
              </w:rPr>
              <w:t>Τόπος παροχής υπηρεσιών:</w:t>
            </w:r>
            <w:r w:rsidRPr="002F4468">
              <w:rPr>
                <w:rFonts w:cs="Tahoma"/>
              </w:rPr>
              <w:t xml:space="preserve"> </w:t>
            </w:r>
            <w:r w:rsidR="003D23DA" w:rsidRPr="003D23DA">
              <w:rPr>
                <w:rFonts w:cs="Tahoma"/>
              </w:rPr>
              <w:t>Κοινωνία της Πληροφορίας Α.Ε. - (</w:t>
            </w:r>
            <w:proofErr w:type="spellStart"/>
            <w:r w:rsidR="003D23DA" w:rsidRPr="003D23DA">
              <w:rPr>
                <w:rFonts w:cs="Tahoma"/>
              </w:rPr>
              <w:t>ΚτΠ</w:t>
            </w:r>
            <w:proofErr w:type="spellEnd"/>
            <w:r w:rsidR="003D23DA" w:rsidRPr="003D23DA">
              <w:rPr>
                <w:rFonts w:cs="Tahoma"/>
              </w:rPr>
              <w:t xml:space="preserve"> Α.Ε.)</w:t>
            </w:r>
            <w:r w:rsidR="003D23DA">
              <w:rPr>
                <w:rFonts w:cs="Tahoma"/>
              </w:rPr>
              <w:t xml:space="preserve"> ή/και κάθε τόπος που θα κριθεί αναγκαίος από την αναθέτουσα αρχή</w:t>
            </w:r>
          </w:p>
        </w:tc>
      </w:tr>
      <w:tr w:rsidR="0024279E" w:rsidRPr="000B7EC0" w14:paraId="2ED3DAD8" w14:textId="77777777" w:rsidTr="0031590C">
        <w:tc>
          <w:tcPr>
            <w:tcW w:w="3708" w:type="dxa"/>
            <w:vAlign w:val="center"/>
          </w:tcPr>
          <w:p w14:paraId="16FB67F2" w14:textId="77777777" w:rsidR="0024279E" w:rsidRPr="002F4468" w:rsidRDefault="0024279E" w:rsidP="0031590C">
            <w:pPr>
              <w:pStyle w:val="TabletextChar"/>
              <w:rPr>
                <w:rFonts w:cs="Tahoma"/>
                <w:b/>
              </w:rPr>
            </w:pPr>
            <w:r w:rsidRPr="002F4468">
              <w:rPr>
                <w:rFonts w:cs="Tahoma"/>
                <w:b/>
              </w:rPr>
              <w:t>ΕΙΔΟΣ ΣΥΜΒΑΣΗΣ</w:t>
            </w:r>
          </w:p>
        </w:tc>
        <w:tc>
          <w:tcPr>
            <w:tcW w:w="6147" w:type="dxa"/>
            <w:vAlign w:val="center"/>
          </w:tcPr>
          <w:p w14:paraId="5EBDB4F4" w14:textId="1F8EACA2" w:rsidR="00A27C1E" w:rsidRPr="002F4468" w:rsidRDefault="00D157B7" w:rsidP="00922764">
            <w:pPr>
              <w:rPr>
                <w:rFonts w:ascii="Tahoma" w:hAnsi="Tahoma" w:cs="Tahoma"/>
                <w:b/>
                <w:color w:val="000000"/>
                <w:sz w:val="20"/>
                <w:szCs w:val="20"/>
                <w:lang w:val="el-GR"/>
              </w:rPr>
            </w:pPr>
            <w:r w:rsidRPr="004E15FB">
              <w:rPr>
                <w:rFonts w:ascii="Tahoma" w:hAnsi="Tahoma" w:cs="Tahoma"/>
                <w:b/>
                <w:sz w:val="20"/>
                <w:szCs w:val="20"/>
                <w:lang w:val="en-US"/>
              </w:rPr>
              <w:t>CPV</w:t>
            </w:r>
            <w:r w:rsidRPr="004E15FB">
              <w:rPr>
                <w:rFonts w:ascii="Tahoma" w:hAnsi="Tahoma" w:cs="Tahoma"/>
                <w:b/>
                <w:sz w:val="20"/>
                <w:szCs w:val="20"/>
                <w:lang w:val="el-GR"/>
              </w:rPr>
              <w:t xml:space="preserve"> :</w:t>
            </w:r>
            <w:r w:rsidR="00F86AC1" w:rsidRPr="004E15FB">
              <w:rPr>
                <w:rFonts w:ascii="Tahoma" w:hAnsi="Tahoma" w:cs="Tahoma"/>
                <w:b/>
                <w:color w:val="000000"/>
                <w:sz w:val="20"/>
                <w:szCs w:val="20"/>
                <w:lang w:val="el-GR"/>
              </w:rPr>
              <w:t xml:space="preserve"> </w:t>
            </w:r>
            <w:r w:rsidR="004E15FB" w:rsidRPr="004E15FB">
              <w:rPr>
                <w:rFonts w:ascii="Tahoma" w:hAnsi="Tahoma" w:cs="Tahoma"/>
                <w:color w:val="000000"/>
                <w:sz w:val="20"/>
                <w:szCs w:val="20"/>
                <w:lang w:val="el-GR"/>
              </w:rPr>
              <w:t>79411100-9 - Υπηρεσίες παροχής συμβουλών σε θέματα ανάπτυξης επιχειρηματικών δραστηριοτήτων</w:t>
            </w:r>
          </w:p>
        </w:tc>
      </w:tr>
      <w:tr w:rsidR="0024279E" w:rsidRPr="000B7EC0" w14:paraId="4D310D75" w14:textId="77777777" w:rsidTr="0031590C">
        <w:tc>
          <w:tcPr>
            <w:tcW w:w="3708" w:type="dxa"/>
            <w:vAlign w:val="center"/>
          </w:tcPr>
          <w:p w14:paraId="107F6105" w14:textId="77777777" w:rsidR="0024279E" w:rsidRPr="002F4468" w:rsidRDefault="0024279E" w:rsidP="0031590C">
            <w:pPr>
              <w:pStyle w:val="TabletextChar"/>
              <w:rPr>
                <w:rFonts w:cs="Tahoma"/>
                <w:b/>
              </w:rPr>
            </w:pPr>
            <w:r w:rsidRPr="002F4468">
              <w:rPr>
                <w:rFonts w:cs="Tahoma"/>
                <w:b/>
              </w:rPr>
              <w:t>ΕΙΔΟΣ ΔΙΑΔΙΚΑΣΙΑΣ</w:t>
            </w:r>
          </w:p>
        </w:tc>
        <w:tc>
          <w:tcPr>
            <w:tcW w:w="6147" w:type="dxa"/>
            <w:vAlign w:val="center"/>
          </w:tcPr>
          <w:p w14:paraId="01B9BA69" w14:textId="56D56BBA" w:rsidR="0024279E" w:rsidRPr="004E4D9E" w:rsidRDefault="00922764" w:rsidP="00922764">
            <w:pPr>
              <w:pStyle w:val="TabletextChar"/>
              <w:jc w:val="both"/>
              <w:rPr>
                <w:rFonts w:cs="Tahoma"/>
              </w:rPr>
            </w:pPr>
            <w:r w:rsidRPr="004E4D9E">
              <w:rPr>
                <w:rFonts w:cs="Tahoma"/>
              </w:rPr>
              <w:t xml:space="preserve">Ηλεκτρονικός </w:t>
            </w:r>
            <w:r w:rsidR="0024279E" w:rsidRPr="004E4D9E">
              <w:rPr>
                <w:rFonts w:cs="Tahoma"/>
              </w:rPr>
              <w:t xml:space="preserve">Ανοικτός </w:t>
            </w:r>
            <w:r w:rsidRPr="004E4D9E">
              <w:rPr>
                <w:rFonts w:cs="Tahoma"/>
              </w:rPr>
              <w:t>Κ</w:t>
            </w:r>
            <w:r w:rsidR="004355E9" w:rsidRPr="004E4D9E">
              <w:rPr>
                <w:rFonts w:cs="Tahoma"/>
              </w:rPr>
              <w:t xml:space="preserve">άτω των </w:t>
            </w:r>
            <w:r w:rsidRPr="004E4D9E">
              <w:rPr>
                <w:rFonts w:cs="Tahoma"/>
              </w:rPr>
              <w:t>Ο</w:t>
            </w:r>
            <w:r w:rsidR="004355E9" w:rsidRPr="004E4D9E">
              <w:rPr>
                <w:rFonts w:cs="Tahoma"/>
              </w:rPr>
              <w:t xml:space="preserve">ρίων </w:t>
            </w:r>
            <w:r w:rsidR="0024279E" w:rsidRPr="004E4D9E">
              <w:rPr>
                <w:rFonts w:cs="Tahoma"/>
              </w:rPr>
              <w:t xml:space="preserve">Διαγωνισμός με κριτήριο ανάθεσης </w:t>
            </w:r>
            <w:r w:rsidR="001E64FE" w:rsidRPr="004E4D9E">
              <w:rPr>
                <w:rFonts w:cs="Tahoma"/>
              </w:rPr>
              <w:t>την πλέον συμφέρουσ</w:t>
            </w:r>
            <w:r w:rsidR="00906FC2" w:rsidRPr="004E4D9E">
              <w:rPr>
                <w:rFonts w:cs="Tahoma"/>
              </w:rPr>
              <w:t xml:space="preserve">α από οικονομική άποψη προσφορά </w:t>
            </w:r>
            <w:r w:rsidR="001E64FE" w:rsidRPr="004E4D9E">
              <w:rPr>
                <w:rFonts w:cs="Tahoma"/>
              </w:rPr>
              <w:t xml:space="preserve">βάσει τιμής </w:t>
            </w:r>
            <w:r w:rsidR="008B4966" w:rsidRPr="004E4D9E">
              <w:rPr>
                <w:rStyle w:val="WW-FootnoteReference2"/>
                <w:rFonts w:cs="Tahoma"/>
                <w:vertAlign w:val="baseline"/>
              </w:rPr>
              <w:t>μόνο</w:t>
            </w:r>
            <w:r w:rsidR="00F86AC1" w:rsidRPr="004E4D9E">
              <w:rPr>
                <w:rStyle w:val="WW-FootnoteReference2"/>
                <w:rFonts w:cs="Tahoma"/>
                <w:vertAlign w:val="baseline"/>
              </w:rPr>
              <w:t>.</w:t>
            </w:r>
            <w:r w:rsidR="008B4966" w:rsidRPr="004E4D9E">
              <w:rPr>
                <w:rStyle w:val="WW-FootnoteReference2"/>
                <w:rFonts w:cs="Tahoma"/>
                <w:vertAlign w:val="baseline"/>
              </w:rPr>
              <w:t xml:space="preserve"> </w:t>
            </w:r>
          </w:p>
        </w:tc>
      </w:tr>
      <w:tr w:rsidR="0024279E" w:rsidRPr="000B7EC0" w14:paraId="4A2E6666" w14:textId="77777777" w:rsidTr="0031590C">
        <w:tc>
          <w:tcPr>
            <w:tcW w:w="3708" w:type="dxa"/>
            <w:vAlign w:val="center"/>
          </w:tcPr>
          <w:p w14:paraId="6DDE2E00" w14:textId="77777777" w:rsidR="0024279E" w:rsidRPr="002F4468" w:rsidRDefault="001F5F4A" w:rsidP="0031590C">
            <w:pPr>
              <w:pStyle w:val="TabletextChar"/>
              <w:rPr>
                <w:rFonts w:cs="Tahoma"/>
                <w:b/>
              </w:rPr>
            </w:pPr>
            <w:r w:rsidRPr="002F4468">
              <w:rPr>
                <w:rFonts w:cs="Tahoma"/>
                <w:b/>
              </w:rPr>
              <w:t>ΠΡΟΥΠΟΛΟΓΙΣΜΟΣ – ΕΚΤΙΜΩΜΕΝΗ ΑΞΙΑ ΣΥΜΒΑΣΗΣ</w:t>
            </w:r>
          </w:p>
        </w:tc>
        <w:tc>
          <w:tcPr>
            <w:tcW w:w="6147" w:type="dxa"/>
            <w:vAlign w:val="center"/>
          </w:tcPr>
          <w:p w14:paraId="1E19430F" w14:textId="39B93FDF" w:rsidR="00952126" w:rsidRPr="0042300B" w:rsidRDefault="00103D24" w:rsidP="00CE332E">
            <w:pPr>
              <w:pStyle w:val="TabletextChar"/>
              <w:jc w:val="both"/>
              <w:rPr>
                <w:rFonts w:cs="Tahoma"/>
              </w:rPr>
            </w:pPr>
            <w:r w:rsidRPr="00103D24">
              <w:rPr>
                <w:rFonts w:cs="Tahoma"/>
                <w:color w:val="000000" w:themeColor="text1"/>
              </w:rPr>
              <w:t xml:space="preserve">Ο προϋπολογισμός του Έργου - </w:t>
            </w:r>
            <w:proofErr w:type="spellStart"/>
            <w:r w:rsidRPr="00103D24">
              <w:rPr>
                <w:rFonts w:cs="Tahoma"/>
                <w:color w:val="000000" w:themeColor="text1"/>
              </w:rPr>
              <w:t>Eκτιμώμενη</w:t>
            </w:r>
            <w:proofErr w:type="spellEnd"/>
            <w:r w:rsidRPr="00103D24">
              <w:rPr>
                <w:rFonts w:cs="Tahoma"/>
                <w:color w:val="000000" w:themeColor="text1"/>
              </w:rPr>
              <w:t xml:space="preserve"> αξία σύμβασης  ανέρχεται στο ποσό των διακοσίων δεκατεσσάρων χιλιάδων Ευρώ (214.000,00€) και μη περιλαμβανομένου ΦΠΑ 24% (Προϋπολογισμός με ΦΠΑ: 265.360,00€, ΦΠΑ: 51.360,00€)</w:t>
            </w:r>
          </w:p>
        </w:tc>
      </w:tr>
      <w:tr w:rsidR="0024279E" w:rsidRPr="000B7EC0" w14:paraId="6273E25A" w14:textId="77777777" w:rsidTr="0031590C">
        <w:tc>
          <w:tcPr>
            <w:tcW w:w="3708" w:type="dxa"/>
            <w:vAlign w:val="center"/>
          </w:tcPr>
          <w:p w14:paraId="711B299F" w14:textId="77777777" w:rsidR="0024279E" w:rsidRPr="002F4468" w:rsidRDefault="0024279E" w:rsidP="0031590C">
            <w:pPr>
              <w:pStyle w:val="TabletextChar"/>
              <w:rPr>
                <w:rFonts w:cs="Tahoma"/>
                <w:b/>
              </w:rPr>
            </w:pPr>
            <w:r w:rsidRPr="002F4468">
              <w:rPr>
                <w:rFonts w:cs="Tahoma"/>
                <w:b/>
              </w:rPr>
              <w:t>ΧΡΗΜΑΤΟΔΟΤΗΣΗ ΕΡΓΟΥ</w:t>
            </w:r>
          </w:p>
        </w:tc>
        <w:tc>
          <w:tcPr>
            <w:tcW w:w="6147" w:type="dxa"/>
            <w:vAlign w:val="center"/>
          </w:tcPr>
          <w:p w14:paraId="3A18BF69" w14:textId="10829375" w:rsidR="0024279E" w:rsidRPr="002F4468" w:rsidRDefault="00702464" w:rsidP="00922764">
            <w:pPr>
              <w:pStyle w:val="TabletextChar"/>
              <w:jc w:val="both"/>
              <w:rPr>
                <w:rFonts w:cs="Tahoma"/>
              </w:rPr>
            </w:pPr>
            <w:r w:rsidRPr="00702464">
              <w:rPr>
                <w:rFonts w:cs="Tahoma"/>
              </w:rPr>
              <w:t xml:space="preserve">Η δαπάνη θα βαρύνει το Τεχνικό Δελτίο για την Λειτουργία της </w:t>
            </w:r>
            <w:proofErr w:type="spellStart"/>
            <w:r w:rsidRPr="00702464">
              <w:rPr>
                <w:rFonts w:cs="Tahoma"/>
              </w:rPr>
              <w:t>ΚτΠ</w:t>
            </w:r>
            <w:proofErr w:type="spellEnd"/>
            <w:r w:rsidRPr="00702464">
              <w:rPr>
                <w:rFonts w:cs="Tahoma"/>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tc>
      </w:tr>
      <w:tr w:rsidR="0024279E" w:rsidRPr="002F4468" w14:paraId="00A35B4A" w14:textId="77777777" w:rsidTr="0031590C">
        <w:tc>
          <w:tcPr>
            <w:tcW w:w="3708" w:type="dxa"/>
            <w:vAlign w:val="center"/>
          </w:tcPr>
          <w:p w14:paraId="12BF9447" w14:textId="49F75DE4" w:rsidR="0024279E" w:rsidRPr="002F4468" w:rsidDel="00CD2F0B" w:rsidRDefault="0024279E" w:rsidP="0031590C">
            <w:pPr>
              <w:pStyle w:val="TabletextChar"/>
              <w:rPr>
                <w:rFonts w:cs="Tahoma"/>
                <w:b/>
              </w:rPr>
            </w:pPr>
            <w:r w:rsidRPr="002F4468">
              <w:rPr>
                <w:rFonts w:cs="Tahoma"/>
                <w:b/>
              </w:rPr>
              <w:t xml:space="preserve">ΔΙΑΡΚΕΙΑ ΣΥΜΒΑΣΗΣ </w:t>
            </w:r>
          </w:p>
        </w:tc>
        <w:tc>
          <w:tcPr>
            <w:tcW w:w="6147" w:type="dxa"/>
            <w:vAlign w:val="center"/>
          </w:tcPr>
          <w:p w14:paraId="5AA82BC0" w14:textId="6057AC99" w:rsidR="0024279E" w:rsidRPr="0042300B" w:rsidRDefault="00702464" w:rsidP="0031590C">
            <w:pPr>
              <w:rPr>
                <w:rFonts w:ascii="Tahoma" w:hAnsi="Tahoma" w:cs="Tahoma"/>
                <w:b/>
                <w:sz w:val="20"/>
                <w:szCs w:val="20"/>
                <w:lang w:val="el-GR"/>
              </w:rPr>
            </w:pPr>
            <w:r>
              <w:rPr>
                <w:rFonts w:ascii="Tahoma" w:hAnsi="Tahoma" w:cs="Tahoma"/>
                <w:b/>
                <w:sz w:val="20"/>
                <w:szCs w:val="20"/>
                <w:lang w:val="el-GR"/>
              </w:rPr>
              <w:t>Δώδεκα (12) Μήνες</w:t>
            </w:r>
          </w:p>
        </w:tc>
      </w:tr>
      <w:tr w:rsidR="0024279E" w:rsidRPr="002F4468" w14:paraId="7BE475B5" w14:textId="77777777" w:rsidTr="002C01CE">
        <w:tc>
          <w:tcPr>
            <w:tcW w:w="3708" w:type="dxa"/>
            <w:vAlign w:val="center"/>
          </w:tcPr>
          <w:p w14:paraId="15F1E700" w14:textId="77777777" w:rsidR="0024279E" w:rsidRPr="005F2603" w:rsidRDefault="0024279E" w:rsidP="0031590C">
            <w:pPr>
              <w:pStyle w:val="TabletextChar"/>
              <w:rPr>
                <w:rFonts w:cs="Tahoma"/>
                <w:b/>
              </w:rPr>
            </w:pPr>
            <w:r w:rsidRPr="005F2603">
              <w:rPr>
                <w:rFonts w:cs="Tahoma"/>
                <w:b/>
              </w:rPr>
              <w:t>ΗΜΕΡΟΜΗΝΙΑ ΔΙΑΚΗΡΥΞΗΣ</w:t>
            </w:r>
          </w:p>
        </w:tc>
        <w:tc>
          <w:tcPr>
            <w:tcW w:w="6147" w:type="dxa"/>
            <w:shd w:val="clear" w:color="auto" w:fill="auto"/>
            <w:vAlign w:val="center"/>
          </w:tcPr>
          <w:p w14:paraId="7C37988E" w14:textId="5C3173D8" w:rsidR="0024279E" w:rsidRPr="005F2603" w:rsidRDefault="005F2603" w:rsidP="005F2603">
            <w:pPr>
              <w:pStyle w:val="TabletextChar"/>
              <w:rPr>
                <w:rFonts w:cs="Tahoma"/>
                <w:b/>
              </w:rPr>
            </w:pPr>
            <w:r w:rsidRPr="005F2603">
              <w:rPr>
                <w:rFonts w:cs="Tahoma"/>
                <w:b/>
                <w:color w:val="000000"/>
              </w:rPr>
              <w:t>24-12</w:t>
            </w:r>
            <w:r w:rsidR="00922764" w:rsidRPr="005F2603">
              <w:rPr>
                <w:rFonts w:cs="Tahoma"/>
                <w:b/>
                <w:color w:val="000000"/>
              </w:rPr>
              <w:t>-2020</w:t>
            </w:r>
          </w:p>
        </w:tc>
      </w:tr>
      <w:tr w:rsidR="0024279E" w:rsidRPr="002F4468" w14:paraId="3ACBE5FB" w14:textId="77777777" w:rsidTr="00CE332E">
        <w:trPr>
          <w:trHeight w:val="765"/>
        </w:trPr>
        <w:tc>
          <w:tcPr>
            <w:tcW w:w="3708" w:type="dxa"/>
            <w:vAlign w:val="center"/>
          </w:tcPr>
          <w:p w14:paraId="06849B91" w14:textId="77777777" w:rsidR="0024279E" w:rsidRPr="002F4468" w:rsidRDefault="0024279E" w:rsidP="0031590C">
            <w:pPr>
              <w:pStyle w:val="TabletextChar"/>
              <w:rPr>
                <w:rFonts w:cs="Tahoma"/>
                <w:b/>
              </w:rPr>
            </w:pPr>
            <w:r w:rsidRPr="002F4468">
              <w:rPr>
                <w:rFonts w:cs="Tahoma"/>
                <w:b/>
              </w:rPr>
              <w:t>ΠΡΟΘΕΣΜΙΑ ΓΙΑ ΥΠΟΒΟΛΗ ΔΙΕΥΚΡΙΝΙΣΕΩΝ ΕΠΙ ΤΩΝ ΟΡΩΝ ΤΗΣ ΔΙΑΚΗΡΥΞΗΣ</w:t>
            </w:r>
          </w:p>
        </w:tc>
        <w:tc>
          <w:tcPr>
            <w:tcW w:w="6147" w:type="dxa"/>
            <w:vAlign w:val="center"/>
          </w:tcPr>
          <w:p w14:paraId="2850B210" w14:textId="15AA5E06" w:rsidR="0024279E" w:rsidRPr="002F4468" w:rsidRDefault="005F2603" w:rsidP="0031590C">
            <w:pPr>
              <w:pStyle w:val="TabletextChar"/>
              <w:rPr>
                <w:rFonts w:cs="Tahoma"/>
                <w:b/>
              </w:rPr>
            </w:pPr>
            <w:r w:rsidRPr="005F2603">
              <w:rPr>
                <w:rFonts w:cs="Tahoma"/>
                <w:b/>
                <w:color w:val="000000"/>
              </w:rPr>
              <w:t>05-01</w:t>
            </w:r>
            <w:r w:rsidR="00922764" w:rsidRPr="005F2603">
              <w:rPr>
                <w:rFonts w:cs="Tahoma"/>
                <w:b/>
                <w:color w:val="000000"/>
              </w:rPr>
              <w:t>-202</w:t>
            </w:r>
            <w:r w:rsidRPr="005F2603">
              <w:rPr>
                <w:rFonts w:cs="Tahoma"/>
                <w:b/>
                <w:color w:val="000000"/>
              </w:rPr>
              <w:t>1</w:t>
            </w:r>
          </w:p>
        </w:tc>
      </w:tr>
      <w:tr w:rsidR="0024279E" w:rsidRPr="002F4468" w14:paraId="176707F6" w14:textId="77777777" w:rsidTr="00CE332E">
        <w:trPr>
          <w:trHeight w:val="855"/>
        </w:trPr>
        <w:tc>
          <w:tcPr>
            <w:tcW w:w="3708" w:type="dxa"/>
            <w:vAlign w:val="center"/>
          </w:tcPr>
          <w:p w14:paraId="3B42A3AD" w14:textId="77777777" w:rsidR="0024279E" w:rsidRPr="005F2603" w:rsidRDefault="00FA1EB8" w:rsidP="0031590C">
            <w:pPr>
              <w:pStyle w:val="TabletextChar"/>
              <w:rPr>
                <w:rFonts w:cs="Tahoma"/>
                <w:b/>
              </w:rPr>
            </w:pPr>
            <w:r w:rsidRPr="005F2603">
              <w:rPr>
                <w:rFonts w:cs="Tahoma"/>
                <w:b/>
              </w:rPr>
              <w:lastRenderedPageBreak/>
              <w:t>ΗΜΕΡΟΜΗΝΙΑ ΕΝΑΡΞΗΣ</w:t>
            </w:r>
            <w:r w:rsidR="0024279E" w:rsidRPr="005F2603">
              <w:rPr>
                <w:rFonts w:cs="Tahoma"/>
                <w:b/>
              </w:rPr>
              <w:t xml:space="preserve"> ΗΛΕΚΤΡΟΝΙΚΗΣ ΥΠΟΒΟΛΗΣ ΠΡΟΣΦΟΡΩΝ</w:t>
            </w:r>
          </w:p>
        </w:tc>
        <w:tc>
          <w:tcPr>
            <w:tcW w:w="6147" w:type="dxa"/>
            <w:vAlign w:val="center"/>
          </w:tcPr>
          <w:p w14:paraId="1E8C58C1" w14:textId="77777777" w:rsidR="0024279E" w:rsidRDefault="005F2603" w:rsidP="004E4D9E">
            <w:pPr>
              <w:spacing w:before="60" w:line="276" w:lineRule="auto"/>
              <w:jc w:val="left"/>
              <w:rPr>
                <w:rFonts w:ascii="Tahoma" w:hAnsi="Tahoma" w:cs="Tahoma"/>
                <w:b/>
                <w:color w:val="000000"/>
                <w:sz w:val="20"/>
                <w:szCs w:val="20"/>
                <w:lang w:val="el-GR"/>
              </w:rPr>
            </w:pPr>
            <w:r w:rsidRPr="005F2603">
              <w:rPr>
                <w:rFonts w:ascii="Tahoma" w:hAnsi="Tahoma" w:cs="Tahoma"/>
                <w:b/>
                <w:color w:val="000000"/>
                <w:sz w:val="20"/>
                <w:szCs w:val="20"/>
                <w:lang w:val="el-GR"/>
              </w:rPr>
              <w:t>28-12</w:t>
            </w:r>
            <w:r w:rsidR="00922764" w:rsidRPr="005F2603">
              <w:rPr>
                <w:rFonts w:ascii="Tahoma" w:hAnsi="Tahoma" w:cs="Tahoma"/>
                <w:b/>
                <w:color w:val="000000"/>
                <w:sz w:val="20"/>
                <w:szCs w:val="20"/>
                <w:lang w:val="el-GR"/>
              </w:rPr>
              <w:t>-2020</w:t>
            </w:r>
          </w:p>
          <w:p w14:paraId="11BCE9EE" w14:textId="4C601ED9" w:rsidR="005F2603" w:rsidRPr="005F2603" w:rsidRDefault="005F2603" w:rsidP="004E4D9E">
            <w:pPr>
              <w:spacing w:before="60" w:line="276" w:lineRule="auto"/>
              <w:jc w:val="left"/>
              <w:rPr>
                <w:rFonts w:cs="Tahoma"/>
                <w:b/>
                <w:color w:val="000000"/>
              </w:rPr>
            </w:pPr>
          </w:p>
        </w:tc>
      </w:tr>
      <w:tr w:rsidR="0024279E" w:rsidRPr="000B7EC0" w14:paraId="513527F3" w14:textId="77777777" w:rsidTr="00CC7A82">
        <w:trPr>
          <w:trHeight w:val="1993"/>
        </w:trPr>
        <w:tc>
          <w:tcPr>
            <w:tcW w:w="3708" w:type="dxa"/>
            <w:vAlign w:val="center"/>
          </w:tcPr>
          <w:p w14:paraId="66A91A31" w14:textId="77777777" w:rsidR="0024279E" w:rsidRPr="002F4468" w:rsidRDefault="0024279E" w:rsidP="0031590C">
            <w:pPr>
              <w:pStyle w:val="TabletextChar"/>
              <w:rPr>
                <w:rFonts w:cs="Tahoma"/>
                <w:b/>
              </w:rPr>
            </w:pPr>
            <w:r w:rsidRPr="002F4468">
              <w:rPr>
                <w:rFonts w:cs="Tahoma"/>
                <w:b/>
              </w:rPr>
              <w:t>ΚΑΤΑΛΗΚΤΙΚΗ ΗΜΕΡΟΜΗΝΙΑ ΚΑΙ ΩΡΑ ΥΠΟΒΟΛΗΣ ΠΡΟΣΦΟΡΩΝ</w:t>
            </w:r>
          </w:p>
        </w:tc>
        <w:tc>
          <w:tcPr>
            <w:tcW w:w="6147" w:type="dxa"/>
          </w:tcPr>
          <w:p w14:paraId="005EC1FD" w14:textId="1FEE3771" w:rsidR="0024279E" w:rsidRPr="002F4468" w:rsidRDefault="0024279E" w:rsidP="001A4EB5">
            <w:pPr>
              <w:spacing w:before="60" w:line="276" w:lineRule="auto"/>
              <w:rPr>
                <w:rFonts w:ascii="Tahoma" w:hAnsi="Tahoma" w:cs="Tahoma"/>
                <w:color w:val="000000"/>
                <w:sz w:val="20"/>
                <w:szCs w:val="20"/>
                <w:lang w:val="el-GR"/>
              </w:rPr>
            </w:pPr>
            <w:r w:rsidRPr="004E4D9E">
              <w:rPr>
                <w:rFonts w:ascii="Tahoma" w:hAnsi="Tahoma" w:cs="Tahoma"/>
                <w:b/>
                <w:color w:val="000000"/>
                <w:sz w:val="20"/>
                <w:szCs w:val="20"/>
                <w:u w:val="single"/>
                <w:lang w:val="el-GR"/>
              </w:rPr>
              <w:t xml:space="preserve">Ηλεκτρονική </w:t>
            </w:r>
            <w:r w:rsidRPr="005F2603">
              <w:rPr>
                <w:rFonts w:ascii="Tahoma" w:hAnsi="Tahoma" w:cs="Tahoma"/>
                <w:b/>
                <w:color w:val="000000"/>
                <w:sz w:val="20"/>
                <w:szCs w:val="20"/>
                <w:u w:val="single"/>
                <w:lang w:val="el-GR"/>
              </w:rPr>
              <w:t>Υποβολή</w:t>
            </w:r>
            <w:r w:rsidRPr="005F2603">
              <w:rPr>
                <w:rFonts w:ascii="Tahoma" w:hAnsi="Tahoma" w:cs="Tahoma"/>
                <w:b/>
                <w:color w:val="000000"/>
                <w:sz w:val="20"/>
                <w:szCs w:val="20"/>
                <w:lang w:val="el-GR"/>
              </w:rPr>
              <w:t>:</w:t>
            </w:r>
            <w:r w:rsidRPr="005F2603">
              <w:rPr>
                <w:rFonts w:ascii="Tahoma" w:hAnsi="Tahoma" w:cs="Tahoma"/>
                <w:color w:val="000000"/>
                <w:sz w:val="20"/>
                <w:szCs w:val="20"/>
                <w:lang w:val="el-GR"/>
              </w:rPr>
              <w:t xml:space="preserve"> </w:t>
            </w:r>
            <w:r w:rsidR="005F2603" w:rsidRPr="005F2603">
              <w:rPr>
                <w:rFonts w:ascii="Tahoma" w:hAnsi="Tahoma" w:cs="Tahoma"/>
                <w:b/>
                <w:color w:val="000000"/>
                <w:sz w:val="20"/>
                <w:szCs w:val="20"/>
                <w:lang w:val="el-GR"/>
              </w:rPr>
              <w:t>13-01</w:t>
            </w:r>
            <w:r w:rsidR="00CF7029" w:rsidRPr="005F2603">
              <w:rPr>
                <w:rFonts w:ascii="Tahoma" w:hAnsi="Tahoma" w:cs="Tahoma"/>
                <w:b/>
                <w:color w:val="000000"/>
                <w:sz w:val="20"/>
                <w:szCs w:val="20"/>
                <w:lang w:val="el-GR"/>
              </w:rPr>
              <w:t>-202</w:t>
            </w:r>
            <w:r w:rsidR="005F2603" w:rsidRPr="005F2603">
              <w:rPr>
                <w:rFonts w:ascii="Tahoma" w:hAnsi="Tahoma" w:cs="Tahoma"/>
                <w:b/>
                <w:color w:val="000000"/>
                <w:sz w:val="20"/>
                <w:szCs w:val="20"/>
                <w:lang w:val="el-GR"/>
              </w:rPr>
              <w:t>1</w:t>
            </w:r>
            <w:r w:rsidR="005F2603" w:rsidRPr="00B81AC5">
              <w:rPr>
                <w:rFonts w:ascii="Tahoma" w:hAnsi="Tahoma" w:cs="Tahoma"/>
                <w:color w:val="000000"/>
                <w:sz w:val="20"/>
                <w:szCs w:val="20"/>
                <w:lang w:val="el-GR"/>
              </w:rPr>
              <w:t xml:space="preserve"> </w:t>
            </w:r>
            <w:r w:rsidR="005F2603" w:rsidRPr="005F2603">
              <w:rPr>
                <w:rFonts w:ascii="Tahoma" w:hAnsi="Tahoma" w:cs="Tahoma"/>
                <w:color w:val="000000"/>
                <w:sz w:val="20"/>
                <w:szCs w:val="20"/>
                <w:lang w:val="el-GR"/>
              </w:rPr>
              <w:t xml:space="preserve">και </w:t>
            </w:r>
            <w:r w:rsidRPr="005F2603">
              <w:rPr>
                <w:rFonts w:ascii="Tahoma" w:hAnsi="Tahoma" w:cs="Tahoma"/>
                <w:color w:val="000000"/>
                <w:sz w:val="20"/>
                <w:szCs w:val="20"/>
                <w:lang w:val="el-GR"/>
              </w:rPr>
              <w:t xml:space="preserve">ώρα </w:t>
            </w:r>
            <w:r w:rsidR="005F2603" w:rsidRPr="005F2603">
              <w:rPr>
                <w:rFonts w:ascii="Tahoma" w:hAnsi="Tahoma" w:cs="Tahoma"/>
                <w:b/>
                <w:color w:val="000000"/>
                <w:sz w:val="20"/>
                <w:szCs w:val="20"/>
                <w:lang w:val="el-GR"/>
              </w:rPr>
              <w:t>12</w:t>
            </w:r>
            <w:r w:rsidRPr="005F2603">
              <w:rPr>
                <w:rFonts w:ascii="Tahoma" w:hAnsi="Tahoma" w:cs="Tahoma"/>
                <w:b/>
                <w:color w:val="000000"/>
                <w:sz w:val="20"/>
                <w:szCs w:val="20"/>
                <w:lang w:val="el-GR"/>
              </w:rPr>
              <w:t>:</w:t>
            </w:r>
            <w:r w:rsidR="005F2603" w:rsidRPr="005F2603">
              <w:rPr>
                <w:rFonts w:ascii="Tahoma" w:hAnsi="Tahoma" w:cs="Tahoma"/>
                <w:b/>
                <w:color w:val="000000"/>
                <w:sz w:val="20"/>
                <w:szCs w:val="20"/>
                <w:lang w:val="el-GR"/>
              </w:rPr>
              <w:t>00</w:t>
            </w:r>
          </w:p>
          <w:p w14:paraId="4E44C7DF" w14:textId="77777777" w:rsidR="0024279E" w:rsidRPr="002F4468" w:rsidRDefault="0024279E" w:rsidP="001A4EB5">
            <w:pPr>
              <w:autoSpaceDE w:val="0"/>
              <w:autoSpaceDN w:val="0"/>
              <w:adjustRightInd w:val="0"/>
              <w:spacing w:after="0" w:line="276" w:lineRule="auto"/>
              <w:rPr>
                <w:rFonts w:ascii="Tahoma" w:hAnsi="Tahoma" w:cs="Tahoma"/>
                <w:sz w:val="20"/>
                <w:szCs w:val="20"/>
                <w:lang w:val="el-GR"/>
              </w:rPr>
            </w:pPr>
            <w:r w:rsidRPr="004E4D9E">
              <w:rPr>
                <w:rFonts w:ascii="Tahoma" w:hAnsi="Tahoma" w:cs="Tahoma"/>
                <w:b/>
                <w:sz w:val="20"/>
                <w:szCs w:val="20"/>
                <w:u w:val="single"/>
                <w:lang w:val="el-GR"/>
              </w:rPr>
              <w:t xml:space="preserve">Έντυπη </w:t>
            </w:r>
            <w:r w:rsidRPr="004E4D9E">
              <w:rPr>
                <w:rFonts w:ascii="Tahoma" w:hAnsi="Tahoma" w:cs="Tahoma"/>
                <w:b/>
                <w:sz w:val="20"/>
                <w:szCs w:val="20"/>
                <w:u w:val="single"/>
                <w:lang w:val="en-US"/>
              </w:rPr>
              <w:t>Y</w:t>
            </w:r>
            <w:proofErr w:type="spellStart"/>
            <w:r w:rsidRPr="004E4D9E">
              <w:rPr>
                <w:rFonts w:ascii="Tahoma" w:hAnsi="Tahoma" w:cs="Tahoma"/>
                <w:b/>
                <w:sz w:val="20"/>
                <w:szCs w:val="20"/>
                <w:u w:val="single"/>
                <w:lang w:val="el-GR"/>
              </w:rPr>
              <w:t>ποβολή</w:t>
            </w:r>
            <w:proofErr w:type="spellEnd"/>
            <w:r w:rsidRPr="002F4468">
              <w:rPr>
                <w:rFonts w:ascii="Tahoma" w:hAnsi="Tahoma" w:cs="Tahoma"/>
                <w:b/>
                <w:sz w:val="20"/>
                <w:szCs w:val="20"/>
                <w:lang w:val="el-GR"/>
              </w:rPr>
              <w:t>:</w:t>
            </w:r>
            <w:r w:rsidRPr="002F4468">
              <w:rPr>
                <w:rFonts w:ascii="Tahoma" w:hAnsi="Tahoma" w:cs="Tahoma"/>
                <w:sz w:val="20"/>
                <w:szCs w:val="20"/>
                <w:lang w:val="el-GR"/>
              </w:rPr>
              <w:t xml:space="preserve"> Τα στοιχεία και δικαιολογητικά της</w:t>
            </w:r>
          </w:p>
          <w:p w14:paraId="3FB4A25C" w14:textId="77777777" w:rsidR="0024279E" w:rsidRPr="002F4468" w:rsidRDefault="0024279E" w:rsidP="001A4EB5">
            <w:pPr>
              <w:autoSpaceDE w:val="0"/>
              <w:autoSpaceDN w:val="0"/>
              <w:adjustRightInd w:val="0"/>
              <w:spacing w:after="0" w:line="276" w:lineRule="auto"/>
              <w:rPr>
                <w:rFonts w:ascii="Tahoma" w:hAnsi="Tahoma" w:cs="Tahoma"/>
                <w:sz w:val="20"/>
                <w:szCs w:val="20"/>
                <w:lang w:val="el-GR"/>
              </w:rPr>
            </w:pPr>
            <w:r w:rsidRPr="002F4468">
              <w:rPr>
                <w:rFonts w:ascii="Tahoma" w:hAnsi="Tahoma" w:cs="Tahoma"/>
                <w:sz w:val="20"/>
                <w:szCs w:val="20"/>
                <w:lang w:val="el-GR"/>
              </w:rPr>
              <w:t>προσφοράς που υποβάλλονται ηλεκτρονικά</w:t>
            </w:r>
          </w:p>
          <w:p w14:paraId="0FC57E50" w14:textId="77777777" w:rsidR="0024279E" w:rsidRPr="002F4468" w:rsidRDefault="0024279E" w:rsidP="001A4EB5">
            <w:pPr>
              <w:autoSpaceDE w:val="0"/>
              <w:autoSpaceDN w:val="0"/>
              <w:adjustRightInd w:val="0"/>
              <w:spacing w:after="0" w:line="276" w:lineRule="auto"/>
              <w:rPr>
                <w:rFonts w:ascii="Tahoma" w:hAnsi="Tahoma" w:cs="Tahoma"/>
                <w:sz w:val="20"/>
                <w:szCs w:val="20"/>
                <w:lang w:val="el-GR"/>
              </w:rPr>
            </w:pPr>
            <w:r w:rsidRPr="002F4468">
              <w:rPr>
                <w:rFonts w:ascii="Tahoma" w:hAnsi="Tahoma" w:cs="Tahoma"/>
                <w:sz w:val="20"/>
                <w:szCs w:val="20"/>
                <w:lang w:val="el-GR"/>
              </w:rPr>
              <w:t>προσκομίζονται, κατά περίπτωση, σε έντυπη μορφή εντός</w:t>
            </w:r>
          </w:p>
          <w:p w14:paraId="268B8334" w14:textId="4DD2EB53" w:rsidR="0024279E" w:rsidRPr="002F4468" w:rsidRDefault="0024279E" w:rsidP="001A4EB5">
            <w:pPr>
              <w:autoSpaceDE w:val="0"/>
              <w:autoSpaceDN w:val="0"/>
              <w:adjustRightInd w:val="0"/>
              <w:spacing w:after="0" w:line="276" w:lineRule="auto"/>
              <w:rPr>
                <w:rFonts w:ascii="Tahoma" w:hAnsi="Tahoma" w:cs="Tahoma"/>
                <w:sz w:val="20"/>
                <w:szCs w:val="20"/>
                <w:lang w:val="el-GR"/>
              </w:rPr>
            </w:pPr>
            <w:r w:rsidRPr="002F4468">
              <w:rPr>
                <w:rFonts w:ascii="Tahoma" w:hAnsi="Tahoma" w:cs="Tahoma"/>
                <w:sz w:val="20"/>
                <w:szCs w:val="20"/>
                <w:lang w:val="el-GR"/>
              </w:rPr>
              <w:t>τριών</w:t>
            </w:r>
            <w:r w:rsidR="004E4D9E">
              <w:rPr>
                <w:rFonts w:ascii="Tahoma" w:hAnsi="Tahoma" w:cs="Tahoma"/>
                <w:sz w:val="20"/>
                <w:szCs w:val="20"/>
                <w:lang w:val="el-GR"/>
              </w:rPr>
              <w:t xml:space="preserve"> (3)</w:t>
            </w:r>
            <w:r w:rsidRPr="002F4468">
              <w:rPr>
                <w:rFonts w:ascii="Tahoma" w:hAnsi="Tahoma" w:cs="Tahoma"/>
                <w:sz w:val="20"/>
                <w:szCs w:val="20"/>
                <w:lang w:val="el-GR"/>
              </w:rPr>
              <w:t xml:space="preserve"> εργάσιμων ημερών από την ηλεκτρονική υποβολή τους.</w:t>
            </w:r>
          </w:p>
        </w:tc>
      </w:tr>
      <w:tr w:rsidR="0024279E" w:rsidRPr="00213500" w14:paraId="7C8D251F" w14:textId="77777777" w:rsidTr="00CC7A82">
        <w:trPr>
          <w:trHeight w:val="1836"/>
        </w:trPr>
        <w:tc>
          <w:tcPr>
            <w:tcW w:w="3708" w:type="dxa"/>
            <w:vAlign w:val="center"/>
          </w:tcPr>
          <w:p w14:paraId="7F4A68BE" w14:textId="77777777" w:rsidR="0024279E" w:rsidRPr="002F4468" w:rsidRDefault="0024279E" w:rsidP="0031590C">
            <w:pPr>
              <w:pStyle w:val="TabletextChar"/>
              <w:rPr>
                <w:rFonts w:cs="Tahoma"/>
                <w:b/>
              </w:rPr>
            </w:pPr>
            <w:r w:rsidRPr="002F4468">
              <w:rPr>
                <w:rFonts w:cs="Tahoma"/>
                <w:b/>
              </w:rPr>
              <w:t>ΤΟΠΟΣ</w:t>
            </w:r>
            <w:r w:rsidRPr="002F4468">
              <w:rPr>
                <w:rFonts w:cs="Tahoma"/>
                <w:b/>
                <w:lang w:val="en-US"/>
              </w:rPr>
              <w:t xml:space="preserve"> </w:t>
            </w:r>
            <w:r w:rsidRPr="002F4468">
              <w:rPr>
                <w:rFonts w:cs="Tahoma"/>
                <w:b/>
              </w:rPr>
              <w:t>&amp; ΤΡΟΠΟΣ  ΚΑΤΑΘΕΣΗΣ ΠΡΟΣΦΟΡΩΝ</w:t>
            </w:r>
          </w:p>
        </w:tc>
        <w:tc>
          <w:tcPr>
            <w:tcW w:w="6147" w:type="dxa"/>
            <w:vAlign w:val="center"/>
          </w:tcPr>
          <w:p w14:paraId="482B23F7" w14:textId="77777777" w:rsidR="001A4EB5" w:rsidRDefault="001A4EB5" w:rsidP="00CF7029">
            <w:pPr>
              <w:autoSpaceDE w:val="0"/>
              <w:autoSpaceDN w:val="0"/>
              <w:adjustRightInd w:val="0"/>
              <w:spacing w:after="0" w:line="276" w:lineRule="auto"/>
              <w:rPr>
                <w:rFonts w:ascii="Tahoma" w:hAnsi="Tahoma" w:cs="Tahoma"/>
                <w:b/>
                <w:color w:val="000000"/>
                <w:sz w:val="20"/>
                <w:szCs w:val="20"/>
                <w:lang w:val="el-GR"/>
              </w:rPr>
            </w:pPr>
          </w:p>
          <w:p w14:paraId="64A14E90" w14:textId="77777777" w:rsidR="0024279E" w:rsidRPr="002F4468" w:rsidRDefault="0024279E" w:rsidP="00CF7029">
            <w:pPr>
              <w:autoSpaceDE w:val="0"/>
              <w:autoSpaceDN w:val="0"/>
              <w:adjustRightInd w:val="0"/>
              <w:spacing w:after="0" w:line="276" w:lineRule="auto"/>
              <w:rPr>
                <w:rFonts w:ascii="Tahoma" w:hAnsi="Tahoma" w:cs="Tahoma"/>
                <w:b/>
                <w:color w:val="000000"/>
                <w:sz w:val="20"/>
                <w:szCs w:val="20"/>
                <w:lang w:val="el-GR"/>
              </w:rPr>
            </w:pPr>
            <w:r w:rsidRPr="002F4468">
              <w:rPr>
                <w:rFonts w:ascii="Tahoma" w:hAnsi="Tahoma" w:cs="Tahoma"/>
                <w:b/>
                <w:color w:val="000000"/>
                <w:sz w:val="20"/>
                <w:szCs w:val="20"/>
                <w:lang w:val="el-GR"/>
              </w:rPr>
              <w:t>Ηλεκτρονική Υποβολή:</w:t>
            </w:r>
          </w:p>
          <w:p w14:paraId="1B4FC8CD" w14:textId="72FB897A" w:rsidR="0024279E" w:rsidRPr="002F4468" w:rsidRDefault="0024279E" w:rsidP="00CF7029">
            <w:pPr>
              <w:autoSpaceDE w:val="0"/>
              <w:autoSpaceDN w:val="0"/>
              <w:adjustRightInd w:val="0"/>
              <w:spacing w:after="0" w:line="276" w:lineRule="auto"/>
              <w:rPr>
                <w:rFonts w:ascii="Tahoma" w:hAnsi="Tahoma" w:cs="Tahoma"/>
                <w:color w:val="000000"/>
                <w:sz w:val="20"/>
                <w:szCs w:val="20"/>
                <w:lang w:val="el-GR"/>
              </w:rPr>
            </w:pPr>
            <w:r w:rsidRPr="002F4468">
              <w:rPr>
                <w:rFonts w:ascii="Tahoma" w:hAnsi="Tahoma" w:cs="Tahoma"/>
                <w:color w:val="000000"/>
                <w:sz w:val="20"/>
                <w:szCs w:val="20"/>
                <w:lang w:val="el-GR"/>
              </w:rPr>
              <w:t xml:space="preserve">Στη διαδικτυακή πύλη </w:t>
            </w:r>
            <w:hyperlink r:id="rId8" w:history="1">
              <w:r w:rsidR="004E4D9E" w:rsidRPr="007F6C7C">
                <w:rPr>
                  <w:rStyle w:val="-"/>
                  <w:rFonts w:ascii="Tahoma" w:hAnsi="Tahoma" w:cs="Tahoma"/>
                  <w:sz w:val="20"/>
                  <w:szCs w:val="20"/>
                  <w:lang w:val="en-US"/>
                </w:rPr>
                <w:t>www</w:t>
              </w:r>
              <w:r w:rsidR="004E4D9E" w:rsidRPr="007F6C7C">
                <w:rPr>
                  <w:rStyle w:val="-"/>
                  <w:rFonts w:ascii="Tahoma" w:hAnsi="Tahoma" w:cs="Tahoma"/>
                  <w:sz w:val="20"/>
                  <w:szCs w:val="20"/>
                  <w:lang w:val="el-GR"/>
                </w:rPr>
                <w:t>.</w:t>
              </w:r>
              <w:proofErr w:type="spellStart"/>
              <w:r w:rsidR="004E4D9E" w:rsidRPr="007F6C7C">
                <w:rPr>
                  <w:rStyle w:val="-"/>
                  <w:rFonts w:ascii="Tahoma" w:hAnsi="Tahoma" w:cs="Tahoma"/>
                  <w:sz w:val="20"/>
                  <w:szCs w:val="20"/>
                  <w:lang w:val="en-US"/>
                </w:rPr>
                <w:t>promitheus</w:t>
              </w:r>
              <w:proofErr w:type="spellEnd"/>
              <w:r w:rsidR="004E4D9E" w:rsidRPr="007F6C7C">
                <w:rPr>
                  <w:rStyle w:val="-"/>
                  <w:rFonts w:ascii="Tahoma" w:hAnsi="Tahoma" w:cs="Tahoma"/>
                  <w:sz w:val="20"/>
                  <w:szCs w:val="20"/>
                  <w:lang w:val="el-GR"/>
                </w:rPr>
                <w:t>.</w:t>
              </w:r>
              <w:proofErr w:type="spellStart"/>
              <w:r w:rsidR="004E4D9E" w:rsidRPr="007F6C7C">
                <w:rPr>
                  <w:rStyle w:val="-"/>
                  <w:rFonts w:ascii="Tahoma" w:hAnsi="Tahoma" w:cs="Tahoma"/>
                  <w:sz w:val="20"/>
                  <w:szCs w:val="20"/>
                  <w:lang w:val="en-US"/>
                </w:rPr>
                <w:t>gov</w:t>
              </w:r>
              <w:proofErr w:type="spellEnd"/>
              <w:r w:rsidR="004E4D9E" w:rsidRPr="007F6C7C">
                <w:rPr>
                  <w:rStyle w:val="-"/>
                  <w:rFonts w:ascii="Tahoma" w:hAnsi="Tahoma" w:cs="Tahoma"/>
                  <w:sz w:val="20"/>
                  <w:szCs w:val="20"/>
                  <w:lang w:val="el-GR"/>
                </w:rPr>
                <w:t>.</w:t>
              </w:r>
              <w:r w:rsidR="004E4D9E" w:rsidRPr="007F6C7C">
                <w:rPr>
                  <w:rStyle w:val="-"/>
                  <w:rFonts w:ascii="Tahoma" w:hAnsi="Tahoma" w:cs="Tahoma"/>
                  <w:sz w:val="20"/>
                  <w:szCs w:val="20"/>
                  <w:lang w:val="en-US"/>
                </w:rPr>
                <w:t>gr</w:t>
              </w:r>
            </w:hyperlink>
            <w:r w:rsidR="004E4D9E">
              <w:rPr>
                <w:rFonts w:ascii="Tahoma" w:hAnsi="Tahoma" w:cs="Tahoma"/>
                <w:sz w:val="20"/>
                <w:szCs w:val="20"/>
                <w:lang w:val="el-GR"/>
              </w:rPr>
              <w:t xml:space="preserve"> </w:t>
            </w:r>
            <w:r w:rsidRPr="002F4468">
              <w:rPr>
                <w:rFonts w:ascii="Tahoma" w:hAnsi="Tahoma" w:cs="Tahoma"/>
                <w:color w:val="0000FF"/>
                <w:sz w:val="20"/>
                <w:szCs w:val="20"/>
                <w:lang w:val="el-GR"/>
              </w:rPr>
              <w:t xml:space="preserve"> </w:t>
            </w:r>
            <w:r w:rsidRPr="002F4468">
              <w:rPr>
                <w:rFonts w:ascii="Tahoma" w:hAnsi="Tahoma" w:cs="Tahoma"/>
                <w:color w:val="000000"/>
                <w:sz w:val="20"/>
                <w:szCs w:val="20"/>
                <w:lang w:val="el-GR"/>
              </w:rPr>
              <w:t>του</w:t>
            </w:r>
          </w:p>
          <w:p w14:paraId="5ED715D2" w14:textId="77777777" w:rsidR="0024279E" w:rsidRPr="002F4468" w:rsidRDefault="0024279E" w:rsidP="00CF7029">
            <w:pPr>
              <w:autoSpaceDE w:val="0"/>
              <w:autoSpaceDN w:val="0"/>
              <w:adjustRightInd w:val="0"/>
              <w:spacing w:after="0" w:line="276" w:lineRule="auto"/>
              <w:rPr>
                <w:rFonts w:ascii="Tahoma" w:hAnsi="Tahoma" w:cs="Tahoma"/>
                <w:color w:val="000000"/>
                <w:sz w:val="20"/>
                <w:szCs w:val="20"/>
                <w:lang w:val="el-GR"/>
              </w:rPr>
            </w:pPr>
            <w:r w:rsidRPr="002F4468">
              <w:rPr>
                <w:rFonts w:ascii="Tahoma" w:hAnsi="Tahoma" w:cs="Tahoma"/>
                <w:color w:val="000000"/>
                <w:sz w:val="20"/>
                <w:szCs w:val="20"/>
                <w:lang w:val="el-GR"/>
              </w:rPr>
              <w:t>Εθνικού Συστήματος Ηλεκτρονικών Δημοσίων Συμβάσεων</w:t>
            </w:r>
          </w:p>
          <w:p w14:paraId="7C6CFFB6" w14:textId="77777777" w:rsidR="0024279E" w:rsidRPr="002F4468" w:rsidRDefault="0024279E" w:rsidP="00CF7029">
            <w:pPr>
              <w:autoSpaceDE w:val="0"/>
              <w:autoSpaceDN w:val="0"/>
              <w:adjustRightInd w:val="0"/>
              <w:spacing w:after="0" w:line="276" w:lineRule="auto"/>
              <w:rPr>
                <w:rFonts w:ascii="Tahoma" w:hAnsi="Tahoma" w:cs="Tahoma"/>
                <w:color w:val="000000"/>
                <w:sz w:val="20"/>
                <w:szCs w:val="20"/>
                <w:lang w:val="el-GR"/>
              </w:rPr>
            </w:pPr>
            <w:r w:rsidRPr="002F4468">
              <w:rPr>
                <w:rFonts w:ascii="Tahoma" w:hAnsi="Tahoma" w:cs="Tahoma"/>
                <w:color w:val="000000"/>
                <w:sz w:val="20"/>
                <w:szCs w:val="20"/>
                <w:lang w:val="el-GR"/>
              </w:rPr>
              <w:t xml:space="preserve">(ΕΣΗΔΗΣ) </w:t>
            </w:r>
            <w:r w:rsidRPr="004E4D9E">
              <w:rPr>
                <w:rFonts w:ascii="Tahoma" w:hAnsi="Tahoma" w:cs="Tahoma"/>
                <w:color w:val="000000"/>
                <w:sz w:val="20"/>
                <w:szCs w:val="20"/>
                <w:u w:val="single"/>
                <w:lang w:val="el-GR"/>
              </w:rPr>
              <w:t>(ηλεκτρονική μορφή</w:t>
            </w:r>
            <w:r w:rsidRPr="002F4468">
              <w:rPr>
                <w:rFonts w:ascii="Tahoma" w:hAnsi="Tahoma" w:cs="Tahoma"/>
                <w:color w:val="000000"/>
                <w:sz w:val="20"/>
                <w:szCs w:val="20"/>
                <w:lang w:val="el-GR"/>
              </w:rPr>
              <w:t>)</w:t>
            </w:r>
          </w:p>
          <w:p w14:paraId="7C9AF4EE" w14:textId="6BC25F48" w:rsidR="0024279E" w:rsidRPr="004E4D9E" w:rsidRDefault="00CF7029" w:rsidP="00CF7029">
            <w:pPr>
              <w:spacing w:before="60" w:line="276" w:lineRule="auto"/>
              <w:rPr>
                <w:rFonts w:ascii="Tahoma" w:hAnsi="Tahoma" w:cs="Tahoma"/>
                <w:sz w:val="20"/>
                <w:szCs w:val="20"/>
                <w:u w:val="single"/>
                <w:lang w:val="el-GR"/>
              </w:rPr>
            </w:pPr>
            <w:r w:rsidRPr="002F4468">
              <w:rPr>
                <w:rFonts w:ascii="Tahoma" w:hAnsi="Tahoma" w:cs="Tahoma"/>
                <w:b/>
                <w:sz w:val="20"/>
                <w:szCs w:val="20"/>
                <w:lang w:val="el-GR"/>
              </w:rPr>
              <w:t xml:space="preserve">Έντυπη </w:t>
            </w:r>
            <w:r w:rsidRPr="002F4468">
              <w:rPr>
                <w:rFonts w:ascii="Tahoma" w:hAnsi="Tahoma" w:cs="Tahoma"/>
                <w:b/>
                <w:sz w:val="20"/>
                <w:szCs w:val="20"/>
                <w:lang w:val="en-US"/>
              </w:rPr>
              <w:t>Y</w:t>
            </w:r>
            <w:proofErr w:type="spellStart"/>
            <w:r w:rsidRPr="002F4468">
              <w:rPr>
                <w:rFonts w:ascii="Tahoma" w:hAnsi="Tahoma" w:cs="Tahoma"/>
                <w:b/>
                <w:sz w:val="20"/>
                <w:szCs w:val="20"/>
                <w:lang w:val="el-GR"/>
              </w:rPr>
              <w:t>ποβολή</w:t>
            </w:r>
            <w:proofErr w:type="spellEnd"/>
            <w:r w:rsidRPr="002F4468">
              <w:rPr>
                <w:rFonts w:ascii="Tahoma" w:hAnsi="Tahoma" w:cs="Tahoma"/>
                <w:b/>
                <w:sz w:val="20"/>
                <w:szCs w:val="20"/>
                <w:lang w:val="el-GR"/>
              </w:rPr>
              <w:t>:</w:t>
            </w:r>
            <w:r w:rsidRPr="002F4468">
              <w:rPr>
                <w:rFonts w:ascii="Tahoma" w:hAnsi="Tahoma" w:cs="Tahoma"/>
                <w:sz w:val="20"/>
                <w:szCs w:val="20"/>
                <w:lang w:val="el-GR"/>
              </w:rPr>
              <w:t xml:space="preserve"> </w:t>
            </w:r>
            <w:r w:rsidRPr="002F4468">
              <w:rPr>
                <w:rFonts w:ascii="Tahoma" w:hAnsi="Tahoma" w:cs="Tahoma"/>
                <w:color w:val="000000"/>
                <w:sz w:val="20"/>
                <w:szCs w:val="20"/>
                <w:lang w:val="el-GR"/>
              </w:rPr>
              <w:t xml:space="preserve">Στο Κεντρικό Πρωτόκολλο της </w:t>
            </w:r>
            <w:r w:rsidR="004E4D9E">
              <w:rPr>
                <w:rFonts w:ascii="Tahoma" w:hAnsi="Tahoma" w:cs="Tahoma"/>
                <w:color w:val="000000"/>
                <w:sz w:val="20"/>
                <w:szCs w:val="20"/>
                <w:lang w:val="el-GR"/>
              </w:rPr>
              <w:t>«</w:t>
            </w:r>
            <w:r w:rsidRPr="002F4468">
              <w:rPr>
                <w:rFonts w:ascii="Tahoma" w:hAnsi="Tahoma" w:cs="Tahoma"/>
                <w:color w:val="000000"/>
                <w:sz w:val="20"/>
                <w:szCs w:val="20"/>
                <w:lang w:val="el-GR"/>
              </w:rPr>
              <w:t>Κ</w:t>
            </w:r>
            <w:r w:rsidR="004E4D9E">
              <w:rPr>
                <w:rFonts w:ascii="Tahoma" w:hAnsi="Tahoma" w:cs="Tahoma"/>
                <w:color w:val="000000"/>
                <w:sz w:val="20"/>
                <w:szCs w:val="20"/>
                <w:lang w:val="el-GR"/>
              </w:rPr>
              <w:t xml:space="preserve">οινωνίας της Πληροφορίας Α.Ε.» </w:t>
            </w:r>
            <w:r w:rsidR="0024279E" w:rsidRPr="004E4D9E">
              <w:rPr>
                <w:rFonts w:ascii="Tahoma" w:hAnsi="Tahoma" w:cs="Tahoma"/>
                <w:color w:val="000000"/>
                <w:sz w:val="20"/>
                <w:szCs w:val="20"/>
                <w:u w:val="single"/>
                <w:lang w:val="el-GR"/>
              </w:rPr>
              <w:t>(έντυπη μορφή)</w:t>
            </w:r>
          </w:p>
          <w:p w14:paraId="5FB34C90" w14:textId="72CEF06F" w:rsidR="0024279E" w:rsidRPr="002F4468" w:rsidRDefault="0024279E" w:rsidP="00CF7029">
            <w:pPr>
              <w:autoSpaceDE w:val="0"/>
              <w:autoSpaceDN w:val="0"/>
              <w:adjustRightInd w:val="0"/>
              <w:spacing w:after="0" w:line="276" w:lineRule="auto"/>
              <w:rPr>
                <w:rFonts w:ascii="Tahoma" w:hAnsi="Tahoma" w:cs="Tahoma"/>
                <w:sz w:val="20"/>
                <w:szCs w:val="20"/>
                <w:lang w:val="el-GR"/>
              </w:rPr>
            </w:pPr>
          </w:p>
        </w:tc>
      </w:tr>
      <w:tr w:rsidR="0024279E" w:rsidRPr="002F4468" w14:paraId="4A586F19" w14:textId="77777777" w:rsidTr="0031590C">
        <w:tc>
          <w:tcPr>
            <w:tcW w:w="3708" w:type="dxa"/>
          </w:tcPr>
          <w:p w14:paraId="4DD61D48" w14:textId="77777777" w:rsidR="0024279E" w:rsidRPr="002F4468" w:rsidRDefault="0024279E" w:rsidP="0024279E">
            <w:pPr>
              <w:pStyle w:val="TabletextChar"/>
              <w:rPr>
                <w:rFonts w:cs="Tahoma"/>
                <w:b/>
              </w:rPr>
            </w:pPr>
            <w:r w:rsidRPr="002F4468">
              <w:rPr>
                <w:rFonts w:cs="Tahoma"/>
                <w:b/>
              </w:rPr>
              <w:t>ΗΜΕΡΟΜΗΝΙΑ ΑΝΑΡΤΗΣΗΣ ΣΤΗ ΔΙΑΔΙΚΤΥΑΚΗ ΠΥΛΗ ΤΟΥ ΕΣΗΔΗΣ</w:t>
            </w:r>
          </w:p>
        </w:tc>
        <w:tc>
          <w:tcPr>
            <w:tcW w:w="6147" w:type="dxa"/>
            <w:vAlign w:val="center"/>
          </w:tcPr>
          <w:p w14:paraId="2A2E3949" w14:textId="1DA7FC57" w:rsidR="0024279E" w:rsidRPr="001A4EB5" w:rsidRDefault="001A4EB5" w:rsidP="0031590C">
            <w:pPr>
              <w:autoSpaceDE w:val="0"/>
              <w:autoSpaceDN w:val="0"/>
              <w:adjustRightInd w:val="0"/>
              <w:spacing w:after="0" w:line="276" w:lineRule="auto"/>
              <w:jc w:val="left"/>
              <w:rPr>
                <w:rFonts w:ascii="Tahoma" w:hAnsi="Tahoma" w:cs="Tahoma"/>
                <w:color w:val="000000"/>
                <w:sz w:val="20"/>
                <w:szCs w:val="20"/>
                <w:lang w:val="el-GR"/>
              </w:rPr>
            </w:pPr>
            <w:r w:rsidRPr="001A4EB5">
              <w:rPr>
                <w:rFonts w:ascii="Tahoma" w:hAnsi="Tahoma" w:cs="Tahoma"/>
                <w:b/>
                <w:color w:val="000000"/>
                <w:sz w:val="20"/>
                <w:szCs w:val="20"/>
                <w:lang w:val="el-GR"/>
              </w:rPr>
              <w:t>28-12-2020</w:t>
            </w:r>
          </w:p>
        </w:tc>
      </w:tr>
      <w:tr w:rsidR="0024279E" w:rsidRPr="00750BEE" w14:paraId="6A8B9C65" w14:textId="77777777" w:rsidTr="0031590C">
        <w:tc>
          <w:tcPr>
            <w:tcW w:w="3708" w:type="dxa"/>
            <w:vAlign w:val="center"/>
          </w:tcPr>
          <w:p w14:paraId="3DAAFA28" w14:textId="77777777" w:rsidR="0024279E" w:rsidRPr="002F4468" w:rsidRDefault="0024279E" w:rsidP="0031590C">
            <w:pPr>
              <w:pStyle w:val="TabletextChar"/>
              <w:rPr>
                <w:rFonts w:cs="Tahoma"/>
                <w:b/>
              </w:rPr>
            </w:pPr>
            <w:r w:rsidRPr="002F4468">
              <w:rPr>
                <w:rFonts w:cs="Tahoma"/>
                <w:b/>
              </w:rPr>
              <w:t>ΗΜΕΡΟΜΗΝΙΑ ΚΑΙ ΩΡΑ ΑΠΟΣΦΡΑΓΙΣΗΣ ΠΡΟΣΦΟΡΩΝ</w:t>
            </w:r>
          </w:p>
        </w:tc>
        <w:tc>
          <w:tcPr>
            <w:tcW w:w="6147" w:type="dxa"/>
            <w:vAlign w:val="center"/>
          </w:tcPr>
          <w:p w14:paraId="634BB5D5" w14:textId="0E1E015E" w:rsidR="0024279E" w:rsidRPr="001A4EB5" w:rsidRDefault="001A4EB5" w:rsidP="00CF7029">
            <w:pPr>
              <w:pStyle w:val="TabletextChar"/>
              <w:rPr>
                <w:rFonts w:cs="Tahoma"/>
              </w:rPr>
            </w:pPr>
            <w:r w:rsidRPr="001A4EB5">
              <w:rPr>
                <w:rFonts w:cs="Tahoma"/>
                <w:b/>
                <w:color w:val="000000"/>
              </w:rPr>
              <w:t>19-01-2021</w:t>
            </w:r>
            <w:r w:rsidR="002F4468" w:rsidRPr="001A4EB5">
              <w:rPr>
                <w:rFonts w:cs="Tahoma"/>
                <w:b/>
                <w:color w:val="000000"/>
              </w:rPr>
              <w:t xml:space="preserve"> </w:t>
            </w:r>
            <w:r w:rsidR="0024279E" w:rsidRPr="001A4EB5">
              <w:rPr>
                <w:rFonts w:cs="Tahoma"/>
                <w:b/>
              </w:rPr>
              <w:t xml:space="preserve">και </w:t>
            </w:r>
            <w:r w:rsidR="0024279E" w:rsidRPr="001A4EB5">
              <w:rPr>
                <w:rFonts w:cs="Tahoma"/>
                <w:b/>
                <w:color w:val="000000"/>
              </w:rPr>
              <w:t xml:space="preserve">ώρα </w:t>
            </w:r>
            <w:r w:rsidRPr="001A4EB5">
              <w:rPr>
                <w:rFonts w:cs="Tahoma"/>
                <w:b/>
                <w:color w:val="000000"/>
              </w:rPr>
              <w:t>12</w:t>
            </w:r>
            <w:r w:rsidR="0024279E" w:rsidRPr="001A4EB5">
              <w:rPr>
                <w:rFonts w:cs="Tahoma"/>
                <w:b/>
                <w:color w:val="000000"/>
              </w:rPr>
              <w:t>:</w:t>
            </w:r>
            <w:r w:rsidRPr="001A4EB5">
              <w:rPr>
                <w:rFonts w:cs="Tahoma"/>
                <w:b/>
                <w:color w:val="000000"/>
              </w:rPr>
              <w:t>00</w:t>
            </w:r>
          </w:p>
        </w:tc>
      </w:tr>
    </w:tbl>
    <w:p w14:paraId="08FBBDBD" w14:textId="77777777" w:rsidR="008E18C3" w:rsidRDefault="008E18C3" w:rsidP="0024279E">
      <w:pPr>
        <w:autoSpaceDE w:val="0"/>
        <w:autoSpaceDN w:val="0"/>
        <w:adjustRightInd w:val="0"/>
        <w:ind w:right="-460"/>
        <w:jc w:val="center"/>
        <w:rPr>
          <w:sz w:val="18"/>
          <w:szCs w:val="18"/>
          <w:lang w:val="el-GR"/>
        </w:rPr>
        <w:sectPr w:rsidR="008E18C3" w:rsidSect="000B7EC0">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docGrid w:linePitch="360"/>
        </w:sectPr>
      </w:pPr>
    </w:p>
    <w:p w14:paraId="3CAAB67B" w14:textId="77777777" w:rsidR="008338F0" w:rsidRDefault="003355E7" w:rsidP="00B8545D">
      <w:pPr>
        <w:pStyle w:val="Contents"/>
        <w:numPr>
          <w:ilvl w:val="0"/>
          <w:numId w:val="0"/>
        </w:numPr>
        <w:ind w:left="357"/>
      </w:pPr>
      <w:r>
        <w:lastRenderedPageBreak/>
        <w:t>Περιεχόμενα</w:t>
      </w:r>
    </w:p>
    <w:p w14:paraId="50CA7E5F" w14:textId="77777777" w:rsidR="0018255E" w:rsidRDefault="00DD18AC">
      <w:pPr>
        <w:pStyle w:val="27"/>
        <w:tabs>
          <w:tab w:val="right" w:leader="dot" w:pos="9628"/>
        </w:tabs>
        <w:rPr>
          <w:rFonts w:asciiTheme="minorHAnsi" w:eastAsiaTheme="minorEastAsia" w:hAnsiTheme="minorHAnsi" w:cstheme="minorBidi"/>
          <w:smallCaps w:val="0"/>
          <w:noProof/>
          <w:sz w:val="22"/>
          <w:szCs w:val="22"/>
          <w:lang w:val="el-GR" w:eastAsia="el-GR"/>
        </w:rPr>
      </w:pPr>
      <w:r>
        <w:fldChar w:fldCharType="begin"/>
      </w:r>
      <w:r w:rsidR="003355E7">
        <w:instrText xml:space="preserve"> TOC \o "2-4" \h \z \t "Heading 1;1" </w:instrText>
      </w:r>
      <w:r>
        <w:fldChar w:fldCharType="separate"/>
      </w:r>
      <w:hyperlink w:anchor="_Toc59112545" w:history="1">
        <w:r w:rsidR="0018255E" w:rsidRPr="0004584F">
          <w:rPr>
            <w:rStyle w:val="-"/>
            <w:rFonts w:ascii="Tahoma" w:hAnsi="Tahoma" w:cs="Tahoma"/>
            <w:noProof/>
            <w:lang w:val="el-GR"/>
          </w:rPr>
          <w:t>ΓΕΝΙΚΕΣ ΠΛΗΡΟΦΟΡΙΕΣ</w:t>
        </w:r>
        <w:r w:rsidR="0018255E">
          <w:rPr>
            <w:noProof/>
            <w:webHidden/>
          </w:rPr>
          <w:tab/>
        </w:r>
        <w:r w:rsidR="0018255E">
          <w:rPr>
            <w:noProof/>
            <w:webHidden/>
          </w:rPr>
          <w:fldChar w:fldCharType="begin"/>
        </w:r>
        <w:r w:rsidR="0018255E">
          <w:rPr>
            <w:noProof/>
            <w:webHidden/>
          </w:rPr>
          <w:instrText xml:space="preserve"> PAGEREF _Toc59112545 \h </w:instrText>
        </w:r>
        <w:r w:rsidR="0018255E">
          <w:rPr>
            <w:noProof/>
            <w:webHidden/>
          </w:rPr>
        </w:r>
        <w:r w:rsidR="0018255E">
          <w:rPr>
            <w:noProof/>
            <w:webHidden/>
          </w:rPr>
          <w:fldChar w:fldCharType="separate"/>
        </w:r>
        <w:r w:rsidR="001E5FF1">
          <w:rPr>
            <w:noProof/>
            <w:webHidden/>
          </w:rPr>
          <w:t>2</w:t>
        </w:r>
        <w:r w:rsidR="0018255E">
          <w:rPr>
            <w:noProof/>
            <w:webHidden/>
          </w:rPr>
          <w:fldChar w:fldCharType="end"/>
        </w:r>
      </w:hyperlink>
    </w:p>
    <w:p w14:paraId="035EE280" w14:textId="77777777" w:rsidR="0018255E" w:rsidRDefault="001E5FF1">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9112546" w:history="1">
        <w:r w:rsidR="0018255E" w:rsidRPr="0004584F">
          <w:rPr>
            <w:rStyle w:val="-"/>
            <w:rFonts w:ascii="Tahoma" w:hAnsi="Tahoma" w:cs="Tahoma"/>
            <w:noProof/>
          </w:rPr>
          <w:t>Συνοπτικά στοιχεία Έργου</w:t>
        </w:r>
        <w:r w:rsidR="0018255E">
          <w:rPr>
            <w:noProof/>
            <w:webHidden/>
          </w:rPr>
          <w:tab/>
        </w:r>
        <w:r w:rsidR="0018255E">
          <w:rPr>
            <w:noProof/>
            <w:webHidden/>
          </w:rPr>
          <w:fldChar w:fldCharType="begin"/>
        </w:r>
        <w:r w:rsidR="0018255E">
          <w:rPr>
            <w:noProof/>
            <w:webHidden/>
          </w:rPr>
          <w:instrText xml:space="preserve"> PAGEREF _Toc59112546 \h </w:instrText>
        </w:r>
        <w:r w:rsidR="0018255E">
          <w:rPr>
            <w:noProof/>
            <w:webHidden/>
          </w:rPr>
        </w:r>
        <w:r w:rsidR="0018255E">
          <w:rPr>
            <w:noProof/>
            <w:webHidden/>
          </w:rPr>
          <w:fldChar w:fldCharType="separate"/>
        </w:r>
        <w:r>
          <w:rPr>
            <w:noProof/>
            <w:webHidden/>
          </w:rPr>
          <w:t>2</w:t>
        </w:r>
        <w:r w:rsidR="0018255E">
          <w:rPr>
            <w:noProof/>
            <w:webHidden/>
          </w:rPr>
          <w:fldChar w:fldCharType="end"/>
        </w:r>
      </w:hyperlink>
    </w:p>
    <w:p w14:paraId="6A23EFC3"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47" w:history="1">
        <w:r w:rsidR="0018255E" w:rsidRPr="0004584F">
          <w:rPr>
            <w:rStyle w:val="-"/>
            <w:rFonts w:ascii="Tahoma" w:hAnsi="Tahoma" w:cs="Tahoma"/>
            <w:noProof/>
            <w:lang w:val="el-GR"/>
          </w:rPr>
          <w:t>1.1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Στοιχεία Αναθέτουσας Αρχής</w:t>
        </w:r>
        <w:r w:rsidR="0018255E">
          <w:rPr>
            <w:noProof/>
            <w:webHidden/>
          </w:rPr>
          <w:tab/>
        </w:r>
        <w:r w:rsidR="0018255E">
          <w:rPr>
            <w:noProof/>
            <w:webHidden/>
          </w:rPr>
          <w:fldChar w:fldCharType="begin"/>
        </w:r>
        <w:r w:rsidR="0018255E">
          <w:rPr>
            <w:noProof/>
            <w:webHidden/>
          </w:rPr>
          <w:instrText xml:space="preserve"> PAGEREF _Toc59112547 \h </w:instrText>
        </w:r>
        <w:r w:rsidR="0018255E">
          <w:rPr>
            <w:noProof/>
            <w:webHidden/>
          </w:rPr>
        </w:r>
        <w:r w:rsidR="0018255E">
          <w:rPr>
            <w:noProof/>
            <w:webHidden/>
          </w:rPr>
          <w:fldChar w:fldCharType="separate"/>
        </w:r>
        <w:r>
          <w:rPr>
            <w:noProof/>
            <w:webHidden/>
          </w:rPr>
          <w:t>6</w:t>
        </w:r>
        <w:r w:rsidR="0018255E">
          <w:rPr>
            <w:noProof/>
            <w:webHidden/>
          </w:rPr>
          <w:fldChar w:fldCharType="end"/>
        </w:r>
      </w:hyperlink>
    </w:p>
    <w:p w14:paraId="7FB1EC92"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48" w:history="1">
        <w:r w:rsidR="0018255E" w:rsidRPr="0004584F">
          <w:rPr>
            <w:rStyle w:val="-"/>
            <w:rFonts w:ascii="Tahoma" w:hAnsi="Tahoma" w:cs="Tahoma"/>
            <w:noProof/>
            <w:lang w:val="el-GR"/>
          </w:rPr>
          <w:t>1.2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Στοιχεία Διαδικασίας - Χρηματοδότηση</w:t>
        </w:r>
        <w:r w:rsidR="0018255E">
          <w:rPr>
            <w:noProof/>
            <w:webHidden/>
          </w:rPr>
          <w:tab/>
        </w:r>
        <w:r w:rsidR="0018255E">
          <w:rPr>
            <w:noProof/>
            <w:webHidden/>
          </w:rPr>
          <w:fldChar w:fldCharType="begin"/>
        </w:r>
        <w:r w:rsidR="0018255E">
          <w:rPr>
            <w:noProof/>
            <w:webHidden/>
          </w:rPr>
          <w:instrText xml:space="preserve"> PAGEREF _Toc59112548 \h </w:instrText>
        </w:r>
        <w:r w:rsidR="0018255E">
          <w:rPr>
            <w:noProof/>
            <w:webHidden/>
          </w:rPr>
        </w:r>
        <w:r w:rsidR="0018255E">
          <w:rPr>
            <w:noProof/>
            <w:webHidden/>
          </w:rPr>
          <w:fldChar w:fldCharType="separate"/>
        </w:r>
        <w:r>
          <w:rPr>
            <w:noProof/>
            <w:webHidden/>
          </w:rPr>
          <w:t>7</w:t>
        </w:r>
        <w:r w:rsidR="0018255E">
          <w:rPr>
            <w:noProof/>
            <w:webHidden/>
          </w:rPr>
          <w:fldChar w:fldCharType="end"/>
        </w:r>
      </w:hyperlink>
    </w:p>
    <w:p w14:paraId="67CD89FC"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49" w:history="1">
        <w:r w:rsidR="0018255E" w:rsidRPr="0004584F">
          <w:rPr>
            <w:rStyle w:val="-"/>
            <w:rFonts w:ascii="Tahoma" w:hAnsi="Tahoma" w:cs="Tahoma"/>
            <w:noProof/>
            <w:lang w:val="el-GR"/>
          </w:rPr>
          <w:t>1.3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Συνοπτική Περιγραφή φυσικού και οικονομικού αντικειμένου της σύμβασης</w:t>
        </w:r>
        <w:r w:rsidR="0018255E">
          <w:rPr>
            <w:noProof/>
            <w:webHidden/>
          </w:rPr>
          <w:tab/>
        </w:r>
        <w:r w:rsidR="0018255E">
          <w:rPr>
            <w:noProof/>
            <w:webHidden/>
          </w:rPr>
          <w:fldChar w:fldCharType="begin"/>
        </w:r>
        <w:r w:rsidR="0018255E">
          <w:rPr>
            <w:noProof/>
            <w:webHidden/>
          </w:rPr>
          <w:instrText xml:space="preserve"> PAGEREF _Toc59112549 \h </w:instrText>
        </w:r>
        <w:r w:rsidR="0018255E">
          <w:rPr>
            <w:noProof/>
            <w:webHidden/>
          </w:rPr>
        </w:r>
        <w:r w:rsidR="0018255E">
          <w:rPr>
            <w:noProof/>
            <w:webHidden/>
          </w:rPr>
          <w:fldChar w:fldCharType="separate"/>
        </w:r>
        <w:r>
          <w:rPr>
            <w:noProof/>
            <w:webHidden/>
          </w:rPr>
          <w:t>7</w:t>
        </w:r>
        <w:r w:rsidR="0018255E">
          <w:rPr>
            <w:noProof/>
            <w:webHidden/>
          </w:rPr>
          <w:fldChar w:fldCharType="end"/>
        </w:r>
      </w:hyperlink>
    </w:p>
    <w:p w14:paraId="53336695"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50" w:history="1">
        <w:r w:rsidR="0018255E" w:rsidRPr="0004584F">
          <w:rPr>
            <w:rStyle w:val="-"/>
            <w:rFonts w:ascii="Tahoma" w:hAnsi="Tahoma" w:cs="Tahoma"/>
            <w:noProof/>
            <w:lang w:val="el-GR"/>
          </w:rPr>
          <w:t>1.4</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Θεσμικό πλαίσιο</w:t>
        </w:r>
        <w:r w:rsidR="0018255E">
          <w:rPr>
            <w:noProof/>
            <w:webHidden/>
          </w:rPr>
          <w:tab/>
        </w:r>
        <w:r w:rsidR="0018255E">
          <w:rPr>
            <w:noProof/>
            <w:webHidden/>
          </w:rPr>
          <w:fldChar w:fldCharType="begin"/>
        </w:r>
        <w:r w:rsidR="0018255E">
          <w:rPr>
            <w:noProof/>
            <w:webHidden/>
          </w:rPr>
          <w:instrText xml:space="preserve"> PAGEREF _Toc59112550 \h </w:instrText>
        </w:r>
        <w:r w:rsidR="0018255E">
          <w:rPr>
            <w:noProof/>
            <w:webHidden/>
          </w:rPr>
        </w:r>
        <w:r w:rsidR="0018255E">
          <w:rPr>
            <w:noProof/>
            <w:webHidden/>
          </w:rPr>
          <w:fldChar w:fldCharType="separate"/>
        </w:r>
        <w:r>
          <w:rPr>
            <w:noProof/>
            <w:webHidden/>
          </w:rPr>
          <w:t>8</w:t>
        </w:r>
        <w:r w:rsidR="0018255E">
          <w:rPr>
            <w:noProof/>
            <w:webHidden/>
          </w:rPr>
          <w:fldChar w:fldCharType="end"/>
        </w:r>
      </w:hyperlink>
    </w:p>
    <w:p w14:paraId="75F33A64"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51" w:history="1">
        <w:r w:rsidR="0018255E" w:rsidRPr="0004584F">
          <w:rPr>
            <w:rStyle w:val="-"/>
            <w:rFonts w:ascii="Tahoma" w:hAnsi="Tahoma" w:cs="Tahoma"/>
            <w:noProof/>
            <w:lang w:val="el-GR"/>
          </w:rPr>
          <w:t>1.5</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Προθεσμία παραλαβής προσφορών και διενέργεια διαγωνισμού</w:t>
        </w:r>
        <w:r w:rsidR="0018255E">
          <w:rPr>
            <w:noProof/>
            <w:webHidden/>
          </w:rPr>
          <w:tab/>
        </w:r>
        <w:r w:rsidR="0018255E">
          <w:rPr>
            <w:noProof/>
            <w:webHidden/>
          </w:rPr>
          <w:fldChar w:fldCharType="begin"/>
        </w:r>
        <w:r w:rsidR="0018255E">
          <w:rPr>
            <w:noProof/>
            <w:webHidden/>
          </w:rPr>
          <w:instrText xml:space="preserve"> PAGEREF _Toc59112551 \h </w:instrText>
        </w:r>
        <w:r w:rsidR="0018255E">
          <w:rPr>
            <w:noProof/>
            <w:webHidden/>
          </w:rPr>
        </w:r>
        <w:r w:rsidR="0018255E">
          <w:rPr>
            <w:noProof/>
            <w:webHidden/>
          </w:rPr>
          <w:fldChar w:fldCharType="separate"/>
        </w:r>
        <w:r>
          <w:rPr>
            <w:noProof/>
            <w:webHidden/>
          </w:rPr>
          <w:t>12</w:t>
        </w:r>
        <w:r w:rsidR="0018255E">
          <w:rPr>
            <w:noProof/>
            <w:webHidden/>
          </w:rPr>
          <w:fldChar w:fldCharType="end"/>
        </w:r>
      </w:hyperlink>
    </w:p>
    <w:p w14:paraId="0F140D7C"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52" w:history="1">
        <w:r w:rsidR="0018255E" w:rsidRPr="0004584F">
          <w:rPr>
            <w:rStyle w:val="-"/>
            <w:rFonts w:ascii="Tahoma" w:hAnsi="Tahoma" w:cs="Tahoma"/>
            <w:noProof/>
            <w:lang w:val="el-GR"/>
          </w:rPr>
          <w:t>1.6</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Δημοσιότητα</w:t>
        </w:r>
        <w:r w:rsidR="0018255E">
          <w:rPr>
            <w:noProof/>
            <w:webHidden/>
          </w:rPr>
          <w:tab/>
        </w:r>
        <w:r w:rsidR="0018255E">
          <w:rPr>
            <w:noProof/>
            <w:webHidden/>
          </w:rPr>
          <w:fldChar w:fldCharType="begin"/>
        </w:r>
        <w:r w:rsidR="0018255E">
          <w:rPr>
            <w:noProof/>
            <w:webHidden/>
          </w:rPr>
          <w:instrText xml:space="preserve"> PAGEREF _Toc59112552 \h </w:instrText>
        </w:r>
        <w:r w:rsidR="0018255E">
          <w:rPr>
            <w:noProof/>
            <w:webHidden/>
          </w:rPr>
        </w:r>
        <w:r w:rsidR="0018255E">
          <w:rPr>
            <w:noProof/>
            <w:webHidden/>
          </w:rPr>
          <w:fldChar w:fldCharType="separate"/>
        </w:r>
        <w:r>
          <w:rPr>
            <w:noProof/>
            <w:webHidden/>
          </w:rPr>
          <w:t>12</w:t>
        </w:r>
        <w:r w:rsidR="0018255E">
          <w:rPr>
            <w:noProof/>
            <w:webHidden/>
          </w:rPr>
          <w:fldChar w:fldCharType="end"/>
        </w:r>
      </w:hyperlink>
    </w:p>
    <w:p w14:paraId="0F560AF8"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53" w:history="1">
        <w:r w:rsidR="0018255E" w:rsidRPr="0004584F">
          <w:rPr>
            <w:rStyle w:val="-"/>
            <w:rFonts w:ascii="Tahoma" w:hAnsi="Tahoma" w:cs="Tahoma"/>
            <w:noProof/>
            <w:lang w:val="el-GR"/>
          </w:rPr>
          <w:t>1.7</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Αρχές εφαρμοζόμενες στη διαδικασία σύναψης</w:t>
        </w:r>
        <w:r w:rsidR="0018255E">
          <w:rPr>
            <w:noProof/>
            <w:webHidden/>
          </w:rPr>
          <w:tab/>
        </w:r>
        <w:r w:rsidR="0018255E">
          <w:rPr>
            <w:noProof/>
            <w:webHidden/>
          </w:rPr>
          <w:fldChar w:fldCharType="begin"/>
        </w:r>
        <w:r w:rsidR="0018255E">
          <w:rPr>
            <w:noProof/>
            <w:webHidden/>
          </w:rPr>
          <w:instrText xml:space="preserve"> PAGEREF _Toc59112553 \h </w:instrText>
        </w:r>
        <w:r w:rsidR="0018255E">
          <w:rPr>
            <w:noProof/>
            <w:webHidden/>
          </w:rPr>
        </w:r>
        <w:r w:rsidR="0018255E">
          <w:rPr>
            <w:noProof/>
            <w:webHidden/>
          </w:rPr>
          <w:fldChar w:fldCharType="separate"/>
        </w:r>
        <w:r>
          <w:rPr>
            <w:noProof/>
            <w:webHidden/>
          </w:rPr>
          <w:t>12</w:t>
        </w:r>
        <w:r w:rsidR="0018255E">
          <w:rPr>
            <w:noProof/>
            <w:webHidden/>
          </w:rPr>
          <w:fldChar w:fldCharType="end"/>
        </w:r>
      </w:hyperlink>
    </w:p>
    <w:p w14:paraId="72EF730E"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54" w:history="1">
        <w:r w:rsidR="0018255E" w:rsidRPr="0004584F">
          <w:rPr>
            <w:rStyle w:val="-"/>
            <w:rFonts w:ascii="Tahoma" w:hAnsi="Tahoma" w:cs="Tahoma"/>
            <w:noProof/>
            <w:lang w:val="el-GR"/>
          </w:rPr>
          <w:t>2.1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Γενικές Πληροφορίες</w:t>
        </w:r>
        <w:r w:rsidR="0018255E">
          <w:rPr>
            <w:noProof/>
            <w:webHidden/>
          </w:rPr>
          <w:tab/>
        </w:r>
        <w:r w:rsidR="0018255E">
          <w:rPr>
            <w:noProof/>
            <w:webHidden/>
          </w:rPr>
          <w:fldChar w:fldCharType="begin"/>
        </w:r>
        <w:r w:rsidR="0018255E">
          <w:rPr>
            <w:noProof/>
            <w:webHidden/>
          </w:rPr>
          <w:instrText xml:space="preserve"> PAGEREF _Toc59112554 \h </w:instrText>
        </w:r>
        <w:r w:rsidR="0018255E">
          <w:rPr>
            <w:noProof/>
            <w:webHidden/>
          </w:rPr>
        </w:r>
        <w:r w:rsidR="0018255E">
          <w:rPr>
            <w:noProof/>
            <w:webHidden/>
          </w:rPr>
          <w:fldChar w:fldCharType="separate"/>
        </w:r>
        <w:r>
          <w:rPr>
            <w:noProof/>
            <w:webHidden/>
          </w:rPr>
          <w:t>14</w:t>
        </w:r>
        <w:r w:rsidR="0018255E">
          <w:rPr>
            <w:noProof/>
            <w:webHidden/>
          </w:rPr>
          <w:fldChar w:fldCharType="end"/>
        </w:r>
      </w:hyperlink>
    </w:p>
    <w:p w14:paraId="671DCB4E"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55" w:history="1">
        <w:r w:rsidR="0018255E" w:rsidRPr="0004584F">
          <w:rPr>
            <w:rStyle w:val="-"/>
            <w:rFonts w:ascii="Tahoma" w:hAnsi="Tahoma" w:cs="Tahoma"/>
            <w:noProof/>
            <w:lang w:val="el-GR"/>
          </w:rPr>
          <w:t>2.1.1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Έγγραφα της σύμβασης</w:t>
        </w:r>
        <w:r w:rsidR="0018255E">
          <w:rPr>
            <w:noProof/>
            <w:webHidden/>
          </w:rPr>
          <w:tab/>
        </w:r>
        <w:r w:rsidR="0018255E">
          <w:rPr>
            <w:noProof/>
            <w:webHidden/>
          </w:rPr>
          <w:fldChar w:fldCharType="begin"/>
        </w:r>
        <w:r w:rsidR="0018255E">
          <w:rPr>
            <w:noProof/>
            <w:webHidden/>
          </w:rPr>
          <w:instrText xml:space="preserve"> PAGEREF _Toc59112555 \h </w:instrText>
        </w:r>
        <w:r w:rsidR="0018255E">
          <w:rPr>
            <w:noProof/>
            <w:webHidden/>
          </w:rPr>
        </w:r>
        <w:r w:rsidR="0018255E">
          <w:rPr>
            <w:noProof/>
            <w:webHidden/>
          </w:rPr>
          <w:fldChar w:fldCharType="separate"/>
        </w:r>
        <w:r>
          <w:rPr>
            <w:noProof/>
            <w:webHidden/>
          </w:rPr>
          <w:t>14</w:t>
        </w:r>
        <w:r w:rsidR="0018255E">
          <w:rPr>
            <w:noProof/>
            <w:webHidden/>
          </w:rPr>
          <w:fldChar w:fldCharType="end"/>
        </w:r>
      </w:hyperlink>
    </w:p>
    <w:p w14:paraId="7D0D6CD6"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56" w:history="1">
        <w:r w:rsidR="0018255E" w:rsidRPr="0004584F">
          <w:rPr>
            <w:rStyle w:val="-"/>
            <w:rFonts w:ascii="Tahoma" w:hAnsi="Tahoma" w:cs="Tahoma"/>
            <w:noProof/>
            <w:lang w:val="el-GR"/>
          </w:rPr>
          <w:t>2.1.2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Επικοινωνία – Πρόσβαση στα έγγραφα της Σύμβασης</w:t>
        </w:r>
        <w:r w:rsidR="0018255E">
          <w:rPr>
            <w:noProof/>
            <w:webHidden/>
          </w:rPr>
          <w:tab/>
        </w:r>
        <w:r w:rsidR="0018255E">
          <w:rPr>
            <w:noProof/>
            <w:webHidden/>
          </w:rPr>
          <w:fldChar w:fldCharType="begin"/>
        </w:r>
        <w:r w:rsidR="0018255E">
          <w:rPr>
            <w:noProof/>
            <w:webHidden/>
          </w:rPr>
          <w:instrText xml:space="preserve"> PAGEREF _Toc59112556 \h </w:instrText>
        </w:r>
        <w:r w:rsidR="0018255E">
          <w:rPr>
            <w:noProof/>
            <w:webHidden/>
          </w:rPr>
        </w:r>
        <w:r w:rsidR="0018255E">
          <w:rPr>
            <w:noProof/>
            <w:webHidden/>
          </w:rPr>
          <w:fldChar w:fldCharType="separate"/>
        </w:r>
        <w:r>
          <w:rPr>
            <w:noProof/>
            <w:webHidden/>
          </w:rPr>
          <w:t>14</w:t>
        </w:r>
        <w:r w:rsidR="0018255E">
          <w:rPr>
            <w:noProof/>
            <w:webHidden/>
          </w:rPr>
          <w:fldChar w:fldCharType="end"/>
        </w:r>
      </w:hyperlink>
    </w:p>
    <w:p w14:paraId="07155777"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57" w:history="1">
        <w:r w:rsidR="0018255E" w:rsidRPr="0004584F">
          <w:rPr>
            <w:rStyle w:val="-"/>
            <w:rFonts w:ascii="Tahoma" w:hAnsi="Tahoma" w:cs="Tahoma"/>
            <w:noProof/>
            <w:lang w:val="el-GR"/>
          </w:rPr>
          <w:t>2.1.3</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Παροχή Διευκρινίσεων</w:t>
        </w:r>
        <w:r w:rsidR="0018255E">
          <w:rPr>
            <w:noProof/>
            <w:webHidden/>
          </w:rPr>
          <w:tab/>
        </w:r>
        <w:r w:rsidR="0018255E">
          <w:rPr>
            <w:noProof/>
            <w:webHidden/>
          </w:rPr>
          <w:fldChar w:fldCharType="begin"/>
        </w:r>
        <w:r w:rsidR="0018255E">
          <w:rPr>
            <w:noProof/>
            <w:webHidden/>
          </w:rPr>
          <w:instrText xml:space="preserve"> PAGEREF _Toc59112557 \h </w:instrText>
        </w:r>
        <w:r w:rsidR="0018255E">
          <w:rPr>
            <w:noProof/>
            <w:webHidden/>
          </w:rPr>
        </w:r>
        <w:r w:rsidR="0018255E">
          <w:rPr>
            <w:noProof/>
            <w:webHidden/>
          </w:rPr>
          <w:fldChar w:fldCharType="separate"/>
        </w:r>
        <w:r>
          <w:rPr>
            <w:noProof/>
            <w:webHidden/>
          </w:rPr>
          <w:t>14</w:t>
        </w:r>
        <w:r w:rsidR="0018255E">
          <w:rPr>
            <w:noProof/>
            <w:webHidden/>
          </w:rPr>
          <w:fldChar w:fldCharType="end"/>
        </w:r>
      </w:hyperlink>
    </w:p>
    <w:p w14:paraId="58C91E4F"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58" w:history="1">
        <w:r w:rsidR="0018255E" w:rsidRPr="0004584F">
          <w:rPr>
            <w:rStyle w:val="-"/>
            <w:rFonts w:ascii="Tahoma" w:hAnsi="Tahoma" w:cs="Tahoma"/>
            <w:noProof/>
            <w:lang w:val="el-GR"/>
          </w:rPr>
          <w:t>2.1.4</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Γλώσσα</w:t>
        </w:r>
        <w:r w:rsidR="0018255E">
          <w:rPr>
            <w:noProof/>
            <w:webHidden/>
          </w:rPr>
          <w:tab/>
        </w:r>
        <w:r w:rsidR="0018255E">
          <w:rPr>
            <w:noProof/>
            <w:webHidden/>
          </w:rPr>
          <w:fldChar w:fldCharType="begin"/>
        </w:r>
        <w:r w:rsidR="0018255E">
          <w:rPr>
            <w:noProof/>
            <w:webHidden/>
          </w:rPr>
          <w:instrText xml:space="preserve"> PAGEREF _Toc59112558 \h </w:instrText>
        </w:r>
        <w:r w:rsidR="0018255E">
          <w:rPr>
            <w:noProof/>
            <w:webHidden/>
          </w:rPr>
        </w:r>
        <w:r w:rsidR="0018255E">
          <w:rPr>
            <w:noProof/>
            <w:webHidden/>
          </w:rPr>
          <w:fldChar w:fldCharType="separate"/>
        </w:r>
        <w:r>
          <w:rPr>
            <w:noProof/>
            <w:webHidden/>
          </w:rPr>
          <w:t>14</w:t>
        </w:r>
        <w:r w:rsidR="0018255E">
          <w:rPr>
            <w:noProof/>
            <w:webHidden/>
          </w:rPr>
          <w:fldChar w:fldCharType="end"/>
        </w:r>
      </w:hyperlink>
    </w:p>
    <w:p w14:paraId="369CB1BD"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59" w:history="1">
        <w:r w:rsidR="0018255E" w:rsidRPr="0004584F">
          <w:rPr>
            <w:rStyle w:val="-"/>
            <w:rFonts w:ascii="Tahoma" w:hAnsi="Tahoma" w:cs="Tahoma"/>
            <w:noProof/>
            <w:lang w:val="el-GR"/>
          </w:rPr>
          <w:t>2.1.5</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Εγγυήσεις</w:t>
        </w:r>
        <w:r w:rsidR="0018255E">
          <w:rPr>
            <w:noProof/>
            <w:webHidden/>
          </w:rPr>
          <w:tab/>
        </w:r>
        <w:r w:rsidR="0018255E">
          <w:rPr>
            <w:noProof/>
            <w:webHidden/>
          </w:rPr>
          <w:fldChar w:fldCharType="begin"/>
        </w:r>
        <w:r w:rsidR="0018255E">
          <w:rPr>
            <w:noProof/>
            <w:webHidden/>
          </w:rPr>
          <w:instrText xml:space="preserve"> PAGEREF _Toc59112559 \h </w:instrText>
        </w:r>
        <w:r w:rsidR="0018255E">
          <w:rPr>
            <w:noProof/>
            <w:webHidden/>
          </w:rPr>
        </w:r>
        <w:r w:rsidR="0018255E">
          <w:rPr>
            <w:noProof/>
            <w:webHidden/>
          </w:rPr>
          <w:fldChar w:fldCharType="separate"/>
        </w:r>
        <w:r>
          <w:rPr>
            <w:noProof/>
            <w:webHidden/>
          </w:rPr>
          <w:t>15</w:t>
        </w:r>
        <w:r w:rsidR="0018255E">
          <w:rPr>
            <w:noProof/>
            <w:webHidden/>
          </w:rPr>
          <w:fldChar w:fldCharType="end"/>
        </w:r>
      </w:hyperlink>
    </w:p>
    <w:p w14:paraId="345B6EDC"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60" w:history="1">
        <w:r w:rsidR="0018255E" w:rsidRPr="0004584F">
          <w:rPr>
            <w:rStyle w:val="-"/>
            <w:rFonts w:ascii="Tahoma" w:hAnsi="Tahoma" w:cs="Tahoma"/>
            <w:noProof/>
            <w:lang w:val="el-GR"/>
          </w:rPr>
          <w:t>2.2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Δικαίωμα Συμμετοχής - Κριτήρια Ποιοτικής Επιλογής</w:t>
        </w:r>
        <w:r w:rsidR="0018255E">
          <w:rPr>
            <w:noProof/>
            <w:webHidden/>
          </w:rPr>
          <w:tab/>
        </w:r>
        <w:r w:rsidR="0018255E">
          <w:rPr>
            <w:noProof/>
            <w:webHidden/>
          </w:rPr>
          <w:fldChar w:fldCharType="begin"/>
        </w:r>
        <w:r w:rsidR="0018255E">
          <w:rPr>
            <w:noProof/>
            <w:webHidden/>
          </w:rPr>
          <w:instrText xml:space="preserve"> PAGEREF _Toc59112560 \h </w:instrText>
        </w:r>
        <w:r w:rsidR="0018255E">
          <w:rPr>
            <w:noProof/>
            <w:webHidden/>
          </w:rPr>
        </w:r>
        <w:r w:rsidR="0018255E">
          <w:rPr>
            <w:noProof/>
            <w:webHidden/>
          </w:rPr>
          <w:fldChar w:fldCharType="separate"/>
        </w:r>
        <w:r>
          <w:rPr>
            <w:noProof/>
            <w:webHidden/>
          </w:rPr>
          <w:t>16</w:t>
        </w:r>
        <w:r w:rsidR="0018255E">
          <w:rPr>
            <w:noProof/>
            <w:webHidden/>
          </w:rPr>
          <w:fldChar w:fldCharType="end"/>
        </w:r>
      </w:hyperlink>
    </w:p>
    <w:p w14:paraId="32B8C78A"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1" w:history="1">
        <w:r w:rsidR="0018255E" w:rsidRPr="0004584F">
          <w:rPr>
            <w:rStyle w:val="-"/>
            <w:rFonts w:ascii="Tahoma" w:hAnsi="Tahoma" w:cs="Tahoma"/>
            <w:noProof/>
            <w:lang w:val="el-GR"/>
          </w:rPr>
          <w:t>2.2.1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Δικαιούμενοι συμμετοχής</w:t>
        </w:r>
        <w:r w:rsidR="0018255E">
          <w:rPr>
            <w:noProof/>
            <w:webHidden/>
          </w:rPr>
          <w:tab/>
        </w:r>
        <w:r w:rsidR="0018255E">
          <w:rPr>
            <w:noProof/>
            <w:webHidden/>
          </w:rPr>
          <w:fldChar w:fldCharType="begin"/>
        </w:r>
        <w:r w:rsidR="0018255E">
          <w:rPr>
            <w:noProof/>
            <w:webHidden/>
          </w:rPr>
          <w:instrText xml:space="preserve"> PAGEREF _Toc59112561 \h </w:instrText>
        </w:r>
        <w:r w:rsidR="0018255E">
          <w:rPr>
            <w:noProof/>
            <w:webHidden/>
          </w:rPr>
        </w:r>
        <w:r w:rsidR="0018255E">
          <w:rPr>
            <w:noProof/>
            <w:webHidden/>
          </w:rPr>
          <w:fldChar w:fldCharType="separate"/>
        </w:r>
        <w:r>
          <w:rPr>
            <w:noProof/>
            <w:webHidden/>
          </w:rPr>
          <w:t>16</w:t>
        </w:r>
        <w:r w:rsidR="0018255E">
          <w:rPr>
            <w:noProof/>
            <w:webHidden/>
          </w:rPr>
          <w:fldChar w:fldCharType="end"/>
        </w:r>
      </w:hyperlink>
    </w:p>
    <w:p w14:paraId="75CBB5E6"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2" w:history="1">
        <w:r w:rsidR="0018255E" w:rsidRPr="0004584F">
          <w:rPr>
            <w:rStyle w:val="-"/>
            <w:rFonts w:ascii="Tahoma" w:hAnsi="Tahoma" w:cs="Tahoma"/>
            <w:noProof/>
            <w:lang w:val="el-GR"/>
          </w:rPr>
          <w:t>2.2.2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Εγγύηση συμμετοχής</w:t>
        </w:r>
        <w:r w:rsidR="0018255E">
          <w:rPr>
            <w:noProof/>
            <w:webHidden/>
          </w:rPr>
          <w:tab/>
        </w:r>
        <w:r w:rsidR="0018255E">
          <w:rPr>
            <w:noProof/>
            <w:webHidden/>
          </w:rPr>
          <w:fldChar w:fldCharType="begin"/>
        </w:r>
        <w:r w:rsidR="0018255E">
          <w:rPr>
            <w:noProof/>
            <w:webHidden/>
          </w:rPr>
          <w:instrText xml:space="preserve"> PAGEREF _Toc59112562 \h </w:instrText>
        </w:r>
        <w:r w:rsidR="0018255E">
          <w:rPr>
            <w:noProof/>
            <w:webHidden/>
          </w:rPr>
        </w:r>
        <w:r w:rsidR="0018255E">
          <w:rPr>
            <w:noProof/>
            <w:webHidden/>
          </w:rPr>
          <w:fldChar w:fldCharType="separate"/>
        </w:r>
        <w:r>
          <w:rPr>
            <w:noProof/>
            <w:webHidden/>
          </w:rPr>
          <w:t>16</w:t>
        </w:r>
        <w:r w:rsidR="0018255E">
          <w:rPr>
            <w:noProof/>
            <w:webHidden/>
          </w:rPr>
          <w:fldChar w:fldCharType="end"/>
        </w:r>
      </w:hyperlink>
    </w:p>
    <w:p w14:paraId="230E1E4F"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3" w:history="1">
        <w:r w:rsidR="0018255E" w:rsidRPr="0004584F">
          <w:rPr>
            <w:rStyle w:val="-"/>
            <w:rFonts w:ascii="Tahoma" w:hAnsi="Tahoma" w:cs="Tahoma"/>
            <w:noProof/>
            <w:lang w:val="el-GR"/>
          </w:rPr>
          <w:t>2.2.3</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Λόγοι αποκλεισμού</w:t>
        </w:r>
        <w:r w:rsidR="0018255E">
          <w:rPr>
            <w:noProof/>
            <w:webHidden/>
          </w:rPr>
          <w:tab/>
        </w:r>
        <w:r w:rsidR="0018255E">
          <w:rPr>
            <w:noProof/>
            <w:webHidden/>
          </w:rPr>
          <w:fldChar w:fldCharType="begin"/>
        </w:r>
        <w:r w:rsidR="0018255E">
          <w:rPr>
            <w:noProof/>
            <w:webHidden/>
          </w:rPr>
          <w:instrText xml:space="preserve"> PAGEREF _Toc59112563 \h </w:instrText>
        </w:r>
        <w:r w:rsidR="0018255E">
          <w:rPr>
            <w:noProof/>
            <w:webHidden/>
          </w:rPr>
        </w:r>
        <w:r w:rsidR="0018255E">
          <w:rPr>
            <w:noProof/>
            <w:webHidden/>
          </w:rPr>
          <w:fldChar w:fldCharType="separate"/>
        </w:r>
        <w:r>
          <w:rPr>
            <w:noProof/>
            <w:webHidden/>
          </w:rPr>
          <w:t>17</w:t>
        </w:r>
        <w:r w:rsidR="0018255E">
          <w:rPr>
            <w:noProof/>
            <w:webHidden/>
          </w:rPr>
          <w:fldChar w:fldCharType="end"/>
        </w:r>
      </w:hyperlink>
    </w:p>
    <w:p w14:paraId="6FAD89F3" w14:textId="77777777" w:rsidR="0018255E" w:rsidRDefault="001E5FF1">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9112564" w:history="1">
        <w:r w:rsidR="0018255E" w:rsidRPr="0004584F">
          <w:rPr>
            <w:rStyle w:val="-"/>
            <w:rFonts w:ascii="Tahoma" w:hAnsi="Tahoma" w:cs="Tahoma"/>
            <w:noProof/>
            <w:lang w:val="el-GR"/>
          </w:rPr>
          <w:t>Κριτήρια Ποιοτικής Επιλογής &amp; αποδεικτά στοιχεία</w:t>
        </w:r>
        <w:r w:rsidR="0018255E">
          <w:rPr>
            <w:noProof/>
            <w:webHidden/>
          </w:rPr>
          <w:tab/>
        </w:r>
        <w:r w:rsidR="0018255E">
          <w:rPr>
            <w:noProof/>
            <w:webHidden/>
          </w:rPr>
          <w:fldChar w:fldCharType="begin"/>
        </w:r>
        <w:r w:rsidR="0018255E">
          <w:rPr>
            <w:noProof/>
            <w:webHidden/>
          </w:rPr>
          <w:instrText xml:space="preserve"> PAGEREF _Toc59112564 \h </w:instrText>
        </w:r>
        <w:r w:rsidR="0018255E">
          <w:rPr>
            <w:noProof/>
            <w:webHidden/>
          </w:rPr>
        </w:r>
        <w:r w:rsidR="0018255E">
          <w:rPr>
            <w:noProof/>
            <w:webHidden/>
          </w:rPr>
          <w:fldChar w:fldCharType="separate"/>
        </w:r>
        <w:r>
          <w:rPr>
            <w:noProof/>
            <w:webHidden/>
          </w:rPr>
          <w:t>20</w:t>
        </w:r>
        <w:r w:rsidR="0018255E">
          <w:rPr>
            <w:noProof/>
            <w:webHidden/>
          </w:rPr>
          <w:fldChar w:fldCharType="end"/>
        </w:r>
      </w:hyperlink>
    </w:p>
    <w:p w14:paraId="6F921387"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5" w:history="1">
        <w:r w:rsidR="0018255E" w:rsidRPr="0004584F">
          <w:rPr>
            <w:rStyle w:val="-"/>
            <w:rFonts w:ascii="Tahoma" w:hAnsi="Tahoma" w:cs="Tahoma"/>
            <w:noProof/>
            <w:lang w:val="el-GR"/>
          </w:rPr>
          <w:t>2.2.4</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Καταλληλότητα άσκησης επαγγελματικής δραστηριότητας</w:t>
        </w:r>
        <w:r w:rsidR="0018255E">
          <w:rPr>
            <w:noProof/>
            <w:webHidden/>
          </w:rPr>
          <w:tab/>
        </w:r>
        <w:r w:rsidR="0018255E">
          <w:rPr>
            <w:noProof/>
            <w:webHidden/>
          </w:rPr>
          <w:fldChar w:fldCharType="begin"/>
        </w:r>
        <w:r w:rsidR="0018255E">
          <w:rPr>
            <w:noProof/>
            <w:webHidden/>
          </w:rPr>
          <w:instrText xml:space="preserve"> PAGEREF _Toc59112565 \h </w:instrText>
        </w:r>
        <w:r w:rsidR="0018255E">
          <w:rPr>
            <w:noProof/>
            <w:webHidden/>
          </w:rPr>
        </w:r>
        <w:r w:rsidR="0018255E">
          <w:rPr>
            <w:noProof/>
            <w:webHidden/>
          </w:rPr>
          <w:fldChar w:fldCharType="separate"/>
        </w:r>
        <w:r>
          <w:rPr>
            <w:noProof/>
            <w:webHidden/>
          </w:rPr>
          <w:t>20</w:t>
        </w:r>
        <w:r w:rsidR="0018255E">
          <w:rPr>
            <w:noProof/>
            <w:webHidden/>
          </w:rPr>
          <w:fldChar w:fldCharType="end"/>
        </w:r>
      </w:hyperlink>
    </w:p>
    <w:p w14:paraId="520423BE"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6" w:history="1">
        <w:r w:rsidR="0018255E" w:rsidRPr="0004584F">
          <w:rPr>
            <w:rStyle w:val="-"/>
            <w:rFonts w:ascii="Tahoma" w:hAnsi="Tahoma" w:cs="Tahoma"/>
            <w:noProof/>
            <w:lang w:val="el-GR"/>
          </w:rPr>
          <w:t>2.2.5</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Οικονομική και χρηματοοικονομική επάρκεια</w:t>
        </w:r>
        <w:r w:rsidR="0018255E">
          <w:rPr>
            <w:noProof/>
            <w:webHidden/>
          </w:rPr>
          <w:tab/>
        </w:r>
        <w:r w:rsidR="0018255E">
          <w:rPr>
            <w:noProof/>
            <w:webHidden/>
          </w:rPr>
          <w:fldChar w:fldCharType="begin"/>
        </w:r>
        <w:r w:rsidR="0018255E">
          <w:rPr>
            <w:noProof/>
            <w:webHidden/>
          </w:rPr>
          <w:instrText xml:space="preserve"> PAGEREF _Toc59112566 \h </w:instrText>
        </w:r>
        <w:r w:rsidR="0018255E">
          <w:rPr>
            <w:noProof/>
            <w:webHidden/>
          </w:rPr>
        </w:r>
        <w:r w:rsidR="0018255E">
          <w:rPr>
            <w:noProof/>
            <w:webHidden/>
          </w:rPr>
          <w:fldChar w:fldCharType="separate"/>
        </w:r>
        <w:r>
          <w:rPr>
            <w:noProof/>
            <w:webHidden/>
          </w:rPr>
          <w:t>21</w:t>
        </w:r>
        <w:r w:rsidR="0018255E">
          <w:rPr>
            <w:noProof/>
            <w:webHidden/>
          </w:rPr>
          <w:fldChar w:fldCharType="end"/>
        </w:r>
      </w:hyperlink>
    </w:p>
    <w:p w14:paraId="03DC1A0D"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7" w:history="1">
        <w:r w:rsidR="0018255E" w:rsidRPr="0004584F">
          <w:rPr>
            <w:rStyle w:val="-"/>
            <w:rFonts w:ascii="Tahoma" w:hAnsi="Tahoma" w:cs="Tahoma"/>
            <w:noProof/>
            <w:lang w:val="el-GR"/>
          </w:rPr>
          <w:t>2.2.6</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Τεχνική και επαγγελματική ικανότητα</w:t>
        </w:r>
        <w:r w:rsidR="0018255E">
          <w:rPr>
            <w:noProof/>
            <w:webHidden/>
          </w:rPr>
          <w:tab/>
        </w:r>
        <w:r w:rsidR="0018255E">
          <w:rPr>
            <w:noProof/>
            <w:webHidden/>
          </w:rPr>
          <w:fldChar w:fldCharType="begin"/>
        </w:r>
        <w:r w:rsidR="0018255E">
          <w:rPr>
            <w:noProof/>
            <w:webHidden/>
          </w:rPr>
          <w:instrText xml:space="preserve"> PAGEREF _Toc59112567 \h </w:instrText>
        </w:r>
        <w:r w:rsidR="0018255E">
          <w:rPr>
            <w:noProof/>
            <w:webHidden/>
          </w:rPr>
        </w:r>
        <w:r w:rsidR="0018255E">
          <w:rPr>
            <w:noProof/>
            <w:webHidden/>
          </w:rPr>
          <w:fldChar w:fldCharType="separate"/>
        </w:r>
        <w:r>
          <w:rPr>
            <w:noProof/>
            <w:webHidden/>
          </w:rPr>
          <w:t>21</w:t>
        </w:r>
        <w:r w:rsidR="0018255E">
          <w:rPr>
            <w:noProof/>
            <w:webHidden/>
          </w:rPr>
          <w:fldChar w:fldCharType="end"/>
        </w:r>
      </w:hyperlink>
    </w:p>
    <w:p w14:paraId="2DE01906"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8" w:history="1">
        <w:r w:rsidR="0018255E" w:rsidRPr="0004584F">
          <w:rPr>
            <w:rStyle w:val="-"/>
            <w:rFonts w:ascii="Tahoma" w:hAnsi="Tahoma" w:cs="Tahoma"/>
            <w:noProof/>
            <w:lang w:val="el-GR"/>
          </w:rPr>
          <w:t>2.2.7</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Πρότυπα διασφάλισης ποιότητας και πρότυπα περιβαλλοντικής διαχείρισης</w:t>
        </w:r>
        <w:r w:rsidR="0018255E">
          <w:rPr>
            <w:noProof/>
            <w:webHidden/>
          </w:rPr>
          <w:tab/>
        </w:r>
        <w:r w:rsidR="0018255E">
          <w:rPr>
            <w:noProof/>
            <w:webHidden/>
          </w:rPr>
          <w:fldChar w:fldCharType="begin"/>
        </w:r>
        <w:r w:rsidR="0018255E">
          <w:rPr>
            <w:noProof/>
            <w:webHidden/>
          </w:rPr>
          <w:instrText xml:space="preserve"> PAGEREF _Toc59112568 \h </w:instrText>
        </w:r>
        <w:r w:rsidR="0018255E">
          <w:rPr>
            <w:noProof/>
            <w:webHidden/>
          </w:rPr>
        </w:r>
        <w:r w:rsidR="0018255E">
          <w:rPr>
            <w:noProof/>
            <w:webHidden/>
          </w:rPr>
          <w:fldChar w:fldCharType="separate"/>
        </w:r>
        <w:r>
          <w:rPr>
            <w:noProof/>
            <w:webHidden/>
          </w:rPr>
          <w:t>22</w:t>
        </w:r>
        <w:r w:rsidR="0018255E">
          <w:rPr>
            <w:noProof/>
            <w:webHidden/>
          </w:rPr>
          <w:fldChar w:fldCharType="end"/>
        </w:r>
      </w:hyperlink>
    </w:p>
    <w:p w14:paraId="092CCCC8"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69" w:history="1">
        <w:r w:rsidR="0018255E" w:rsidRPr="0004584F">
          <w:rPr>
            <w:rStyle w:val="-"/>
            <w:rFonts w:ascii="Tahoma" w:hAnsi="Tahoma" w:cs="Tahoma"/>
            <w:noProof/>
            <w:lang w:val="el-GR"/>
          </w:rPr>
          <w:t>2.2.8</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Στήριξη στην ικανότητα τρίτων</w:t>
        </w:r>
        <w:r w:rsidR="0018255E">
          <w:rPr>
            <w:noProof/>
            <w:webHidden/>
          </w:rPr>
          <w:tab/>
        </w:r>
        <w:r w:rsidR="0018255E">
          <w:rPr>
            <w:noProof/>
            <w:webHidden/>
          </w:rPr>
          <w:fldChar w:fldCharType="begin"/>
        </w:r>
        <w:r w:rsidR="0018255E">
          <w:rPr>
            <w:noProof/>
            <w:webHidden/>
          </w:rPr>
          <w:instrText xml:space="preserve"> PAGEREF _Toc59112569 \h </w:instrText>
        </w:r>
        <w:r w:rsidR="0018255E">
          <w:rPr>
            <w:noProof/>
            <w:webHidden/>
          </w:rPr>
        </w:r>
        <w:r w:rsidR="0018255E">
          <w:rPr>
            <w:noProof/>
            <w:webHidden/>
          </w:rPr>
          <w:fldChar w:fldCharType="separate"/>
        </w:r>
        <w:r>
          <w:rPr>
            <w:noProof/>
            <w:webHidden/>
          </w:rPr>
          <w:t>22</w:t>
        </w:r>
        <w:r w:rsidR="0018255E">
          <w:rPr>
            <w:noProof/>
            <w:webHidden/>
          </w:rPr>
          <w:fldChar w:fldCharType="end"/>
        </w:r>
      </w:hyperlink>
    </w:p>
    <w:p w14:paraId="16B8C0B8"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70" w:history="1">
        <w:r w:rsidR="0018255E" w:rsidRPr="0004584F">
          <w:rPr>
            <w:rStyle w:val="-"/>
            <w:rFonts w:ascii="Tahoma" w:hAnsi="Tahoma" w:cs="Tahoma"/>
            <w:noProof/>
            <w:lang w:val="el-GR"/>
          </w:rPr>
          <w:t>2.2.9</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Κανόνες απόδειξης ποιοτικής επιλογής</w:t>
        </w:r>
        <w:r w:rsidR="0018255E">
          <w:rPr>
            <w:noProof/>
            <w:webHidden/>
          </w:rPr>
          <w:tab/>
        </w:r>
        <w:r w:rsidR="0018255E">
          <w:rPr>
            <w:noProof/>
            <w:webHidden/>
          </w:rPr>
          <w:fldChar w:fldCharType="begin"/>
        </w:r>
        <w:r w:rsidR="0018255E">
          <w:rPr>
            <w:noProof/>
            <w:webHidden/>
          </w:rPr>
          <w:instrText xml:space="preserve"> PAGEREF _Toc59112570 \h </w:instrText>
        </w:r>
        <w:r w:rsidR="0018255E">
          <w:rPr>
            <w:noProof/>
            <w:webHidden/>
          </w:rPr>
        </w:r>
        <w:r w:rsidR="0018255E">
          <w:rPr>
            <w:noProof/>
            <w:webHidden/>
          </w:rPr>
          <w:fldChar w:fldCharType="separate"/>
        </w:r>
        <w:r>
          <w:rPr>
            <w:noProof/>
            <w:webHidden/>
          </w:rPr>
          <w:t>23</w:t>
        </w:r>
        <w:r w:rsidR="0018255E">
          <w:rPr>
            <w:noProof/>
            <w:webHidden/>
          </w:rPr>
          <w:fldChar w:fldCharType="end"/>
        </w:r>
      </w:hyperlink>
    </w:p>
    <w:p w14:paraId="48C5FED4" w14:textId="77777777" w:rsidR="0018255E" w:rsidRDefault="001E5FF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9112571" w:history="1">
        <w:r w:rsidR="0018255E" w:rsidRPr="0004584F">
          <w:rPr>
            <w:rStyle w:val="-"/>
            <w:rFonts w:ascii="Tahoma" w:hAnsi="Tahoma" w:cs="Tahoma"/>
            <w:noProof/>
            <w:lang w:val="el-GR"/>
          </w:rPr>
          <w:t>2.2.9.1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Προκαταρκτική απόδειξη κατά την υποβολή προσφορών</w:t>
        </w:r>
        <w:r w:rsidR="0018255E">
          <w:rPr>
            <w:noProof/>
            <w:webHidden/>
          </w:rPr>
          <w:tab/>
        </w:r>
        <w:r w:rsidR="0018255E">
          <w:rPr>
            <w:noProof/>
            <w:webHidden/>
          </w:rPr>
          <w:fldChar w:fldCharType="begin"/>
        </w:r>
        <w:r w:rsidR="0018255E">
          <w:rPr>
            <w:noProof/>
            <w:webHidden/>
          </w:rPr>
          <w:instrText xml:space="preserve"> PAGEREF _Toc59112571 \h </w:instrText>
        </w:r>
        <w:r w:rsidR="0018255E">
          <w:rPr>
            <w:noProof/>
            <w:webHidden/>
          </w:rPr>
        </w:r>
        <w:r w:rsidR="0018255E">
          <w:rPr>
            <w:noProof/>
            <w:webHidden/>
          </w:rPr>
          <w:fldChar w:fldCharType="separate"/>
        </w:r>
        <w:r>
          <w:rPr>
            <w:noProof/>
            <w:webHidden/>
          </w:rPr>
          <w:t>23</w:t>
        </w:r>
        <w:r w:rsidR="0018255E">
          <w:rPr>
            <w:noProof/>
            <w:webHidden/>
          </w:rPr>
          <w:fldChar w:fldCharType="end"/>
        </w:r>
      </w:hyperlink>
    </w:p>
    <w:p w14:paraId="6ECDD664" w14:textId="77777777" w:rsidR="0018255E" w:rsidRDefault="001E5FF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9112572" w:history="1">
        <w:r w:rsidR="0018255E" w:rsidRPr="0004584F">
          <w:rPr>
            <w:rStyle w:val="-"/>
            <w:rFonts w:ascii="Tahoma" w:hAnsi="Tahoma" w:cs="Tahoma"/>
            <w:noProof/>
            <w:lang w:val="el-GR"/>
          </w:rPr>
          <w:t>2.2.9.2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Αποδεικτικά μέσα - Δικαιολογητικά προσωρινού αναδόχου</w:t>
        </w:r>
        <w:r w:rsidR="0018255E">
          <w:rPr>
            <w:noProof/>
            <w:webHidden/>
          </w:rPr>
          <w:tab/>
        </w:r>
        <w:r w:rsidR="0018255E">
          <w:rPr>
            <w:noProof/>
            <w:webHidden/>
          </w:rPr>
          <w:fldChar w:fldCharType="begin"/>
        </w:r>
        <w:r w:rsidR="0018255E">
          <w:rPr>
            <w:noProof/>
            <w:webHidden/>
          </w:rPr>
          <w:instrText xml:space="preserve"> PAGEREF _Toc59112572 \h </w:instrText>
        </w:r>
        <w:r w:rsidR="0018255E">
          <w:rPr>
            <w:noProof/>
            <w:webHidden/>
          </w:rPr>
        </w:r>
        <w:r w:rsidR="0018255E">
          <w:rPr>
            <w:noProof/>
            <w:webHidden/>
          </w:rPr>
          <w:fldChar w:fldCharType="separate"/>
        </w:r>
        <w:r>
          <w:rPr>
            <w:noProof/>
            <w:webHidden/>
          </w:rPr>
          <w:t>24</w:t>
        </w:r>
        <w:r w:rsidR="0018255E">
          <w:rPr>
            <w:noProof/>
            <w:webHidden/>
          </w:rPr>
          <w:fldChar w:fldCharType="end"/>
        </w:r>
      </w:hyperlink>
    </w:p>
    <w:p w14:paraId="69A6B030"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73" w:history="1">
        <w:r w:rsidR="0018255E" w:rsidRPr="0004584F">
          <w:rPr>
            <w:rStyle w:val="-"/>
            <w:rFonts w:ascii="Tahoma" w:hAnsi="Tahoma" w:cs="Tahoma"/>
            <w:noProof/>
            <w:lang w:val="el-GR"/>
          </w:rPr>
          <w:t>2.3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Κριτήρια Ανάθεσης</w:t>
        </w:r>
        <w:r w:rsidR="0018255E">
          <w:rPr>
            <w:noProof/>
            <w:webHidden/>
          </w:rPr>
          <w:tab/>
        </w:r>
        <w:r w:rsidR="0018255E">
          <w:rPr>
            <w:noProof/>
            <w:webHidden/>
          </w:rPr>
          <w:fldChar w:fldCharType="begin"/>
        </w:r>
        <w:r w:rsidR="0018255E">
          <w:rPr>
            <w:noProof/>
            <w:webHidden/>
          </w:rPr>
          <w:instrText xml:space="preserve"> PAGEREF _Toc59112573 \h </w:instrText>
        </w:r>
        <w:r w:rsidR="0018255E">
          <w:rPr>
            <w:noProof/>
            <w:webHidden/>
          </w:rPr>
        </w:r>
        <w:r w:rsidR="0018255E">
          <w:rPr>
            <w:noProof/>
            <w:webHidden/>
          </w:rPr>
          <w:fldChar w:fldCharType="separate"/>
        </w:r>
        <w:r>
          <w:rPr>
            <w:noProof/>
            <w:webHidden/>
          </w:rPr>
          <w:t>31</w:t>
        </w:r>
        <w:r w:rsidR="0018255E">
          <w:rPr>
            <w:noProof/>
            <w:webHidden/>
          </w:rPr>
          <w:fldChar w:fldCharType="end"/>
        </w:r>
      </w:hyperlink>
    </w:p>
    <w:p w14:paraId="3AC21700"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74" w:history="1">
        <w:r w:rsidR="0018255E" w:rsidRPr="0004584F">
          <w:rPr>
            <w:rStyle w:val="-"/>
            <w:rFonts w:ascii="Tahoma" w:hAnsi="Tahoma" w:cs="Tahoma"/>
            <w:noProof/>
            <w:lang w:val="el-GR"/>
          </w:rPr>
          <w:t>2.3.1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Κριτήριο ανάθεσης</w:t>
        </w:r>
        <w:r w:rsidR="0018255E">
          <w:rPr>
            <w:noProof/>
            <w:webHidden/>
          </w:rPr>
          <w:tab/>
        </w:r>
        <w:r w:rsidR="0018255E">
          <w:rPr>
            <w:noProof/>
            <w:webHidden/>
          </w:rPr>
          <w:fldChar w:fldCharType="begin"/>
        </w:r>
        <w:r w:rsidR="0018255E">
          <w:rPr>
            <w:noProof/>
            <w:webHidden/>
          </w:rPr>
          <w:instrText xml:space="preserve"> PAGEREF _Toc59112574 \h </w:instrText>
        </w:r>
        <w:r w:rsidR="0018255E">
          <w:rPr>
            <w:noProof/>
            <w:webHidden/>
          </w:rPr>
        </w:r>
        <w:r w:rsidR="0018255E">
          <w:rPr>
            <w:noProof/>
            <w:webHidden/>
          </w:rPr>
          <w:fldChar w:fldCharType="separate"/>
        </w:r>
        <w:r>
          <w:rPr>
            <w:noProof/>
            <w:webHidden/>
          </w:rPr>
          <w:t>31</w:t>
        </w:r>
        <w:r w:rsidR="0018255E">
          <w:rPr>
            <w:noProof/>
            <w:webHidden/>
          </w:rPr>
          <w:fldChar w:fldCharType="end"/>
        </w:r>
      </w:hyperlink>
    </w:p>
    <w:p w14:paraId="42F9349D"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75" w:history="1">
        <w:r w:rsidR="0018255E" w:rsidRPr="0004584F">
          <w:rPr>
            <w:rStyle w:val="-"/>
            <w:rFonts w:ascii="Tahoma" w:hAnsi="Tahoma" w:cs="Tahoma"/>
            <w:noProof/>
            <w:lang w:val="el-GR"/>
          </w:rPr>
          <w:t>2.4</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Κατάρτιση - Περιεχόμενο Προσφορών</w:t>
        </w:r>
        <w:r w:rsidR="0018255E">
          <w:rPr>
            <w:noProof/>
            <w:webHidden/>
          </w:rPr>
          <w:tab/>
        </w:r>
        <w:r w:rsidR="0018255E">
          <w:rPr>
            <w:noProof/>
            <w:webHidden/>
          </w:rPr>
          <w:fldChar w:fldCharType="begin"/>
        </w:r>
        <w:r w:rsidR="0018255E">
          <w:rPr>
            <w:noProof/>
            <w:webHidden/>
          </w:rPr>
          <w:instrText xml:space="preserve"> PAGEREF _Toc59112575 \h </w:instrText>
        </w:r>
        <w:r w:rsidR="0018255E">
          <w:rPr>
            <w:noProof/>
            <w:webHidden/>
          </w:rPr>
        </w:r>
        <w:r w:rsidR="0018255E">
          <w:rPr>
            <w:noProof/>
            <w:webHidden/>
          </w:rPr>
          <w:fldChar w:fldCharType="separate"/>
        </w:r>
        <w:r>
          <w:rPr>
            <w:noProof/>
            <w:webHidden/>
          </w:rPr>
          <w:t>31</w:t>
        </w:r>
        <w:r w:rsidR="0018255E">
          <w:rPr>
            <w:noProof/>
            <w:webHidden/>
          </w:rPr>
          <w:fldChar w:fldCharType="end"/>
        </w:r>
      </w:hyperlink>
    </w:p>
    <w:p w14:paraId="6D644E2A"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76" w:history="1">
        <w:r w:rsidR="0018255E" w:rsidRPr="0004584F">
          <w:rPr>
            <w:rStyle w:val="-"/>
            <w:rFonts w:ascii="Tahoma" w:hAnsi="Tahoma" w:cs="Tahoma"/>
            <w:noProof/>
            <w:lang w:val="el-GR"/>
          </w:rPr>
          <w:t>2.4.1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Γενικοί όροι υποβολής προσφορών</w:t>
        </w:r>
        <w:r w:rsidR="0018255E">
          <w:rPr>
            <w:noProof/>
            <w:webHidden/>
          </w:rPr>
          <w:tab/>
        </w:r>
        <w:r w:rsidR="0018255E">
          <w:rPr>
            <w:noProof/>
            <w:webHidden/>
          </w:rPr>
          <w:fldChar w:fldCharType="begin"/>
        </w:r>
        <w:r w:rsidR="0018255E">
          <w:rPr>
            <w:noProof/>
            <w:webHidden/>
          </w:rPr>
          <w:instrText xml:space="preserve"> PAGEREF _Toc59112576 \h </w:instrText>
        </w:r>
        <w:r w:rsidR="0018255E">
          <w:rPr>
            <w:noProof/>
            <w:webHidden/>
          </w:rPr>
        </w:r>
        <w:r w:rsidR="0018255E">
          <w:rPr>
            <w:noProof/>
            <w:webHidden/>
          </w:rPr>
          <w:fldChar w:fldCharType="separate"/>
        </w:r>
        <w:r>
          <w:rPr>
            <w:noProof/>
            <w:webHidden/>
          </w:rPr>
          <w:t>31</w:t>
        </w:r>
        <w:r w:rsidR="0018255E">
          <w:rPr>
            <w:noProof/>
            <w:webHidden/>
          </w:rPr>
          <w:fldChar w:fldCharType="end"/>
        </w:r>
      </w:hyperlink>
    </w:p>
    <w:p w14:paraId="3C178703"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77" w:history="1">
        <w:r w:rsidR="0018255E" w:rsidRPr="0004584F">
          <w:rPr>
            <w:rStyle w:val="-"/>
            <w:rFonts w:ascii="Tahoma" w:hAnsi="Tahoma" w:cs="Tahoma"/>
            <w:noProof/>
            <w:lang w:val="el-GR"/>
          </w:rPr>
          <w:t>2.4.2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Χρόνος και Τρόπος υποβολής προσφορών</w:t>
        </w:r>
        <w:r w:rsidR="0018255E">
          <w:rPr>
            <w:noProof/>
            <w:webHidden/>
          </w:rPr>
          <w:tab/>
        </w:r>
        <w:r w:rsidR="0018255E">
          <w:rPr>
            <w:noProof/>
            <w:webHidden/>
          </w:rPr>
          <w:fldChar w:fldCharType="begin"/>
        </w:r>
        <w:r w:rsidR="0018255E">
          <w:rPr>
            <w:noProof/>
            <w:webHidden/>
          </w:rPr>
          <w:instrText xml:space="preserve"> PAGEREF _Toc59112577 \h </w:instrText>
        </w:r>
        <w:r w:rsidR="0018255E">
          <w:rPr>
            <w:noProof/>
            <w:webHidden/>
          </w:rPr>
        </w:r>
        <w:r w:rsidR="0018255E">
          <w:rPr>
            <w:noProof/>
            <w:webHidden/>
          </w:rPr>
          <w:fldChar w:fldCharType="separate"/>
        </w:r>
        <w:r>
          <w:rPr>
            <w:noProof/>
            <w:webHidden/>
          </w:rPr>
          <w:t>31</w:t>
        </w:r>
        <w:r w:rsidR="0018255E">
          <w:rPr>
            <w:noProof/>
            <w:webHidden/>
          </w:rPr>
          <w:fldChar w:fldCharType="end"/>
        </w:r>
      </w:hyperlink>
    </w:p>
    <w:p w14:paraId="6DA34B57"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78" w:history="1">
        <w:r w:rsidR="0018255E" w:rsidRPr="0004584F">
          <w:rPr>
            <w:rStyle w:val="-"/>
            <w:rFonts w:ascii="Tahoma" w:hAnsi="Tahoma" w:cs="Tahoma"/>
            <w:iCs/>
            <w:noProof/>
            <w:lang w:val="el-GR"/>
          </w:rPr>
          <w:t>2.4.3</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Περιεχόμενα Φακέλου «Δικαιολογητικά Συμμετοχής - Τεχνική Προσφορά»</w:t>
        </w:r>
        <w:r w:rsidR="0018255E">
          <w:rPr>
            <w:noProof/>
            <w:webHidden/>
          </w:rPr>
          <w:tab/>
        </w:r>
        <w:r w:rsidR="0018255E">
          <w:rPr>
            <w:noProof/>
            <w:webHidden/>
          </w:rPr>
          <w:fldChar w:fldCharType="begin"/>
        </w:r>
        <w:r w:rsidR="0018255E">
          <w:rPr>
            <w:noProof/>
            <w:webHidden/>
          </w:rPr>
          <w:instrText xml:space="preserve"> PAGEREF _Toc59112578 \h </w:instrText>
        </w:r>
        <w:r w:rsidR="0018255E">
          <w:rPr>
            <w:noProof/>
            <w:webHidden/>
          </w:rPr>
        </w:r>
        <w:r w:rsidR="0018255E">
          <w:rPr>
            <w:noProof/>
            <w:webHidden/>
          </w:rPr>
          <w:fldChar w:fldCharType="separate"/>
        </w:r>
        <w:r>
          <w:rPr>
            <w:noProof/>
            <w:webHidden/>
          </w:rPr>
          <w:t>33</w:t>
        </w:r>
        <w:r w:rsidR="0018255E">
          <w:rPr>
            <w:noProof/>
            <w:webHidden/>
          </w:rPr>
          <w:fldChar w:fldCharType="end"/>
        </w:r>
      </w:hyperlink>
    </w:p>
    <w:p w14:paraId="2C8E2CDC" w14:textId="77777777" w:rsidR="0018255E" w:rsidRDefault="001E5FF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9112579" w:history="1">
        <w:r w:rsidR="0018255E" w:rsidRPr="0004584F">
          <w:rPr>
            <w:rStyle w:val="-"/>
            <w:rFonts w:ascii="Tahoma" w:hAnsi="Tahoma" w:cs="Tahoma"/>
            <w:noProof/>
            <w:lang w:val="el-GR"/>
          </w:rPr>
          <w:t>2.4.3.1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Δικαιολογητικά Συμμετοχής</w:t>
        </w:r>
        <w:r w:rsidR="0018255E">
          <w:rPr>
            <w:noProof/>
            <w:webHidden/>
          </w:rPr>
          <w:tab/>
        </w:r>
        <w:r w:rsidR="0018255E">
          <w:rPr>
            <w:noProof/>
            <w:webHidden/>
          </w:rPr>
          <w:fldChar w:fldCharType="begin"/>
        </w:r>
        <w:r w:rsidR="0018255E">
          <w:rPr>
            <w:noProof/>
            <w:webHidden/>
          </w:rPr>
          <w:instrText xml:space="preserve"> PAGEREF _Toc59112579 \h </w:instrText>
        </w:r>
        <w:r w:rsidR="0018255E">
          <w:rPr>
            <w:noProof/>
            <w:webHidden/>
          </w:rPr>
        </w:r>
        <w:r w:rsidR="0018255E">
          <w:rPr>
            <w:noProof/>
            <w:webHidden/>
          </w:rPr>
          <w:fldChar w:fldCharType="separate"/>
        </w:r>
        <w:r>
          <w:rPr>
            <w:noProof/>
            <w:webHidden/>
          </w:rPr>
          <w:t>33</w:t>
        </w:r>
        <w:r w:rsidR="0018255E">
          <w:rPr>
            <w:noProof/>
            <w:webHidden/>
          </w:rPr>
          <w:fldChar w:fldCharType="end"/>
        </w:r>
      </w:hyperlink>
    </w:p>
    <w:p w14:paraId="655BCF42" w14:textId="77777777" w:rsidR="0018255E" w:rsidRDefault="001E5FF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9112580" w:history="1">
        <w:r w:rsidR="0018255E" w:rsidRPr="0004584F">
          <w:rPr>
            <w:rStyle w:val="-"/>
            <w:rFonts w:ascii="Tahoma" w:hAnsi="Tahoma" w:cs="Tahoma"/>
            <w:noProof/>
            <w:lang w:val="el-GR"/>
          </w:rPr>
          <w:t>2.4.3.2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Τεχνική Προσφορά</w:t>
        </w:r>
        <w:r w:rsidR="0018255E">
          <w:rPr>
            <w:noProof/>
            <w:webHidden/>
          </w:rPr>
          <w:tab/>
        </w:r>
        <w:r w:rsidR="0018255E">
          <w:rPr>
            <w:noProof/>
            <w:webHidden/>
          </w:rPr>
          <w:fldChar w:fldCharType="begin"/>
        </w:r>
        <w:r w:rsidR="0018255E">
          <w:rPr>
            <w:noProof/>
            <w:webHidden/>
          </w:rPr>
          <w:instrText xml:space="preserve"> PAGEREF _Toc59112580 \h </w:instrText>
        </w:r>
        <w:r w:rsidR="0018255E">
          <w:rPr>
            <w:noProof/>
            <w:webHidden/>
          </w:rPr>
        </w:r>
        <w:r w:rsidR="0018255E">
          <w:rPr>
            <w:noProof/>
            <w:webHidden/>
          </w:rPr>
          <w:fldChar w:fldCharType="separate"/>
        </w:r>
        <w:r>
          <w:rPr>
            <w:noProof/>
            <w:webHidden/>
          </w:rPr>
          <w:t>35</w:t>
        </w:r>
        <w:r w:rsidR="0018255E">
          <w:rPr>
            <w:noProof/>
            <w:webHidden/>
          </w:rPr>
          <w:fldChar w:fldCharType="end"/>
        </w:r>
      </w:hyperlink>
    </w:p>
    <w:p w14:paraId="0E2B00EE"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81" w:history="1">
        <w:r w:rsidR="0018255E" w:rsidRPr="0004584F">
          <w:rPr>
            <w:rStyle w:val="-"/>
            <w:rFonts w:ascii="Tahoma" w:hAnsi="Tahoma" w:cs="Tahoma"/>
            <w:noProof/>
            <w:lang w:val="el-GR"/>
          </w:rPr>
          <w:t>2.4.4</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18255E">
          <w:rPr>
            <w:noProof/>
            <w:webHidden/>
          </w:rPr>
          <w:tab/>
        </w:r>
        <w:r w:rsidR="0018255E">
          <w:rPr>
            <w:noProof/>
            <w:webHidden/>
          </w:rPr>
          <w:fldChar w:fldCharType="begin"/>
        </w:r>
        <w:r w:rsidR="0018255E">
          <w:rPr>
            <w:noProof/>
            <w:webHidden/>
          </w:rPr>
          <w:instrText xml:space="preserve"> PAGEREF _Toc59112581 \h </w:instrText>
        </w:r>
        <w:r w:rsidR="0018255E">
          <w:rPr>
            <w:noProof/>
            <w:webHidden/>
          </w:rPr>
        </w:r>
        <w:r w:rsidR="0018255E">
          <w:rPr>
            <w:noProof/>
            <w:webHidden/>
          </w:rPr>
          <w:fldChar w:fldCharType="separate"/>
        </w:r>
        <w:r>
          <w:rPr>
            <w:noProof/>
            <w:webHidden/>
          </w:rPr>
          <w:t>35</w:t>
        </w:r>
        <w:r w:rsidR="0018255E">
          <w:rPr>
            <w:noProof/>
            <w:webHidden/>
          </w:rPr>
          <w:fldChar w:fldCharType="end"/>
        </w:r>
      </w:hyperlink>
    </w:p>
    <w:p w14:paraId="22CF57CB"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82" w:history="1">
        <w:r w:rsidR="0018255E" w:rsidRPr="0004584F">
          <w:rPr>
            <w:rStyle w:val="-"/>
            <w:rFonts w:ascii="Tahoma" w:hAnsi="Tahoma" w:cs="Tahoma"/>
            <w:noProof/>
            <w:lang w:val="el-GR" w:eastAsia="el-GR"/>
          </w:rPr>
          <w:t>2.4.5</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Χρόνος ισ</w:t>
        </w:r>
        <w:r w:rsidR="0018255E" w:rsidRPr="0004584F">
          <w:rPr>
            <w:rStyle w:val="-"/>
            <w:rFonts w:ascii="Tahoma" w:hAnsi="Tahoma" w:cs="Tahoma"/>
            <w:noProof/>
            <w:lang w:val="el-GR"/>
          </w:rPr>
          <w:t>χ</w:t>
        </w:r>
        <w:r w:rsidR="0018255E" w:rsidRPr="0004584F">
          <w:rPr>
            <w:rStyle w:val="-"/>
            <w:rFonts w:ascii="Tahoma" w:hAnsi="Tahoma" w:cs="Tahoma"/>
            <w:noProof/>
            <w:lang w:val="el-GR"/>
          </w:rPr>
          <w:t>ύος των προσφορών</w:t>
        </w:r>
        <w:r w:rsidR="0018255E">
          <w:rPr>
            <w:noProof/>
            <w:webHidden/>
          </w:rPr>
          <w:tab/>
        </w:r>
        <w:r w:rsidR="0018255E">
          <w:rPr>
            <w:noProof/>
            <w:webHidden/>
          </w:rPr>
          <w:fldChar w:fldCharType="begin"/>
        </w:r>
        <w:r w:rsidR="0018255E">
          <w:rPr>
            <w:noProof/>
            <w:webHidden/>
          </w:rPr>
          <w:instrText xml:space="preserve"> PAGEREF _Toc59112582 \h </w:instrText>
        </w:r>
        <w:r w:rsidR="0018255E">
          <w:rPr>
            <w:noProof/>
            <w:webHidden/>
          </w:rPr>
        </w:r>
        <w:r w:rsidR="0018255E">
          <w:rPr>
            <w:noProof/>
            <w:webHidden/>
          </w:rPr>
          <w:fldChar w:fldCharType="separate"/>
        </w:r>
        <w:r>
          <w:rPr>
            <w:noProof/>
            <w:webHidden/>
          </w:rPr>
          <w:t>36</w:t>
        </w:r>
        <w:r w:rsidR="0018255E">
          <w:rPr>
            <w:noProof/>
            <w:webHidden/>
          </w:rPr>
          <w:fldChar w:fldCharType="end"/>
        </w:r>
      </w:hyperlink>
    </w:p>
    <w:p w14:paraId="0767DC78"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83" w:history="1">
        <w:r w:rsidR="0018255E" w:rsidRPr="0004584F">
          <w:rPr>
            <w:rStyle w:val="-"/>
            <w:rFonts w:ascii="Tahoma" w:hAnsi="Tahoma" w:cs="Tahoma"/>
            <w:noProof/>
            <w:lang w:val="el-GR"/>
          </w:rPr>
          <w:t>2.4.6</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Λόγοι απόρριψης προσφορών</w:t>
        </w:r>
        <w:r w:rsidR="0018255E">
          <w:rPr>
            <w:noProof/>
            <w:webHidden/>
          </w:rPr>
          <w:tab/>
        </w:r>
        <w:r w:rsidR="0018255E">
          <w:rPr>
            <w:noProof/>
            <w:webHidden/>
          </w:rPr>
          <w:fldChar w:fldCharType="begin"/>
        </w:r>
        <w:r w:rsidR="0018255E">
          <w:rPr>
            <w:noProof/>
            <w:webHidden/>
          </w:rPr>
          <w:instrText xml:space="preserve"> PAGEREF _Toc59112583 \h </w:instrText>
        </w:r>
        <w:r w:rsidR="0018255E">
          <w:rPr>
            <w:noProof/>
            <w:webHidden/>
          </w:rPr>
        </w:r>
        <w:r w:rsidR="0018255E">
          <w:rPr>
            <w:noProof/>
            <w:webHidden/>
          </w:rPr>
          <w:fldChar w:fldCharType="separate"/>
        </w:r>
        <w:r>
          <w:rPr>
            <w:noProof/>
            <w:webHidden/>
          </w:rPr>
          <w:t>37</w:t>
        </w:r>
        <w:r w:rsidR="0018255E">
          <w:rPr>
            <w:noProof/>
            <w:webHidden/>
          </w:rPr>
          <w:fldChar w:fldCharType="end"/>
        </w:r>
      </w:hyperlink>
    </w:p>
    <w:p w14:paraId="36819347"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84" w:history="1">
        <w:r w:rsidR="0018255E" w:rsidRPr="0004584F">
          <w:rPr>
            <w:rStyle w:val="-"/>
            <w:rFonts w:ascii="Tahoma" w:hAnsi="Tahoma" w:cs="Tahoma"/>
            <w:noProof/>
            <w:lang w:val="el-GR"/>
          </w:rPr>
          <w:t>3.1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Αποσφράγιση και αξιολόγηση προσφορών</w:t>
        </w:r>
        <w:r w:rsidR="0018255E">
          <w:rPr>
            <w:noProof/>
            <w:webHidden/>
          </w:rPr>
          <w:tab/>
        </w:r>
        <w:r w:rsidR="0018255E">
          <w:rPr>
            <w:noProof/>
            <w:webHidden/>
          </w:rPr>
          <w:fldChar w:fldCharType="begin"/>
        </w:r>
        <w:r w:rsidR="0018255E">
          <w:rPr>
            <w:noProof/>
            <w:webHidden/>
          </w:rPr>
          <w:instrText xml:space="preserve"> PAGEREF _Toc59112584 \h </w:instrText>
        </w:r>
        <w:r w:rsidR="0018255E">
          <w:rPr>
            <w:noProof/>
            <w:webHidden/>
          </w:rPr>
        </w:r>
        <w:r w:rsidR="0018255E">
          <w:rPr>
            <w:noProof/>
            <w:webHidden/>
          </w:rPr>
          <w:fldChar w:fldCharType="separate"/>
        </w:r>
        <w:r>
          <w:rPr>
            <w:noProof/>
            <w:webHidden/>
          </w:rPr>
          <w:t>38</w:t>
        </w:r>
        <w:r w:rsidR="0018255E">
          <w:rPr>
            <w:noProof/>
            <w:webHidden/>
          </w:rPr>
          <w:fldChar w:fldCharType="end"/>
        </w:r>
      </w:hyperlink>
    </w:p>
    <w:p w14:paraId="23FBE0AA"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85" w:history="1">
        <w:r w:rsidR="0018255E" w:rsidRPr="0004584F">
          <w:rPr>
            <w:rStyle w:val="-"/>
            <w:rFonts w:ascii="Tahoma" w:hAnsi="Tahoma" w:cs="Tahoma"/>
            <w:noProof/>
            <w:lang w:val="el-GR"/>
          </w:rPr>
          <w:t>3.1.1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Ηλεκτρονική αποσφράγιση προσφορών</w:t>
        </w:r>
        <w:r w:rsidR="0018255E">
          <w:rPr>
            <w:noProof/>
            <w:webHidden/>
          </w:rPr>
          <w:tab/>
        </w:r>
        <w:r w:rsidR="0018255E">
          <w:rPr>
            <w:noProof/>
            <w:webHidden/>
          </w:rPr>
          <w:fldChar w:fldCharType="begin"/>
        </w:r>
        <w:r w:rsidR="0018255E">
          <w:rPr>
            <w:noProof/>
            <w:webHidden/>
          </w:rPr>
          <w:instrText xml:space="preserve"> PAGEREF _Toc59112585 \h </w:instrText>
        </w:r>
        <w:r w:rsidR="0018255E">
          <w:rPr>
            <w:noProof/>
            <w:webHidden/>
          </w:rPr>
        </w:r>
        <w:r w:rsidR="0018255E">
          <w:rPr>
            <w:noProof/>
            <w:webHidden/>
          </w:rPr>
          <w:fldChar w:fldCharType="separate"/>
        </w:r>
        <w:r>
          <w:rPr>
            <w:noProof/>
            <w:webHidden/>
          </w:rPr>
          <w:t>38</w:t>
        </w:r>
        <w:r w:rsidR="0018255E">
          <w:rPr>
            <w:noProof/>
            <w:webHidden/>
          </w:rPr>
          <w:fldChar w:fldCharType="end"/>
        </w:r>
      </w:hyperlink>
    </w:p>
    <w:p w14:paraId="10E69362"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86" w:history="1">
        <w:r w:rsidR="0018255E" w:rsidRPr="0004584F">
          <w:rPr>
            <w:rStyle w:val="-"/>
            <w:rFonts w:ascii="Tahoma" w:hAnsi="Tahoma" w:cs="Tahoma"/>
            <w:noProof/>
            <w:lang w:val="el-GR"/>
          </w:rPr>
          <w:t>3.1.2</w:t>
        </w:r>
        <w:r w:rsidR="0018255E">
          <w:rPr>
            <w:rFonts w:asciiTheme="minorHAnsi" w:eastAsiaTheme="minorEastAsia" w:hAnsiTheme="minorHAnsi" w:cstheme="minorBidi"/>
            <w:noProof/>
            <w:sz w:val="22"/>
            <w:szCs w:val="22"/>
            <w:lang w:val="el-GR" w:eastAsia="el-GR"/>
          </w:rPr>
          <w:tab/>
        </w:r>
        <w:r w:rsidR="0018255E" w:rsidRPr="0004584F">
          <w:rPr>
            <w:rStyle w:val="-"/>
            <w:noProof/>
            <w:lang w:val="el-GR"/>
          </w:rPr>
          <w:t>Αξιολόγηση προσφορών</w:t>
        </w:r>
        <w:r w:rsidR="0018255E">
          <w:rPr>
            <w:noProof/>
            <w:webHidden/>
          </w:rPr>
          <w:tab/>
        </w:r>
        <w:r w:rsidR="0018255E">
          <w:rPr>
            <w:noProof/>
            <w:webHidden/>
          </w:rPr>
          <w:fldChar w:fldCharType="begin"/>
        </w:r>
        <w:r w:rsidR="0018255E">
          <w:rPr>
            <w:noProof/>
            <w:webHidden/>
          </w:rPr>
          <w:instrText xml:space="preserve"> PAGEREF _Toc59112586 \h </w:instrText>
        </w:r>
        <w:r w:rsidR="0018255E">
          <w:rPr>
            <w:noProof/>
            <w:webHidden/>
          </w:rPr>
        </w:r>
        <w:r w:rsidR="0018255E">
          <w:rPr>
            <w:noProof/>
            <w:webHidden/>
          </w:rPr>
          <w:fldChar w:fldCharType="separate"/>
        </w:r>
        <w:r>
          <w:rPr>
            <w:noProof/>
            <w:webHidden/>
          </w:rPr>
          <w:t>38</w:t>
        </w:r>
        <w:r w:rsidR="0018255E">
          <w:rPr>
            <w:noProof/>
            <w:webHidden/>
          </w:rPr>
          <w:fldChar w:fldCharType="end"/>
        </w:r>
      </w:hyperlink>
    </w:p>
    <w:p w14:paraId="78B0BDDC"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87" w:history="1">
        <w:r w:rsidR="0018255E" w:rsidRPr="0004584F">
          <w:rPr>
            <w:rStyle w:val="-"/>
            <w:rFonts w:ascii="Tahoma" w:hAnsi="Tahoma" w:cs="Tahoma"/>
            <w:noProof/>
            <w:lang w:val="el-GR"/>
          </w:rPr>
          <w:t>3.2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Πρόσκληση υποβολής δικαιολογητικών προσωρινού αναδόχου - Δικαιολογητικά προσσωρινού αναδόχου</w:t>
        </w:r>
        <w:r w:rsidR="0018255E">
          <w:rPr>
            <w:noProof/>
            <w:webHidden/>
          </w:rPr>
          <w:tab/>
        </w:r>
        <w:r w:rsidR="0018255E">
          <w:rPr>
            <w:noProof/>
            <w:webHidden/>
          </w:rPr>
          <w:fldChar w:fldCharType="begin"/>
        </w:r>
        <w:r w:rsidR="0018255E">
          <w:rPr>
            <w:noProof/>
            <w:webHidden/>
          </w:rPr>
          <w:instrText xml:space="preserve"> PAGEREF _Toc59112587 \h </w:instrText>
        </w:r>
        <w:r w:rsidR="0018255E">
          <w:rPr>
            <w:noProof/>
            <w:webHidden/>
          </w:rPr>
        </w:r>
        <w:r w:rsidR="0018255E">
          <w:rPr>
            <w:noProof/>
            <w:webHidden/>
          </w:rPr>
          <w:fldChar w:fldCharType="separate"/>
        </w:r>
        <w:r>
          <w:rPr>
            <w:noProof/>
            <w:webHidden/>
          </w:rPr>
          <w:t>40</w:t>
        </w:r>
        <w:r w:rsidR="0018255E">
          <w:rPr>
            <w:noProof/>
            <w:webHidden/>
          </w:rPr>
          <w:fldChar w:fldCharType="end"/>
        </w:r>
      </w:hyperlink>
    </w:p>
    <w:p w14:paraId="2F70A805"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88" w:history="1">
        <w:r w:rsidR="0018255E" w:rsidRPr="0004584F">
          <w:rPr>
            <w:rStyle w:val="-"/>
            <w:rFonts w:ascii="Tahoma" w:hAnsi="Tahoma" w:cs="Tahoma"/>
            <w:noProof/>
            <w:lang w:val="el-GR"/>
          </w:rPr>
          <w:t>3.3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Κατακύρωση - σύναψη σύμβασης</w:t>
        </w:r>
        <w:r w:rsidR="0018255E">
          <w:rPr>
            <w:noProof/>
            <w:webHidden/>
          </w:rPr>
          <w:tab/>
        </w:r>
        <w:r w:rsidR="0018255E">
          <w:rPr>
            <w:noProof/>
            <w:webHidden/>
          </w:rPr>
          <w:fldChar w:fldCharType="begin"/>
        </w:r>
        <w:r w:rsidR="0018255E">
          <w:rPr>
            <w:noProof/>
            <w:webHidden/>
          </w:rPr>
          <w:instrText xml:space="preserve"> PAGEREF _Toc59112588 \h </w:instrText>
        </w:r>
        <w:r w:rsidR="0018255E">
          <w:rPr>
            <w:noProof/>
            <w:webHidden/>
          </w:rPr>
        </w:r>
        <w:r w:rsidR="0018255E">
          <w:rPr>
            <w:noProof/>
            <w:webHidden/>
          </w:rPr>
          <w:fldChar w:fldCharType="separate"/>
        </w:r>
        <w:r>
          <w:rPr>
            <w:noProof/>
            <w:webHidden/>
          </w:rPr>
          <w:t>41</w:t>
        </w:r>
        <w:r w:rsidR="0018255E">
          <w:rPr>
            <w:noProof/>
            <w:webHidden/>
          </w:rPr>
          <w:fldChar w:fldCharType="end"/>
        </w:r>
      </w:hyperlink>
    </w:p>
    <w:p w14:paraId="0FEA8E7A"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89" w:history="1">
        <w:r w:rsidR="0018255E" w:rsidRPr="0004584F">
          <w:rPr>
            <w:rStyle w:val="-"/>
            <w:rFonts w:ascii="Tahoma" w:hAnsi="Tahoma" w:cs="Tahoma"/>
            <w:noProof/>
            <w:lang w:val="el-GR"/>
          </w:rPr>
          <w:t>3.4</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Προδικαστικές Προσφυγές - Προσωρινή Δικαστική Προστασία</w:t>
        </w:r>
        <w:r w:rsidR="0018255E">
          <w:rPr>
            <w:noProof/>
            <w:webHidden/>
          </w:rPr>
          <w:tab/>
        </w:r>
        <w:r w:rsidR="0018255E">
          <w:rPr>
            <w:noProof/>
            <w:webHidden/>
          </w:rPr>
          <w:fldChar w:fldCharType="begin"/>
        </w:r>
        <w:r w:rsidR="0018255E">
          <w:rPr>
            <w:noProof/>
            <w:webHidden/>
          </w:rPr>
          <w:instrText xml:space="preserve"> PAGEREF _Toc59112589 \h </w:instrText>
        </w:r>
        <w:r w:rsidR="0018255E">
          <w:rPr>
            <w:noProof/>
            <w:webHidden/>
          </w:rPr>
        </w:r>
        <w:r w:rsidR="0018255E">
          <w:rPr>
            <w:noProof/>
            <w:webHidden/>
          </w:rPr>
          <w:fldChar w:fldCharType="separate"/>
        </w:r>
        <w:r>
          <w:rPr>
            <w:noProof/>
            <w:webHidden/>
          </w:rPr>
          <w:t>42</w:t>
        </w:r>
        <w:r w:rsidR="0018255E">
          <w:rPr>
            <w:noProof/>
            <w:webHidden/>
          </w:rPr>
          <w:fldChar w:fldCharType="end"/>
        </w:r>
      </w:hyperlink>
    </w:p>
    <w:p w14:paraId="34689CD0"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0" w:history="1">
        <w:r w:rsidR="0018255E" w:rsidRPr="0004584F">
          <w:rPr>
            <w:rStyle w:val="-"/>
            <w:rFonts w:ascii="Tahoma" w:hAnsi="Tahoma" w:cs="Tahoma"/>
            <w:noProof/>
            <w:lang w:val="el-GR"/>
          </w:rPr>
          <w:t>3.5</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cstheme="minorHAnsi"/>
            <w:noProof/>
            <w:lang w:val="el-GR"/>
          </w:rPr>
          <w:t>Ματαίωση Διαδικασίας</w:t>
        </w:r>
        <w:r w:rsidR="0018255E">
          <w:rPr>
            <w:noProof/>
            <w:webHidden/>
          </w:rPr>
          <w:tab/>
        </w:r>
        <w:r w:rsidR="0018255E">
          <w:rPr>
            <w:noProof/>
            <w:webHidden/>
          </w:rPr>
          <w:fldChar w:fldCharType="begin"/>
        </w:r>
        <w:r w:rsidR="0018255E">
          <w:rPr>
            <w:noProof/>
            <w:webHidden/>
          </w:rPr>
          <w:instrText xml:space="preserve"> PAGEREF _Toc59112590 \h </w:instrText>
        </w:r>
        <w:r w:rsidR="0018255E">
          <w:rPr>
            <w:noProof/>
            <w:webHidden/>
          </w:rPr>
        </w:r>
        <w:r w:rsidR="0018255E">
          <w:rPr>
            <w:noProof/>
            <w:webHidden/>
          </w:rPr>
          <w:fldChar w:fldCharType="separate"/>
        </w:r>
        <w:r>
          <w:rPr>
            <w:noProof/>
            <w:webHidden/>
          </w:rPr>
          <w:t>45</w:t>
        </w:r>
        <w:r w:rsidR="0018255E">
          <w:rPr>
            <w:noProof/>
            <w:webHidden/>
          </w:rPr>
          <w:fldChar w:fldCharType="end"/>
        </w:r>
      </w:hyperlink>
    </w:p>
    <w:p w14:paraId="2C549DC6"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1" w:history="1">
        <w:r w:rsidR="0018255E" w:rsidRPr="0004584F">
          <w:rPr>
            <w:rStyle w:val="-"/>
            <w:rFonts w:ascii="Tahoma" w:hAnsi="Tahoma" w:cs="Tahoma"/>
            <w:noProof/>
            <w:lang w:val="el-GR"/>
          </w:rPr>
          <w:t>4.1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Εγγυήσεις καλής εκτέλεσης</w:t>
        </w:r>
        <w:r w:rsidR="0018255E">
          <w:rPr>
            <w:noProof/>
            <w:webHidden/>
          </w:rPr>
          <w:tab/>
        </w:r>
        <w:r w:rsidR="0018255E">
          <w:rPr>
            <w:noProof/>
            <w:webHidden/>
          </w:rPr>
          <w:fldChar w:fldCharType="begin"/>
        </w:r>
        <w:r w:rsidR="0018255E">
          <w:rPr>
            <w:noProof/>
            <w:webHidden/>
          </w:rPr>
          <w:instrText xml:space="preserve"> PAGEREF _Toc59112591 \h </w:instrText>
        </w:r>
        <w:r w:rsidR="0018255E">
          <w:rPr>
            <w:noProof/>
            <w:webHidden/>
          </w:rPr>
        </w:r>
        <w:r w:rsidR="0018255E">
          <w:rPr>
            <w:noProof/>
            <w:webHidden/>
          </w:rPr>
          <w:fldChar w:fldCharType="separate"/>
        </w:r>
        <w:r>
          <w:rPr>
            <w:noProof/>
            <w:webHidden/>
          </w:rPr>
          <w:t>46</w:t>
        </w:r>
        <w:r w:rsidR="0018255E">
          <w:rPr>
            <w:noProof/>
            <w:webHidden/>
          </w:rPr>
          <w:fldChar w:fldCharType="end"/>
        </w:r>
      </w:hyperlink>
    </w:p>
    <w:p w14:paraId="45356FF9"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2" w:history="1">
        <w:r w:rsidR="0018255E" w:rsidRPr="0004584F">
          <w:rPr>
            <w:rStyle w:val="-"/>
            <w:rFonts w:ascii="Tahoma" w:hAnsi="Tahoma" w:cs="Tahoma"/>
            <w:noProof/>
            <w:lang w:val="el-GR"/>
          </w:rPr>
          <w:t>4.2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Συμβατικό πλαίσιο – Εφαρμοστέα νομοθεσία</w:t>
        </w:r>
        <w:r w:rsidR="0018255E">
          <w:rPr>
            <w:noProof/>
            <w:webHidden/>
          </w:rPr>
          <w:tab/>
        </w:r>
        <w:r w:rsidR="0018255E">
          <w:rPr>
            <w:noProof/>
            <w:webHidden/>
          </w:rPr>
          <w:fldChar w:fldCharType="begin"/>
        </w:r>
        <w:r w:rsidR="0018255E">
          <w:rPr>
            <w:noProof/>
            <w:webHidden/>
          </w:rPr>
          <w:instrText xml:space="preserve"> PAGEREF _Toc59112592 \h </w:instrText>
        </w:r>
        <w:r w:rsidR="0018255E">
          <w:rPr>
            <w:noProof/>
            <w:webHidden/>
          </w:rPr>
        </w:r>
        <w:r w:rsidR="0018255E">
          <w:rPr>
            <w:noProof/>
            <w:webHidden/>
          </w:rPr>
          <w:fldChar w:fldCharType="separate"/>
        </w:r>
        <w:r>
          <w:rPr>
            <w:noProof/>
            <w:webHidden/>
          </w:rPr>
          <w:t>46</w:t>
        </w:r>
        <w:r w:rsidR="0018255E">
          <w:rPr>
            <w:noProof/>
            <w:webHidden/>
          </w:rPr>
          <w:fldChar w:fldCharType="end"/>
        </w:r>
      </w:hyperlink>
    </w:p>
    <w:p w14:paraId="2E158265"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3" w:history="1">
        <w:r w:rsidR="0018255E" w:rsidRPr="0004584F">
          <w:rPr>
            <w:rStyle w:val="-"/>
            <w:rFonts w:ascii="Tahoma" w:hAnsi="Tahoma" w:cs="Tahoma"/>
            <w:noProof/>
            <w:lang w:val="el-GR"/>
          </w:rPr>
          <w:t>4.3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Όροι εκτέλεσης της σύμβασης</w:t>
        </w:r>
        <w:r w:rsidR="0018255E">
          <w:rPr>
            <w:noProof/>
            <w:webHidden/>
          </w:rPr>
          <w:tab/>
        </w:r>
        <w:r w:rsidR="0018255E">
          <w:rPr>
            <w:noProof/>
            <w:webHidden/>
          </w:rPr>
          <w:fldChar w:fldCharType="begin"/>
        </w:r>
        <w:r w:rsidR="0018255E">
          <w:rPr>
            <w:noProof/>
            <w:webHidden/>
          </w:rPr>
          <w:instrText xml:space="preserve"> PAGEREF _Toc59112593 \h </w:instrText>
        </w:r>
        <w:r w:rsidR="0018255E">
          <w:rPr>
            <w:noProof/>
            <w:webHidden/>
          </w:rPr>
        </w:r>
        <w:r w:rsidR="0018255E">
          <w:rPr>
            <w:noProof/>
            <w:webHidden/>
          </w:rPr>
          <w:fldChar w:fldCharType="separate"/>
        </w:r>
        <w:r>
          <w:rPr>
            <w:noProof/>
            <w:webHidden/>
          </w:rPr>
          <w:t>46</w:t>
        </w:r>
        <w:r w:rsidR="0018255E">
          <w:rPr>
            <w:noProof/>
            <w:webHidden/>
          </w:rPr>
          <w:fldChar w:fldCharType="end"/>
        </w:r>
      </w:hyperlink>
    </w:p>
    <w:p w14:paraId="0A38157E"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4" w:history="1">
        <w:r w:rsidR="0018255E" w:rsidRPr="0004584F">
          <w:rPr>
            <w:rStyle w:val="-"/>
            <w:rFonts w:ascii="Tahoma" w:hAnsi="Tahoma" w:cs="Tahoma"/>
            <w:noProof/>
            <w:lang w:val="el-GR"/>
          </w:rPr>
          <w:t>4.4</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Υπεργολαβία</w:t>
        </w:r>
        <w:r w:rsidR="0018255E">
          <w:rPr>
            <w:noProof/>
            <w:webHidden/>
          </w:rPr>
          <w:tab/>
        </w:r>
        <w:r w:rsidR="0018255E">
          <w:rPr>
            <w:noProof/>
            <w:webHidden/>
          </w:rPr>
          <w:fldChar w:fldCharType="begin"/>
        </w:r>
        <w:r w:rsidR="0018255E">
          <w:rPr>
            <w:noProof/>
            <w:webHidden/>
          </w:rPr>
          <w:instrText xml:space="preserve"> PAGEREF _Toc59112594 \h </w:instrText>
        </w:r>
        <w:r w:rsidR="0018255E">
          <w:rPr>
            <w:noProof/>
            <w:webHidden/>
          </w:rPr>
        </w:r>
        <w:r w:rsidR="0018255E">
          <w:rPr>
            <w:noProof/>
            <w:webHidden/>
          </w:rPr>
          <w:fldChar w:fldCharType="separate"/>
        </w:r>
        <w:r>
          <w:rPr>
            <w:noProof/>
            <w:webHidden/>
          </w:rPr>
          <w:t>48</w:t>
        </w:r>
        <w:r w:rsidR="0018255E">
          <w:rPr>
            <w:noProof/>
            <w:webHidden/>
          </w:rPr>
          <w:fldChar w:fldCharType="end"/>
        </w:r>
      </w:hyperlink>
    </w:p>
    <w:p w14:paraId="249D2A1D"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5" w:history="1">
        <w:r w:rsidR="0018255E" w:rsidRPr="0004584F">
          <w:rPr>
            <w:rStyle w:val="-"/>
            <w:rFonts w:ascii="Tahoma" w:hAnsi="Tahoma" w:cs="Tahoma"/>
            <w:noProof/>
            <w:lang w:val="el-GR"/>
          </w:rPr>
          <w:t>4.5</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Τροποποίηση σύμβασης κατά τη διάρκειά της</w:t>
        </w:r>
        <w:r w:rsidR="0018255E">
          <w:rPr>
            <w:noProof/>
            <w:webHidden/>
          </w:rPr>
          <w:tab/>
        </w:r>
        <w:r w:rsidR="0018255E">
          <w:rPr>
            <w:noProof/>
            <w:webHidden/>
          </w:rPr>
          <w:fldChar w:fldCharType="begin"/>
        </w:r>
        <w:r w:rsidR="0018255E">
          <w:rPr>
            <w:noProof/>
            <w:webHidden/>
          </w:rPr>
          <w:instrText xml:space="preserve"> PAGEREF _Toc59112595 \h </w:instrText>
        </w:r>
        <w:r w:rsidR="0018255E">
          <w:rPr>
            <w:noProof/>
            <w:webHidden/>
          </w:rPr>
        </w:r>
        <w:r w:rsidR="0018255E">
          <w:rPr>
            <w:noProof/>
            <w:webHidden/>
          </w:rPr>
          <w:fldChar w:fldCharType="separate"/>
        </w:r>
        <w:r>
          <w:rPr>
            <w:noProof/>
            <w:webHidden/>
          </w:rPr>
          <w:t>49</w:t>
        </w:r>
        <w:r w:rsidR="0018255E">
          <w:rPr>
            <w:noProof/>
            <w:webHidden/>
          </w:rPr>
          <w:fldChar w:fldCharType="end"/>
        </w:r>
      </w:hyperlink>
    </w:p>
    <w:p w14:paraId="3C655BE0"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96" w:history="1">
        <w:r w:rsidR="0018255E" w:rsidRPr="0004584F">
          <w:rPr>
            <w:rStyle w:val="-"/>
            <w:rFonts w:ascii="Tahoma" w:hAnsi="Tahoma" w:cs="Tahoma"/>
            <w:noProof/>
            <w:lang w:val="el-GR"/>
          </w:rPr>
          <w:t>4.5.1</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Υποκατάσταση Αναδόχου</w:t>
        </w:r>
        <w:r w:rsidR="0018255E">
          <w:rPr>
            <w:noProof/>
            <w:webHidden/>
          </w:rPr>
          <w:tab/>
        </w:r>
        <w:r w:rsidR="0018255E">
          <w:rPr>
            <w:noProof/>
            <w:webHidden/>
          </w:rPr>
          <w:fldChar w:fldCharType="begin"/>
        </w:r>
        <w:r w:rsidR="0018255E">
          <w:rPr>
            <w:noProof/>
            <w:webHidden/>
          </w:rPr>
          <w:instrText xml:space="preserve"> PAGEREF _Toc59112596 \h </w:instrText>
        </w:r>
        <w:r w:rsidR="0018255E">
          <w:rPr>
            <w:noProof/>
            <w:webHidden/>
          </w:rPr>
        </w:r>
        <w:r w:rsidR="0018255E">
          <w:rPr>
            <w:noProof/>
            <w:webHidden/>
          </w:rPr>
          <w:fldChar w:fldCharType="separate"/>
        </w:r>
        <w:r>
          <w:rPr>
            <w:noProof/>
            <w:webHidden/>
          </w:rPr>
          <w:t>49</w:t>
        </w:r>
        <w:r w:rsidR="0018255E">
          <w:rPr>
            <w:noProof/>
            <w:webHidden/>
          </w:rPr>
          <w:fldChar w:fldCharType="end"/>
        </w:r>
      </w:hyperlink>
    </w:p>
    <w:p w14:paraId="178262D7"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597" w:history="1">
        <w:r w:rsidR="0018255E" w:rsidRPr="0004584F">
          <w:rPr>
            <w:rStyle w:val="-"/>
            <w:rFonts w:ascii="Tahoma" w:hAnsi="Tahoma" w:cs="Tahoma"/>
            <w:noProof/>
            <w:lang w:val="el-GR"/>
          </w:rPr>
          <w:t>4.5.2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Τροποποιήσεις ήσσονος αξίας</w:t>
        </w:r>
        <w:r w:rsidR="0018255E">
          <w:rPr>
            <w:noProof/>
            <w:webHidden/>
          </w:rPr>
          <w:tab/>
        </w:r>
        <w:r w:rsidR="0018255E">
          <w:rPr>
            <w:noProof/>
            <w:webHidden/>
          </w:rPr>
          <w:fldChar w:fldCharType="begin"/>
        </w:r>
        <w:r w:rsidR="0018255E">
          <w:rPr>
            <w:noProof/>
            <w:webHidden/>
          </w:rPr>
          <w:instrText xml:space="preserve"> PAGEREF _Toc59112597 \h </w:instrText>
        </w:r>
        <w:r w:rsidR="0018255E">
          <w:rPr>
            <w:noProof/>
            <w:webHidden/>
          </w:rPr>
        </w:r>
        <w:r w:rsidR="0018255E">
          <w:rPr>
            <w:noProof/>
            <w:webHidden/>
          </w:rPr>
          <w:fldChar w:fldCharType="separate"/>
        </w:r>
        <w:r>
          <w:rPr>
            <w:noProof/>
            <w:webHidden/>
          </w:rPr>
          <w:t>49</w:t>
        </w:r>
        <w:r w:rsidR="0018255E">
          <w:rPr>
            <w:noProof/>
            <w:webHidden/>
          </w:rPr>
          <w:fldChar w:fldCharType="end"/>
        </w:r>
      </w:hyperlink>
    </w:p>
    <w:p w14:paraId="00168A02"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8" w:history="1">
        <w:r w:rsidR="0018255E" w:rsidRPr="0004584F">
          <w:rPr>
            <w:rStyle w:val="-"/>
            <w:rFonts w:ascii="Tahoma" w:hAnsi="Tahoma" w:cs="Tahoma"/>
            <w:noProof/>
            <w:lang w:val="el-GR"/>
          </w:rPr>
          <w:t>4.6</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Δικαίωμα μονομερούς λύσης της σύμβασης</w:t>
        </w:r>
        <w:r w:rsidR="0018255E">
          <w:rPr>
            <w:noProof/>
            <w:webHidden/>
          </w:rPr>
          <w:tab/>
        </w:r>
        <w:r w:rsidR="0018255E">
          <w:rPr>
            <w:noProof/>
            <w:webHidden/>
          </w:rPr>
          <w:fldChar w:fldCharType="begin"/>
        </w:r>
        <w:r w:rsidR="0018255E">
          <w:rPr>
            <w:noProof/>
            <w:webHidden/>
          </w:rPr>
          <w:instrText xml:space="preserve"> PAGEREF _Toc59112598 \h </w:instrText>
        </w:r>
        <w:r w:rsidR="0018255E">
          <w:rPr>
            <w:noProof/>
            <w:webHidden/>
          </w:rPr>
        </w:r>
        <w:r w:rsidR="0018255E">
          <w:rPr>
            <w:noProof/>
            <w:webHidden/>
          </w:rPr>
          <w:fldChar w:fldCharType="separate"/>
        </w:r>
        <w:r>
          <w:rPr>
            <w:noProof/>
            <w:webHidden/>
          </w:rPr>
          <w:t>50</w:t>
        </w:r>
        <w:r w:rsidR="0018255E">
          <w:rPr>
            <w:noProof/>
            <w:webHidden/>
          </w:rPr>
          <w:fldChar w:fldCharType="end"/>
        </w:r>
      </w:hyperlink>
    </w:p>
    <w:p w14:paraId="7BB90F2B"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599" w:history="1">
        <w:r w:rsidR="0018255E" w:rsidRPr="0004584F">
          <w:rPr>
            <w:rStyle w:val="-"/>
            <w:rFonts w:ascii="Tahoma" w:hAnsi="Tahoma" w:cs="Tahoma"/>
            <w:noProof/>
            <w:lang w:val="el-GR"/>
          </w:rPr>
          <w:t>5.1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cstheme="minorHAnsi"/>
            <w:noProof/>
            <w:lang w:val="el-GR"/>
          </w:rPr>
          <w:t>Τρόπος πληρωμής</w:t>
        </w:r>
        <w:r w:rsidR="0018255E">
          <w:rPr>
            <w:noProof/>
            <w:webHidden/>
          </w:rPr>
          <w:tab/>
        </w:r>
        <w:r w:rsidR="0018255E">
          <w:rPr>
            <w:noProof/>
            <w:webHidden/>
          </w:rPr>
          <w:fldChar w:fldCharType="begin"/>
        </w:r>
        <w:r w:rsidR="0018255E">
          <w:rPr>
            <w:noProof/>
            <w:webHidden/>
          </w:rPr>
          <w:instrText xml:space="preserve"> PAGEREF _Toc59112599 \h </w:instrText>
        </w:r>
        <w:r w:rsidR="0018255E">
          <w:rPr>
            <w:noProof/>
            <w:webHidden/>
          </w:rPr>
        </w:r>
        <w:r w:rsidR="0018255E">
          <w:rPr>
            <w:noProof/>
            <w:webHidden/>
          </w:rPr>
          <w:fldChar w:fldCharType="separate"/>
        </w:r>
        <w:r>
          <w:rPr>
            <w:noProof/>
            <w:webHidden/>
          </w:rPr>
          <w:t>51</w:t>
        </w:r>
        <w:r w:rsidR="0018255E">
          <w:rPr>
            <w:noProof/>
            <w:webHidden/>
          </w:rPr>
          <w:fldChar w:fldCharType="end"/>
        </w:r>
      </w:hyperlink>
    </w:p>
    <w:p w14:paraId="0587D76B"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0" w:history="1">
        <w:r w:rsidR="0018255E" w:rsidRPr="0004584F">
          <w:rPr>
            <w:rStyle w:val="-"/>
            <w:rFonts w:ascii="Tahoma" w:hAnsi="Tahoma" w:cs="Tahoma"/>
            <w:noProof/>
            <w:lang w:val="el-GR"/>
          </w:rPr>
          <w:t>5.2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Κήρυξη οικονομικού φορέα έκπτωτου - Κυρώσεις</w:t>
        </w:r>
        <w:r w:rsidR="0018255E">
          <w:rPr>
            <w:noProof/>
            <w:webHidden/>
          </w:rPr>
          <w:tab/>
        </w:r>
        <w:r w:rsidR="0018255E">
          <w:rPr>
            <w:noProof/>
            <w:webHidden/>
          </w:rPr>
          <w:fldChar w:fldCharType="begin"/>
        </w:r>
        <w:r w:rsidR="0018255E">
          <w:rPr>
            <w:noProof/>
            <w:webHidden/>
          </w:rPr>
          <w:instrText xml:space="preserve"> PAGEREF _Toc59112600 \h </w:instrText>
        </w:r>
        <w:r w:rsidR="0018255E">
          <w:rPr>
            <w:noProof/>
            <w:webHidden/>
          </w:rPr>
        </w:r>
        <w:r w:rsidR="0018255E">
          <w:rPr>
            <w:noProof/>
            <w:webHidden/>
          </w:rPr>
          <w:fldChar w:fldCharType="separate"/>
        </w:r>
        <w:r>
          <w:rPr>
            <w:noProof/>
            <w:webHidden/>
          </w:rPr>
          <w:t>51</w:t>
        </w:r>
        <w:r w:rsidR="0018255E">
          <w:rPr>
            <w:noProof/>
            <w:webHidden/>
          </w:rPr>
          <w:fldChar w:fldCharType="end"/>
        </w:r>
      </w:hyperlink>
    </w:p>
    <w:p w14:paraId="475FC943"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1" w:history="1">
        <w:r w:rsidR="0018255E" w:rsidRPr="0004584F">
          <w:rPr>
            <w:rStyle w:val="-"/>
            <w:rFonts w:ascii="Tahoma" w:hAnsi="Tahoma" w:cs="Tahoma"/>
            <w:noProof/>
            <w:lang w:val="el-GR"/>
          </w:rPr>
          <w:t>5.3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Διοικητικές προσφυγές κατά τη διαδικασία εκτέλεσης</w:t>
        </w:r>
        <w:r w:rsidR="0018255E">
          <w:rPr>
            <w:noProof/>
            <w:webHidden/>
          </w:rPr>
          <w:tab/>
        </w:r>
        <w:r w:rsidR="0018255E">
          <w:rPr>
            <w:noProof/>
            <w:webHidden/>
          </w:rPr>
          <w:fldChar w:fldCharType="begin"/>
        </w:r>
        <w:r w:rsidR="0018255E">
          <w:rPr>
            <w:noProof/>
            <w:webHidden/>
          </w:rPr>
          <w:instrText xml:space="preserve"> PAGEREF _Toc59112601 \h </w:instrText>
        </w:r>
        <w:r w:rsidR="0018255E">
          <w:rPr>
            <w:noProof/>
            <w:webHidden/>
          </w:rPr>
        </w:r>
        <w:r w:rsidR="0018255E">
          <w:rPr>
            <w:noProof/>
            <w:webHidden/>
          </w:rPr>
          <w:fldChar w:fldCharType="separate"/>
        </w:r>
        <w:r>
          <w:rPr>
            <w:noProof/>
            <w:webHidden/>
          </w:rPr>
          <w:t>52</w:t>
        </w:r>
        <w:r w:rsidR="0018255E">
          <w:rPr>
            <w:noProof/>
            <w:webHidden/>
          </w:rPr>
          <w:fldChar w:fldCharType="end"/>
        </w:r>
      </w:hyperlink>
    </w:p>
    <w:p w14:paraId="40B8DB51"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02" w:history="1">
        <w:r w:rsidR="0018255E" w:rsidRPr="0004584F">
          <w:rPr>
            <w:rStyle w:val="-"/>
            <w:rFonts w:ascii="Tahoma" w:hAnsi="Tahoma" w:cs="Tahoma"/>
            <w:noProof/>
            <w:lang w:val="el-GR"/>
          </w:rPr>
          <w:t>5.4</w:t>
        </w:r>
        <w:r w:rsidR="0018255E" w:rsidRPr="0004584F">
          <w:rPr>
            <w:rStyle w:val="-"/>
            <w:noProof/>
            <w:lang w:val="el-GR"/>
          </w:rPr>
          <w:t xml:space="preserve">  </w:t>
        </w:r>
        <w:r w:rsidR="0018255E" w:rsidRPr="0004584F">
          <w:rPr>
            <w:rStyle w:val="-"/>
            <w:rFonts w:ascii="Tahoma" w:hAnsi="Tahoma" w:cs="Tahoma"/>
            <w:noProof/>
            <w:lang w:val="el-GR"/>
          </w:rPr>
          <w:t>Δικαστική επίλυση</w:t>
        </w:r>
        <w:r w:rsidR="0018255E" w:rsidRPr="0004584F">
          <w:rPr>
            <w:rStyle w:val="-"/>
            <w:noProof/>
            <w:lang w:val="el-GR"/>
          </w:rPr>
          <w:t xml:space="preserve"> διαφορών</w:t>
        </w:r>
        <w:r w:rsidR="0018255E">
          <w:rPr>
            <w:noProof/>
            <w:webHidden/>
          </w:rPr>
          <w:tab/>
        </w:r>
        <w:r w:rsidR="0018255E">
          <w:rPr>
            <w:noProof/>
            <w:webHidden/>
          </w:rPr>
          <w:fldChar w:fldCharType="begin"/>
        </w:r>
        <w:r w:rsidR="0018255E">
          <w:rPr>
            <w:noProof/>
            <w:webHidden/>
          </w:rPr>
          <w:instrText xml:space="preserve"> PAGEREF _Toc59112602 \h </w:instrText>
        </w:r>
        <w:r w:rsidR="0018255E">
          <w:rPr>
            <w:noProof/>
            <w:webHidden/>
          </w:rPr>
        </w:r>
        <w:r w:rsidR="0018255E">
          <w:rPr>
            <w:noProof/>
            <w:webHidden/>
          </w:rPr>
          <w:fldChar w:fldCharType="separate"/>
        </w:r>
        <w:r>
          <w:rPr>
            <w:noProof/>
            <w:webHidden/>
          </w:rPr>
          <w:t>52</w:t>
        </w:r>
        <w:r w:rsidR="0018255E">
          <w:rPr>
            <w:noProof/>
            <w:webHidden/>
          </w:rPr>
          <w:fldChar w:fldCharType="end"/>
        </w:r>
      </w:hyperlink>
    </w:p>
    <w:p w14:paraId="0EC29350"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3" w:history="1">
        <w:r w:rsidR="0018255E" w:rsidRPr="0004584F">
          <w:rPr>
            <w:rStyle w:val="-"/>
            <w:rFonts w:ascii="Tahoma" w:hAnsi="Tahoma" w:cs="Tahoma"/>
            <w:noProof/>
            <w:lang w:val="el-GR"/>
          </w:rPr>
          <w:t>6.1</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Παρακολούθηση της σύμβασης</w:t>
        </w:r>
        <w:r w:rsidR="0018255E">
          <w:rPr>
            <w:noProof/>
            <w:webHidden/>
          </w:rPr>
          <w:tab/>
        </w:r>
        <w:r w:rsidR="0018255E">
          <w:rPr>
            <w:noProof/>
            <w:webHidden/>
          </w:rPr>
          <w:fldChar w:fldCharType="begin"/>
        </w:r>
        <w:r w:rsidR="0018255E">
          <w:rPr>
            <w:noProof/>
            <w:webHidden/>
          </w:rPr>
          <w:instrText xml:space="preserve"> PAGEREF _Toc59112603 \h </w:instrText>
        </w:r>
        <w:r w:rsidR="0018255E">
          <w:rPr>
            <w:noProof/>
            <w:webHidden/>
          </w:rPr>
        </w:r>
        <w:r w:rsidR="0018255E">
          <w:rPr>
            <w:noProof/>
            <w:webHidden/>
          </w:rPr>
          <w:fldChar w:fldCharType="separate"/>
        </w:r>
        <w:r>
          <w:rPr>
            <w:noProof/>
            <w:webHidden/>
          </w:rPr>
          <w:t>53</w:t>
        </w:r>
        <w:r w:rsidR="0018255E">
          <w:rPr>
            <w:noProof/>
            <w:webHidden/>
          </w:rPr>
          <w:fldChar w:fldCharType="end"/>
        </w:r>
      </w:hyperlink>
    </w:p>
    <w:p w14:paraId="599A1238"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4" w:history="1">
        <w:r w:rsidR="0018255E" w:rsidRPr="0004584F">
          <w:rPr>
            <w:rStyle w:val="-"/>
            <w:rFonts w:ascii="Tahoma" w:hAnsi="Tahoma" w:cs="Tahoma"/>
            <w:noProof/>
            <w:lang w:val="el-GR"/>
          </w:rPr>
          <w:t>6.2</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Διάρκεια σύμβασης</w:t>
        </w:r>
        <w:r w:rsidR="0018255E">
          <w:rPr>
            <w:noProof/>
            <w:webHidden/>
          </w:rPr>
          <w:tab/>
        </w:r>
        <w:r w:rsidR="0018255E">
          <w:rPr>
            <w:noProof/>
            <w:webHidden/>
          </w:rPr>
          <w:fldChar w:fldCharType="begin"/>
        </w:r>
        <w:r w:rsidR="0018255E">
          <w:rPr>
            <w:noProof/>
            <w:webHidden/>
          </w:rPr>
          <w:instrText xml:space="preserve"> PAGEREF _Toc59112604 \h </w:instrText>
        </w:r>
        <w:r w:rsidR="0018255E">
          <w:rPr>
            <w:noProof/>
            <w:webHidden/>
          </w:rPr>
        </w:r>
        <w:r w:rsidR="0018255E">
          <w:rPr>
            <w:noProof/>
            <w:webHidden/>
          </w:rPr>
          <w:fldChar w:fldCharType="separate"/>
        </w:r>
        <w:r>
          <w:rPr>
            <w:noProof/>
            <w:webHidden/>
          </w:rPr>
          <w:t>53</w:t>
        </w:r>
        <w:r w:rsidR="0018255E">
          <w:rPr>
            <w:noProof/>
            <w:webHidden/>
          </w:rPr>
          <w:fldChar w:fldCharType="end"/>
        </w:r>
      </w:hyperlink>
    </w:p>
    <w:p w14:paraId="06B9C3FE"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5" w:history="1">
        <w:r w:rsidR="0018255E" w:rsidRPr="0004584F">
          <w:rPr>
            <w:rStyle w:val="-"/>
            <w:rFonts w:ascii="Tahoma" w:hAnsi="Tahoma" w:cs="Tahoma"/>
            <w:noProof/>
            <w:lang w:val="el-GR"/>
          </w:rPr>
          <w:t>6.3</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Παραλαβή του αντικειμένου της σύμβασης</w:t>
        </w:r>
        <w:r w:rsidR="0018255E">
          <w:rPr>
            <w:noProof/>
            <w:webHidden/>
          </w:rPr>
          <w:tab/>
        </w:r>
        <w:r w:rsidR="0018255E">
          <w:rPr>
            <w:noProof/>
            <w:webHidden/>
          </w:rPr>
          <w:fldChar w:fldCharType="begin"/>
        </w:r>
        <w:r w:rsidR="0018255E">
          <w:rPr>
            <w:noProof/>
            <w:webHidden/>
          </w:rPr>
          <w:instrText xml:space="preserve"> PAGEREF _Toc59112605 \h </w:instrText>
        </w:r>
        <w:r w:rsidR="0018255E">
          <w:rPr>
            <w:noProof/>
            <w:webHidden/>
          </w:rPr>
        </w:r>
        <w:r w:rsidR="0018255E">
          <w:rPr>
            <w:noProof/>
            <w:webHidden/>
          </w:rPr>
          <w:fldChar w:fldCharType="separate"/>
        </w:r>
        <w:r>
          <w:rPr>
            <w:noProof/>
            <w:webHidden/>
          </w:rPr>
          <w:t>54</w:t>
        </w:r>
        <w:r w:rsidR="0018255E">
          <w:rPr>
            <w:noProof/>
            <w:webHidden/>
          </w:rPr>
          <w:fldChar w:fldCharType="end"/>
        </w:r>
      </w:hyperlink>
    </w:p>
    <w:p w14:paraId="1FA08BFE" w14:textId="77777777" w:rsidR="0018255E" w:rsidRDefault="001E5FF1">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9112606" w:history="1">
        <w:r w:rsidR="0018255E" w:rsidRPr="0004584F">
          <w:rPr>
            <w:rStyle w:val="-"/>
            <w:rFonts w:ascii="Tahoma" w:hAnsi="Tahoma" w:cs="Tahoma"/>
            <w:noProof/>
            <w:lang w:val="el-GR"/>
          </w:rPr>
          <w:t>6.4</w:t>
        </w:r>
        <w:r w:rsidR="0018255E">
          <w:rPr>
            <w:rFonts w:asciiTheme="minorHAnsi" w:eastAsiaTheme="minorEastAsia" w:hAnsiTheme="minorHAnsi" w:cstheme="minorBidi"/>
            <w:smallCaps w:val="0"/>
            <w:noProof/>
            <w:sz w:val="22"/>
            <w:szCs w:val="22"/>
            <w:lang w:val="el-GR" w:eastAsia="el-GR"/>
          </w:rPr>
          <w:tab/>
        </w:r>
        <w:r w:rsidR="0018255E" w:rsidRPr="0004584F">
          <w:rPr>
            <w:rStyle w:val="-"/>
            <w:rFonts w:ascii="Tahoma" w:hAnsi="Tahoma" w:cs="Tahoma"/>
            <w:noProof/>
            <w:lang w:val="el-GR"/>
          </w:rPr>
          <w:t>Απόρριψη παραδοτέων – Αντικατάσταση</w:t>
        </w:r>
        <w:r w:rsidR="0018255E">
          <w:rPr>
            <w:noProof/>
            <w:webHidden/>
          </w:rPr>
          <w:tab/>
        </w:r>
        <w:r w:rsidR="0018255E">
          <w:rPr>
            <w:noProof/>
            <w:webHidden/>
          </w:rPr>
          <w:fldChar w:fldCharType="begin"/>
        </w:r>
        <w:r w:rsidR="0018255E">
          <w:rPr>
            <w:noProof/>
            <w:webHidden/>
          </w:rPr>
          <w:instrText xml:space="preserve"> PAGEREF _Toc59112606 \h </w:instrText>
        </w:r>
        <w:r w:rsidR="0018255E">
          <w:rPr>
            <w:noProof/>
            <w:webHidden/>
          </w:rPr>
        </w:r>
        <w:r w:rsidR="0018255E">
          <w:rPr>
            <w:noProof/>
            <w:webHidden/>
          </w:rPr>
          <w:fldChar w:fldCharType="separate"/>
        </w:r>
        <w:r>
          <w:rPr>
            <w:noProof/>
            <w:webHidden/>
          </w:rPr>
          <w:t>55</w:t>
        </w:r>
        <w:r w:rsidR="0018255E">
          <w:rPr>
            <w:noProof/>
            <w:webHidden/>
          </w:rPr>
          <w:fldChar w:fldCharType="end"/>
        </w:r>
      </w:hyperlink>
    </w:p>
    <w:p w14:paraId="6D2742E6"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07" w:history="1">
        <w:r w:rsidR="0018255E" w:rsidRPr="0004584F">
          <w:rPr>
            <w:rStyle w:val="-"/>
            <w:noProof/>
            <w:lang w:val="el-GR"/>
          </w:rPr>
          <w:t>6.5. Καταγγελία της σύμβασης- Υποκατάσταση αναδόχου</w:t>
        </w:r>
        <w:r w:rsidR="0018255E">
          <w:rPr>
            <w:noProof/>
            <w:webHidden/>
          </w:rPr>
          <w:tab/>
        </w:r>
        <w:r w:rsidR="0018255E">
          <w:rPr>
            <w:noProof/>
            <w:webHidden/>
          </w:rPr>
          <w:fldChar w:fldCharType="begin"/>
        </w:r>
        <w:r w:rsidR="0018255E">
          <w:rPr>
            <w:noProof/>
            <w:webHidden/>
          </w:rPr>
          <w:instrText xml:space="preserve"> PAGEREF _Toc59112607 \h </w:instrText>
        </w:r>
        <w:r w:rsidR="0018255E">
          <w:rPr>
            <w:noProof/>
            <w:webHidden/>
          </w:rPr>
        </w:r>
        <w:r w:rsidR="0018255E">
          <w:rPr>
            <w:noProof/>
            <w:webHidden/>
          </w:rPr>
          <w:fldChar w:fldCharType="separate"/>
        </w:r>
        <w:r>
          <w:rPr>
            <w:noProof/>
            <w:webHidden/>
          </w:rPr>
          <w:t>55</w:t>
        </w:r>
        <w:r w:rsidR="0018255E">
          <w:rPr>
            <w:noProof/>
            <w:webHidden/>
          </w:rPr>
          <w:fldChar w:fldCharType="end"/>
        </w:r>
      </w:hyperlink>
    </w:p>
    <w:p w14:paraId="163E512B"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08" w:history="1">
        <w:r w:rsidR="0018255E" w:rsidRPr="0004584F">
          <w:rPr>
            <w:rStyle w:val="-"/>
            <w:noProof/>
            <w:lang w:val="el-GR"/>
          </w:rPr>
          <w:t>ΠΑΡΑΡΤΗΜΑ Ι – Αναλυτική Περιγραφή Φυσικού και Οικονομικού Αντικειμένου της Σύμβασης</w:t>
        </w:r>
        <w:r w:rsidR="0018255E">
          <w:rPr>
            <w:noProof/>
            <w:webHidden/>
          </w:rPr>
          <w:tab/>
        </w:r>
        <w:r w:rsidR="0018255E">
          <w:rPr>
            <w:noProof/>
            <w:webHidden/>
          </w:rPr>
          <w:fldChar w:fldCharType="begin"/>
        </w:r>
        <w:r w:rsidR="0018255E">
          <w:rPr>
            <w:noProof/>
            <w:webHidden/>
          </w:rPr>
          <w:instrText xml:space="preserve"> PAGEREF _Toc59112608 \h </w:instrText>
        </w:r>
        <w:r w:rsidR="0018255E">
          <w:rPr>
            <w:noProof/>
            <w:webHidden/>
          </w:rPr>
        </w:r>
        <w:r w:rsidR="0018255E">
          <w:rPr>
            <w:noProof/>
            <w:webHidden/>
          </w:rPr>
          <w:fldChar w:fldCharType="separate"/>
        </w:r>
        <w:r>
          <w:rPr>
            <w:noProof/>
            <w:webHidden/>
          </w:rPr>
          <w:t>56</w:t>
        </w:r>
        <w:r w:rsidR="0018255E">
          <w:rPr>
            <w:noProof/>
            <w:webHidden/>
          </w:rPr>
          <w:fldChar w:fldCharType="end"/>
        </w:r>
      </w:hyperlink>
    </w:p>
    <w:p w14:paraId="6FBC8967" w14:textId="77777777" w:rsidR="0018255E" w:rsidRDefault="001E5FF1">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59112609" w:history="1">
        <w:r w:rsidR="0018255E" w:rsidRPr="0004584F">
          <w:rPr>
            <w:rStyle w:val="-"/>
            <w:rFonts w:eastAsia="SimSun"/>
            <w:noProof/>
            <w:lang w:val="el-GR"/>
          </w:rPr>
          <w:t>1.</w:t>
        </w:r>
        <w:r w:rsidR="0018255E">
          <w:rPr>
            <w:rFonts w:asciiTheme="minorHAnsi" w:eastAsiaTheme="minorEastAsia" w:hAnsiTheme="minorHAnsi" w:cstheme="minorBidi"/>
            <w:noProof/>
            <w:sz w:val="22"/>
            <w:szCs w:val="22"/>
            <w:lang w:val="el-GR" w:eastAsia="el-GR"/>
          </w:rPr>
          <w:tab/>
        </w:r>
        <w:r w:rsidR="0018255E" w:rsidRPr="0004584F">
          <w:rPr>
            <w:rStyle w:val="-"/>
            <w:noProof/>
            <w:lang w:val="el-GR"/>
          </w:rPr>
          <w:t>ΠΕΡΙΓΡΑΦΗ ΦΥΣΙΚΟΥ ΑΝΤΙΚΕΙΜΕΝΟΥ ΤΗΣ ΣΥΜΒΑΣΗΣ</w:t>
        </w:r>
        <w:r w:rsidR="0018255E">
          <w:rPr>
            <w:noProof/>
            <w:webHidden/>
          </w:rPr>
          <w:tab/>
        </w:r>
        <w:r w:rsidR="0018255E">
          <w:rPr>
            <w:noProof/>
            <w:webHidden/>
          </w:rPr>
          <w:fldChar w:fldCharType="begin"/>
        </w:r>
        <w:r w:rsidR="0018255E">
          <w:rPr>
            <w:noProof/>
            <w:webHidden/>
          </w:rPr>
          <w:instrText xml:space="preserve"> PAGEREF _Toc59112609 \h </w:instrText>
        </w:r>
        <w:r w:rsidR="0018255E">
          <w:rPr>
            <w:noProof/>
            <w:webHidden/>
          </w:rPr>
        </w:r>
        <w:r w:rsidR="0018255E">
          <w:rPr>
            <w:noProof/>
            <w:webHidden/>
          </w:rPr>
          <w:fldChar w:fldCharType="separate"/>
        </w:r>
        <w:r>
          <w:rPr>
            <w:noProof/>
            <w:webHidden/>
          </w:rPr>
          <w:t>56</w:t>
        </w:r>
        <w:r w:rsidR="0018255E">
          <w:rPr>
            <w:noProof/>
            <w:webHidden/>
          </w:rPr>
          <w:fldChar w:fldCharType="end"/>
        </w:r>
      </w:hyperlink>
    </w:p>
    <w:p w14:paraId="2EF029C2"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610" w:history="1">
        <w:r w:rsidR="0018255E" w:rsidRPr="0004584F">
          <w:rPr>
            <w:rStyle w:val="-"/>
            <w:rFonts w:eastAsia="SimSun"/>
            <w:noProof/>
            <w:lang w:val="el-GR"/>
          </w:rPr>
          <w:t>1.1.</w:t>
        </w:r>
        <w:r w:rsidR="0018255E">
          <w:rPr>
            <w:rFonts w:asciiTheme="minorHAnsi" w:eastAsiaTheme="minorEastAsia" w:hAnsiTheme="minorHAnsi" w:cstheme="minorBidi"/>
            <w:noProof/>
            <w:sz w:val="22"/>
            <w:szCs w:val="22"/>
            <w:lang w:val="el-GR" w:eastAsia="el-GR"/>
          </w:rPr>
          <w:tab/>
        </w:r>
        <w:r w:rsidR="0018255E" w:rsidRPr="0004584F">
          <w:rPr>
            <w:rStyle w:val="-"/>
            <w:rFonts w:eastAsia="SimSun"/>
            <w:noProof/>
            <w:lang w:val="el-GR"/>
          </w:rPr>
          <w:t>ΠΕΡΙΒΑΛΛΟΝ ΤΗΣ ΣΥΜΒΑΣΗΣ</w:t>
        </w:r>
        <w:r w:rsidR="0018255E">
          <w:rPr>
            <w:noProof/>
            <w:webHidden/>
          </w:rPr>
          <w:tab/>
        </w:r>
        <w:r w:rsidR="0018255E">
          <w:rPr>
            <w:noProof/>
            <w:webHidden/>
          </w:rPr>
          <w:fldChar w:fldCharType="begin"/>
        </w:r>
        <w:r w:rsidR="0018255E">
          <w:rPr>
            <w:noProof/>
            <w:webHidden/>
          </w:rPr>
          <w:instrText xml:space="preserve"> PAGEREF _Toc59112610 \h </w:instrText>
        </w:r>
        <w:r w:rsidR="0018255E">
          <w:rPr>
            <w:noProof/>
            <w:webHidden/>
          </w:rPr>
        </w:r>
        <w:r w:rsidR="0018255E">
          <w:rPr>
            <w:noProof/>
            <w:webHidden/>
          </w:rPr>
          <w:fldChar w:fldCharType="separate"/>
        </w:r>
        <w:r>
          <w:rPr>
            <w:noProof/>
            <w:webHidden/>
          </w:rPr>
          <w:t>56</w:t>
        </w:r>
        <w:r w:rsidR="0018255E">
          <w:rPr>
            <w:noProof/>
            <w:webHidden/>
          </w:rPr>
          <w:fldChar w:fldCharType="end"/>
        </w:r>
      </w:hyperlink>
    </w:p>
    <w:p w14:paraId="4E7EBC56"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611" w:history="1">
        <w:r w:rsidR="0018255E" w:rsidRPr="0004584F">
          <w:rPr>
            <w:rStyle w:val="-"/>
            <w:noProof/>
            <w:lang w:val="el-GR"/>
          </w:rPr>
          <w:t>1.2.</w:t>
        </w:r>
        <w:r w:rsidR="0018255E">
          <w:rPr>
            <w:rFonts w:asciiTheme="minorHAnsi" w:eastAsiaTheme="minorEastAsia" w:hAnsiTheme="minorHAnsi" w:cstheme="minorBidi"/>
            <w:noProof/>
            <w:sz w:val="22"/>
            <w:szCs w:val="22"/>
            <w:lang w:val="el-GR" w:eastAsia="el-GR"/>
          </w:rPr>
          <w:tab/>
        </w:r>
        <w:r w:rsidR="0018255E" w:rsidRPr="0004584F">
          <w:rPr>
            <w:rStyle w:val="-"/>
            <w:noProof/>
            <w:lang w:val="el-GR"/>
          </w:rPr>
          <w:t>ΣΚΟΠΟΣ ΚΑΙ ΣΤΟΧΟΙ ΤΗΣ ΣΥΜΒΑΣΗΣ</w:t>
        </w:r>
        <w:r w:rsidR="0018255E">
          <w:rPr>
            <w:noProof/>
            <w:webHidden/>
          </w:rPr>
          <w:tab/>
        </w:r>
        <w:r w:rsidR="0018255E">
          <w:rPr>
            <w:noProof/>
            <w:webHidden/>
          </w:rPr>
          <w:fldChar w:fldCharType="begin"/>
        </w:r>
        <w:r w:rsidR="0018255E">
          <w:rPr>
            <w:noProof/>
            <w:webHidden/>
          </w:rPr>
          <w:instrText xml:space="preserve"> PAGEREF _Toc59112611 \h </w:instrText>
        </w:r>
        <w:r w:rsidR="0018255E">
          <w:rPr>
            <w:noProof/>
            <w:webHidden/>
          </w:rPr>
        </w:r>
        <w:r w:rsidR="0018255E">
          <w:rPr>
            <w:noProof/>
            <w:webHidden/>
          </w:rPr>
          <w:fldChar w:fldCharType="separate"/>
        </w:r>
        <w:r>
          <w:rPr>
            <w:noProof/>
            <w:webHidden/>
          </w:rPr>
          <w:t>57</w:t>
        </w:r>
        <w:r w:rsidR="0018255E">
          <w:rPr>
            <w:noProof/>
            <w:webHidden/>
          </w:rPr>
          <w:fldChar w:fldCharType="end"/>
        </w:r>
      </w:hyperlink>
    </w:p>
    <w:p w14:paraId="6F0C064E"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612" w:history="1">
        <w:r w:rsidR="0018255E" w:rsidRPr="0004584F">
          <w:rPr>
            <w:rStyle w:val="-"/>
            <w:noProof/>
          </w:rPr>
          <w:t>1.3.</w:t>
        </w:r>
        <w:r w:rsidR="0018255E">
          <w:rPr>
            <w:rFonts w:asciiTheme="minorHAnsi" w:eastAsiaTheme="minorEastAsia" w:hAnsiTheme="minorHAnsi" w:cstheme="minorBidi"/>
            <w:noProof/>
            <w:sz w:val="22"/>
            <w:szCs w:val="22"/>
            <w:lang w:val="el-GR" w:eastAsia="el-GR"/>
          </w:rPr>
          <w:tab/>
        </w:r>
        <w:r w:rsidR="0018255E" w:rsidRPr="0004584F">
          <w:rPr>
            <w:rStyle w:val="-"/>
            <w:noProof/>
          </w:rPr>
          <w:t>ΑΝΤΙΚΕΙΜΕΝΟ ΤΗΣ ΣΥΜΒΑΣΗΣ</w:t>
        </w:r>
        <w:r w:rsidR="0018255E">
          <w:rPr>
            <w:noProof/>
            <w:webHidden/>
          </w:rPr>
          <w:tab/>
        </w:r>
        <w:r w:rsidR="0018255E">
          <w:rPr>
            <w:noProof/>
            <w:webHidden/>
          </w:rPr>
          <w:fldChar w:fldCharType="begin"/>
        </w:r>
        <w:r w:rsidR="0018255E">
          <w:rPr>
            <w:noProof/>
            <w:webHidden/>
          </w:rPr>
          <w:instrText xml:space="preserve"> PAGEREF _Toc59112612 \h </w:instrText>
        </w:r>
        <w:r w:rsidR="0018255E">
          <w:rPr>
            <w:noProof/>
            <w:webHidden/>
          </w:rPr>
        </w:r>
        <w:r w:rsidR="0018255E">
          <w:rPr>
            <w:noProof/>
            <w:webHidden/>
          </w:rPr>
          <w:fldChar w:fldCharType="separate"/>
        </w:r>
        <w:r>
          <w:rPr>
            <w:noProof/>
            <w:webHidden/>
          </w:rPr>
          <w:t>57</w:t>
        </w:r>
        <w:r w:rsidR="0018255E">
          <w:rPr>
            <w:noProof/>
            <w:webHidden/>
          </w:rPr>
          <w:fldChar w:fldCharType="end"/>
        </w:r>
      </w:hyperlink>
    </w:p>
    <w:p w14:paraId="3B5AE116" w14:textId="77777777" w:rsidR="0018255E" w:rsidRDefault="001E5FF1">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9112613" w:history="1">
        <w:r w:rsidR="0018255E" w:rsidRPr="0004584F">
          <w:rPr>
            <w:rStyle w:val="-"/>
            <w:rFonts w:ascii="Tahoma" w:hAnsi="Tahoma" w:cs="Tahoma"/>
            <w:noProof/>
            <w:lang w:val="el-GR"/>
          </w:rPr>
          <w:t>6.4</w:t>
        </w:r>
        <w:r w:rsidR="0018255E">
          <w:rPr>
            <w:rFonts w:asciiTheme="minorHAnsi" w:eastAsiaTheme="minorEastAsia" w:hAnsiTheme="minorHAnsi" w:cstheme="minorBidi"/>
            <w:noProof/>
            <w:sz w:val="22"/>
            <w:szCs w:val="22"/>
            <w:lang w:val="el-GR" w:eastAsia="el-GR"/>
          </w:rPr>
          <w:tab/>
        </w:r>
        <w:r w:rsidR="0018255E" w:rsidRPr="0004584F">
          <w:rPr>
            <w:rStyle w:val="-"/>
            <w:noProof/>
          </w:rPr>
          <w:t>Μεθοδολογία υλοποίησης</w:t>
        </w:r>
        <w:r w:rsidR="0018255E">
          <w:rPr>
            <w:noProof/>
            <w:webHidden/>
          </w:rPr>
          <w:tab/>
        </w:r>
        <w:r w:rsidR="0018255E">
          <w:rPr>
            <w:noProof/>
            <w:webHidden/>
          </w:rPr>
          <w:fldChar w:fldCharType="begin"/>
        </w:r>
        <w:r w:rsidR="0018255E">
          <w:rPr>
            <w:noProof/>
            <w:webHidden/>
          </w:rPr>
          <w:instrText xml:space="preserve"> PAGEREF _Toc59112613 \h </w:instrText>
        </w:r>
        <w:r w:rsidR="0018255E">
          <w:rPr>
            <w:noProof/>
            <w:webHidden/>
          </w:rPr>
        </w:r>
        <w:r w:rsidR="0018255E">
          <w:rPr>
            <w:noProof/>
            <w:webHidden/>
          </w:rPr>
          <w:fldChar w:fldCharType="separate"/>
        </w:r>
        <w:r>
          <w:rPr>
            <w:noProof/>
            <w:webHidden/>
          </w:rPr>
          <w:t>58</w:t>
        </w:r>
        <w:r w:rsidR="0018255E">
          <w:rPr>
            <w:noProof/>
            <w:webHidden/>
          </w:rPr>
          <w:fldChar w:fldCharType="end"/>
        </w:r>
      </w:hyperlink>
    </w:p>
    <w:p w14:paraId="2879E17C" w14:textId="77777777" w:rsidR="0018255E" w:rsidRDefault="001E5FF1">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59112614" w:history="1">
        <w:r w:rsidR="0018255E" w:rsidRPr="0004584F">
          <w:rPr>
            <w:rStyle w:val="-"/>
            <w:rFonts w:ascii="Tahoma" w:hAnsi="Tahoma" w:cs="Tahoma"/>
            <w:noProof/>
          </w:rPr>
          <w:t>2.</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rPr>
          <w:t>Διάρκεια σύμβασης-Χρόνοι παράδοσης</w:t>
        </w:r>
        <w:r w:rsidR="0018255E">
          <w:rPr>
            <w:noProof/>
            <w:webHidden/>
          </w:rPr>
          <w:tab/>
        </w:r>
        <w:r w:rsidR="0018255E">
          <w:rPr>
            <w:noProof/>
            <w:webHidden/>
          </w:rPr>
          <w:fldChar w:fldCharType="begin"/>
        </w:r>
        <w:r w:rsidR="0018255E">
          <w:rPr>
            <w:noProof/>
            <w:webHidden/>
          </w:rPr>
          <w:instrText xml:space="preserve"> PAGEREF _Toc59112614 \h </w:instrText>
        </w:r>
        <w:r w:rsidR="0018255E">
          <w:rPr>
            <w:noProof/>
            <w:webHidden/>
          </w:rPr>
        </w:r>
        <w:r w:rsidR="0018255E">
          <w:rPr>
            <w:noProof/>
            <w:webHidden/>
          </w:rPr>
          <w:fldChar w:fldCharType="separate"/>
        </w:r>
        <w:r>
          <w:rPr>
            <w:noProof/>
            <w:webHidden/>
          </w:rPr>
          <w:t>59</w:t>
        </w:r>
        <w:r w:rsidR="0018255E">
          <w:rPr>
            <w:noProof/>
            <w:webHidden/>
          </w:rPr>
          <w:fldChar w:fldCharType="end"/>
        </w:r>
      </w:hyperlink>
    </w:p>
    <w:p w14:paraId="66CC1960" w14:textId="77777777" w:rsidR="0018255E" w:rsidRDefault="001E5FF1">
      <w:pPr>
        <w:pStyle w:val="40"/>
        <w:tabs>
          <w:tab w:val="left" w:pos="1100"/>
          <w:tab w:val="right" w:leader="dot" w:pos="9628"/>
        </w:tabs>
        <w:rPr>
          <w:rFonts w:asciiTheme="minorHAnsi" w:eastAsiaTheme="minorEastAsia" w:hAnsiTheme="minorHAnsi" w:cstheme="minorBidi"/>
          <w:noProof/>
          <w:sz w:val="22"/>
          <w:szCs w:val="22"/>
          <w:lang w:val="el-GR" w:eastAsia="el-GR"/>
        </w:rPr>
      </w:pPr>
      <w:hyperlink w:anchor="_Toc59112615" w:history="1">
        <w:r w:rsidR="0018255E" w:rsidRPr="0004584F">
          <w:rPr>
            <w:rStyle w:val="-"/>
            <w:rFonts w:ascii="Tahoma" w:hAnsi="Tahoma" w:cs="Tahoma"/>
            <w:noProof/>
            <w:lang w:val="el-GR"/>
          </w:rPr>
          <w:t>3.</w:t>
        </w:r>
        <w:r w:rsidR="0018255E">
          <w:rPr>
            <w:rFonts w:asciiTheme="minorHAnsi" w:eastAsiaTheme="minorEastAsia" w:hAnsiTheme="minorHAnsi" w:cstheme="minorBidi"/>
            <w:noProof/>
            <w:sz w:val="22"/>
            <w:szCs w:val="22"/>
            <w:lang w:val="el-GR" w:eastAsia="el-GR"/>
          </w:rPr>
          <w:tab/>
        </w:r>
        <w:r w:rsidR="0018255E" w:rsidRPr="0004584F">
          <w:rPr>
            <w:rStyle w:val="-"/>
            <w:rFonts w:ascii="Tahoma" w:hAnsi="Tahoma" w:cs="Tahoma"/>
            <w:noProof/>
            <w:lang w:val="el-GR"/>
          </w:rPr>
          <w:t>Τόπος υλοποίησης/ παροχής των υπηρεσιών</w:t>
        </w:r>
        <w:r w:rsidR="0018255E">
          <w:rPr>
            <w:noProof/>
            <w:webHidden/>
          </w:rPr>
          <w:tab/>
        </w:r>
        <w:r w:rsidR="0018255E">
          <w:rPr>
            <w:noProof/>
            <w:webHidden/>
          </w:rPr>
          <w:fldChar w:fldCharType="begin"/>
        </w:r>
        <w:r w:rsidR="0018255E">
          <w:rPr>
            <w:noProof/>
            <w:webHidden/>
          </w:rPr>
          <w:instrText xml:space="preserve"> PAGEREF _Toc59112615 \h </w:instrText>
        </w:r>
        <w:r w:rsidR="0018255E">
          <w:rPr>
            <w:noProof/>
            <w:webHidden/>
          </w:rPr>
        </w:r>
        <w:r w:rsidR="0018255E">
          <w:rPr>
            <w:noProof/>
            <w:webHidden/>
          </w:rPr>
          <w:fldChar w:fldCharType="separate"/>
        </w:r>
        <w:r>
          <w:rPr>
            <w:noProof/>
            <w:webHidden/>
          </w:rPr>
          <w:t>59</w:t>
        </w:r>
        <w:r w:rsidR="0018255E">
          <w:rPr>
            <w:noProof/>
            <w:webHidden/>
          </w:rPr>
          <w:fldChar w:fldCharType="end"/>
        </w:r>
      </w:hyperlink>
    </w:p>
    <w:p w14:paraId="3EF67515"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16" w:history="1">
        <w:r w:rsidR="0018255E" w:rsidRPr="0004584F">
          <w:rPr>
            <w:rStyle w:val="-"/>
            <w:noProof/>
            <w:lang w:val="el-GR"/>
          </w:rPr>
          <w:t>ΠΑΡΑΡΤΗΜΑ ΙΙ –  Πίνακες Συμμόρφωσης</w:t>
        </w:r>
        <w:r w:rsidR="0018255E">
          <w:rPr>
            <w:noProof/>
            <w:webHidden/>
          </w:rPr>
          <w:tab/>
        </w:r>
        <w:r w:rsidR="0018255E">
          <w:rPr>
            <w:noProof/>
            <w:webHidden/>
          </w:rPr>
          <w:fldChar w:fldCharType="begin"/>
        </w:r>
        <w:r w:rsidR="0018255E">
          <w:rPr>
            <w:noProof/>
            <w:webHidden/>
          </w:rPr>
          <w:instrText xml:space="preserve"> PAGEREF _Toc59112616 \h </w:instrText>
        </w:r>
        <w:r w:rsidR="0018255E">
          <w:rPr>
            <w:noProof/>
            <w:webHidden/>
          </w:rPr>
        </w:r>
        <w:r w:rsidR="0018255E">
          <w:rPr>
            <w:noProof/>
            <w:webHidden/>
          </w:rPr>
          <w:fldChar w:fldCharType="separate"/>
        </w:r>
        <w:r>
          <w:rPr>
            <w:noProof/>
            <w:webHidden/>
          </w:rPr>
          <w:t>60</w:t>
        </w:r>
        <w:r w:rsidR="0018255E">
          <w:rPr>
            <w:noProof/>
            <w:webHidden/>
          </w:rPr>
          <w:fldChar w:fldCharType="end"/>
        </w:r>
      </w:hyperlink>
    </w:p>
    <w:p w14:paraId="0FF66E1D"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17" w:history="1">
        <w:r w:rsidR="0018255E" w:rsidRPr="0004584F">
          <w:rPr>
            <w:rStyle w:val="-"/>
            <w:rFonts w:cstheme="minorHAnsi"/>
            <w:noProof/>
            <w:lang w:val="el-GR"/>
          </w:rPr>
          <w:t>ΠΑΡΑΡΤΗΜΑ ΙΙI ΤΥΠΟΠΟΙΗΜΕΝΟ ΕΝΤΥΠΟ ΥΠΕΥΘΥΝΗΣ ΔΗΛΩΣΗΣ (TEΥΔ)</w:t>
        </w:r>
        <w:r w:rsidR="0018255E">
          <w:rPr>
            <w:noProof/>
            <w:webHidden/>
          </w:rPr>
          <w:tab/>
        </w:r>
        <w:r w:rsidR="0018255E">
          <w:rPr>
            <w:noProof/>
            <w:webHidden/>
          </w:rPr>
          <w:fldChar w:fldCharType="begin"/>
        </w:r>
        <w:r w:rsidR="0018255E">
          <w:rPr>
            <w:noProof/>
            <w:webHidden/>
          </w:rPr>
          <w:instrText xml:space="preserve"> PAGEREF _Toc59112617 \h </w:instrText>
        </w:r>
        <w:r w:rsidR="0018255E">
          <w:rPr>
            <w:noProof/>
            <w:webHidden/>
          </w:rPr>
        </w:r>
        <w:r w:rsidR="0018255E">
          <w:rPr>
            <w:noProof/>
            <w:webHidden/>
          </w:rPr>
          <w:fldChar w:fldCharType="separate"/>
        </w:r>
        <w:r>
          <w:rPr>
            <w:noProof/>
            <w:webHidden/>
          </w:rPr>
          <w:t>63</w:t>
        </w:r>
        <w:r w:rsidR="0018255E">
          <w:rPr>
            <w:noProof/>
            <w:webHidden/>
          </w:rPr>
          <w:fldChar w:fldCharType="end"/>
        </w:r>
      </w:hyperlink>
    </w:p>
    <w:p w14:paraId="7BEB0CF2"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18" w:history="1">
        <w:r w:rsidR="0018255E" w:rsidRPr="0004584F">
          <w:rPr>
            <w:rStyle w:val="-"/>
            <w:rFonts w:cstheme="minorHAnsi"/>
            <w:noProof/>
            <w:lang w:val="el-GR"/>
          </w:rPr>
          <w:t xml:space="preserve">ΠΑΡΑΡΤΗΜΑ </w:t>
        </w:r>
        <w:r w:rsidR="0018255E" w:rsidRPr="0004584F">
          <w:rPr>
            <w:rStyle w:val="-"/>
            <w:rFonts w:cstheme="minorHAnsi"/>
            <w:noProof/>
            <w:lang w:val="en-US"/>
          </w:rPr>
          <w:t>I</w:t>
        </w:r>
        <w:r w:rsidR="0018255E" w:rsidRPr="0004584F">
          <w:rPr>
            <w:rStyle w:val="-"/>
            <w:rFonts w:cstheme="minorHAnsi"/>
            <w:noProof/>
          </w:rPr>
          <w:t>V</w:t>
        </w:r>
        <w:r w:rsidR="0018255E" w:rsidRPr="0004584F">
          <w:rPr>
            <w:rStyle w:val="-"/>
            <w:rFonts w:cstheme="minorHAnsi"/>
            <w:noProof/>
            <w:lang w:val="el-GR"/>
          </w:rPr>
          <w:t xml:space="preserve"> – Υπόδειγμα Τεχνικής Προσφοράς</w:t>
        </w:r>
        <w:r w:rsidR="0018255E">
          <w:rPr>
            <w:noProof/>
            <w:webHidden/>
          </w:rPr>
          <w:tab/>
        </w:r>
        <w:r w:rsidR="0018255E">
          <w:rPr>
            <w:noProof/>
            <w:webHidden/>
          </w:rPr>
          <w:fldChar w:fldCharType="begin"/>
        </w:r>
        <w:r w:rsidR="0018255E">
          <w:rPr>
            <w:noProof/>
            <w:webHidden/>
          </w:rPr>
          <w:instrText xml:space="preserve"> PAGEREF _Toc59112618 \h </w:instrText>
        </w:r>
        <w:r w:rsidR="0018255E">
          <w:rPr>
            <w:noProof/>
            <w:webHidden/>
          </w:rPr>
        </w:r>
        <w:r w:rsidR="0018255E">
          <w:rPr>
            <w:noProof/>
            <w:webHidden/>
          </w:rPr>
          <w:fldChar w:fldCharType="separate"/>
        </w:r>
        <w:r>
          <w:rPr>
            <w:noProof/>
            <w:webHidden/>
          </w:rPr>
          <w:t>64</w:t>
        </w:r>
        <w:r w:rsidR="0018255E">
          <w:rPr>
            <w:noProof/>
            <w:webHidden/>
          </w:rPr>
          <w:fldChar w:fldCharType="end"/>
        </w:r>
      </w:hyperlink>
    </w:p>
    <w:p w14:paraId="035CABE2"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19" w:history="1">
        <w:r w:rsidR="0018255E" w:rsidRPr="0004584F">
          <w:rPr>
            <w:rStyle w:val="-"/>
            <w:rFonts w:cstheme="minorHAnsi"/>
            <w:noProof/>
            <w:lang w:val="el-GR"/>
          </w:rPr>
          <w:t xml:space="preserve">ΠΑΡΑΡΤΗΜΑ </w:t>
        </w:r>
        <w:r w:rsidR="0018255E" w:rsidRPr="0004584F">
          <w:rPr>
            <w:rStyle w:val="-"/>
            <w:rFonts w:cstheme="minorHAnsi"/>
            <w:noProof/>
          </w:rPr>
          <w:t>V</w:t>
        </w:r>
        <w:r w:rsidR="0018255E" w:rsidRPr="0004584F">
          <w:rPr>
            <w:rStyle w:val="-"/>
            <w:rFonts w:cstheme="minorHAnsi"/>
            <w:noProof/>
            <w:lang w:val="el-GR"/>
          </w:rPr>
          <w:t xml:space="preserve"> – Υπόδειγμ</w:t>
        </w:r>
        <w:r w:rsidR="0018255E" w:rsidRPr="0004584F">
          <w:rPr>
            <w:rStyle w:val="-"/>
            <w:rFonts w:cstheme="minorHAnsi"/>
            <w:noProof/>
            <w:lang w:val="el-GR"/>
          </w:rPr>
          <w:t>α</w:t>
        </w:r>
        <w:r w:rsidR="0018255E" w:rsidRPr="0004584F">
          <w:rPr>
            <w:rStyle w:val="-"/>
            <w:rFonts w:cstheme="minorHAnsi"/>
            <w:noProof/>
            <w:lang w:val="el-GR"/>
          </w:rPr>
          <w:t xml:space="preserve"> Οικονομικής Προσφοράς</w:t>
        </w:r>
        <w:r w:rsidR="0018255E">
          <w:rPr>
            <w:noProof/>
            <w:webHidden/>
          </w:rPr>
          <w:tab/>
        </w:r>
        <w:r w:rsidR="0018255E">
          <w:rPr>
            <w:noProof/>
            <w:webHidden/>
          </w:rPr>
          <w:fldChar w:fldCharType="begin"/>
        </w:r>
        <w:r w:rsidR="0018255E">
          <w:rPr>
            <w:noProof/>
            <w:webHidden/>
          </w:rPr>
          <w:instrText xml:space="preserve"> PAGEREF _Toc59112619 \h </w:instrText>
        </w:r>
        <w:r w:rsidR="0018255E">
          <w:rPr>
            <w:noProof/>
            <w:webHidden/>
          </w:rPr>
        </w:r>
        <w:r w:rsidR="0018255E">
          <w:rPr>
            <w:noProof/>
            <w:webHidden/>
          </w:rPr>
          <w:fldChar w:fldCharType="separate"/>
        </w:r>
        <w:r>
          <w:rPr>
            <w:noProof/>
            <w:webHidden/>
          </w:rPr>
          <w:t>65</w:t>
        </w:r>
        <w:r w:rsidR="0018255E">
          <w:rPr>
            <w:noProof/>
            <w:webHidden/>
          </w:rPr>
          <w:fldChar w:fldCharType="end"/>
        </w:r>
      </w:hyperlink>
    </w:p>
    <w:p w14:paraId="153ABC45"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20" w:history="1">
        <w:r w:rsidR="0018255E" w:rsidRPr="0004584F">
          <w:rPr>
            <w:rStyle w:val="-"/>
            <w:rFonts w:cstheme="minorHAnsi"/>
            <w:noProof/>
            <w:lang w:val="el-GR"/>
          </w:rPr>
          <w:t xml:space="preserve">ΠΑΡΑΡΤΗΜΑ </w:t>
        </w:r>
        <w:r w:rsidR="0018255E" w:rsidRPr="0004584F">
          <w:rPr>
            <w:rStyle w:val="-"/>
            <w:rFonts w:cstheme="minorHAnsi"/>
            <w:noProof/>
          </w:rPr>
          <w:t>VI</w:t>
        </w:r>
        <w:r w:rsidR="0018255E" w:rsidRPr="0004584F">
          <w:rPr>
            <w:rStyle w:val="-"/>
            <w:rFonts w:cstheme="minorHAnsi"/>
            <w:noProof/>
            <w:lang w:val="el-GR"/>
          </w:rPr>
          <w:t xml:space="preserve"> – Υποδείγματα Εγγυητικών Επιστολών</w:t>
        </w:r>
        <w:r w:rsidR="0018255E">
          <w:rPr>
            <w:noProof/>
            <w:webHidden/>
          </w:rPr>
          <w:tab/>
        </w:r>
        <w:r w:rsidR="0018255E">
          <w:rPr>
            <w:noProof/>
            <w:webHidden/>
          </w:rPr>
          <w:fldChar w:fldCharType="begin"/>
        </w:r>
        <w:r w:rsidR="0018255E">
          <w:rPr>
            <w:noProof/>
            <w:webHidden/>
          </w:rPr>
          <w:instrText xml:space="preserve"> PAGEREF _Toc59112620 \h </w:instrText>
        </w:r>
        <w:r w:rsidR="0018255E">
          <w:rPr>
            <w:noProof/>
            <w:webHidden/>
          </w:rPr>
        </w:r>
        <w:r w:rsidR="0018255E">
          <w:rPr>
            <w:noProof/>
            <w:webHidden/>
          </w:rPr>
          <w:fldChar w:fldCharType="separate"/>
        </w:r>
        <w:r>
          <w:rPr>
            <w:noProof/>
            <w:webHidden/>
          </w:rPr>
          <w:t>66</w:t>
        </w:r>
        <w:r w:rsidR="0018255E">
          <w:rPr>
            <w:noProof/>
            <w:webHidden/>
          </w:rPr>
          <w:fldChar w:fldCharType="end"/>
        </w:r>
      </w:hyperlink>
    </w:p>
    <w:p w14:paraId="09555B44" w14:textId="77777777" w:rsidR="0018255E" w:rsidRDefault="001E5FF1">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59112621" w:history="1">
        <w:r w:rsidR="0018255E" w:rsidRPr="0004584F">
          <w:rPr>
            <w:rStyle w:val="-"/>
            <w:rFonts w:cstheme="minorHAnsi"/>
            <w:noProof/>
            <w:lang w:val="el-GR"/>
          </w:rPr>
          <w:t>I.</w:t>
        </w:r>
        <w:r w:rsidR="0018255E">
          <w:rPr>
            <w:rFonts w:asciiTheme="minorHAnsi" w:eastAsiaTheme="minorEastAsia" w:hAnsiTheme="minorHAnsi" w:cstheme="minorBidi"/>
            <w:i w:val="0"/>
            <w:iCs w:val="0"/>
            <w:noProof/>
            <w:sz w:val="22"/>
            <w:szCs w:val="22"/>
            <w:lang w:val="el-GR" w:eastAsia="el-GR"/>
          </w:rPr>
          <w:tab/>
        </w:r>
        <w:r w:rsidR="0018255E" w:rsidRPr="0004584F">
          <w:rPr>
            <w:rStyle w:val="-"/>
            <w:rFonts w:cstheme="minorHAnsi"/>
            <w:noProof/>
            <w:lang w:val="el-GR"/>
          </w:rPr>
          <w:t>Εγγυητική Επιστολή Συμμετοχής</w:t>
        </w:r>
        <w:r w:rsidR="0018255E">
          <w:rPr>
            <w:noProof/>
            <w:webHidden/>
          </w:rPr>
          <w:tab/>
        </w:r>
        <w:r w:rsidR="0018255E">
          <w:rPr>
            <w:noProof/>
            <w:webHidden/>
          </w:rPr>
          <w:fldChar w:fldCharType="begin"/>
        </w:r>
        <w:r w:rsidR="0018255E">
          <w:rPr>
            <w:noProof/>
            <w:webHidden/>
          </w:rPr>
          <w:instrText xml:space="preserve"> PAGEREF _Toc59112621 \h </w:instrText>
        </w:r>
        <w:r w:rsidR="0018255E">
          <w:rPr>
            <w:noProof/>
            <w:webHidden/>
          </w:rPr>
        </w:r>
        <w:r w:rsidR="0018255E">
          <w:rPr>
            <w:noProof/>
            <w:webHidden/>
          </w:rPr>
          <w:fldChar w:fldCharType="separate"/>
        </w:r>
        <w:r>
          <w:rPr>
            <w:noProof/>
            <w:webHidden/>
          </w:rPr>
          <w:t>66</w:t>
        </w:r>
        <w:r w:rsidR="0018255E">
          <w:rPr>
            <w:noProof/>
            <w:webHidden/>
          </w:rPr>
          <w:fldChar w:fldCharType="end"/>
        </w:r>
      </w:hyperlink>
    </w:p>
    <w:p w14:paraId="2A9AFC06" w14:textId="77777777" w:rsidR="0018255E" w:rsidRDefault="001E5FF1">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59112622" w:history="1">
        <w:r w:rsidR="0018255E" w:rsidRPr="0004584F">
          <w:rPr>
            <w:rStyle w:val="-"/>
            <w:rFonts w:cstheme="minorHAnsi"/>
            <w:noProof/>
            <w:lang w:val="el-GR"/>
          </w:rPr>
          <w:t>II.</w:t>
        </w:r>
        <w:r w:rsidR="0018255E">
          <w:rPr>
            <w:rFonts w:asciiTheme="minorHAnsi" w:eastAsiaTheme="minorEastAsia" w:hAnsiTheme="minorHAnsi" w:cstheme="minorBidi"/>
            <w:i w:val="0"/>
            <w:iCs w:val="0"/>
            <w:noProof/>
            <w:sz w:val="22"/>
            <w:szCs w:val="22"/>
            <w:lang w:val="el-GR" w:eastAsia="el-GR"/>
          </w:rPr>
          <w:tab/>
        </w:r>
        <w:r w:rsidR="0018255E" w:rsidRPr="0004584F">
          <w:rPr>
            <w:rStyle w:val="-"/>
            <w:rFonts w:cstheme="minorHAnsi"/>
            <w:noProof/>
            <w:lang w:val="el-GR"/>
          </w:rPr>
          <w:t>Εγγυητική Επιστολή Καλής Εκτέλεσης</w:t>
        </w:r>
        <w:r w:rsidR="0018255E">
          <w:rPr>
            <w:noProof/>
            <w:webHidden/>
          </w:rPr>
          <w:tab/>
        </w:r>
        <w:r w:rsidR="0018255E">
          <w:rPr>
            <w:noProof/>
            <w:webHidden/>
          </w:rPr>
          <w:fldChar w:fldCharType="begin"/>
        </w:r>
        <w:r w:rsidR="0018255E">
          <w:rPr>
            <w:noProof/>
            <w:webHidden/>
          </w:rPr>
          <w:instrText xml:space="preserve"> PAGEREF _Toc59112622 \h </w:instrText>
        </w:r>
        <w:r w:rsidR="0018255E">
          <w:rPr>
            <w:noProof/>
            <w:webHidden/>
          </w:rPr>
        </w:r>
        <w:r w:rsidR="0018255E">
          <w:rPr>
            <w:noProof/>
            <w:webHidden/>
          </w:rPr>
          <w:fldChar w:fldCharType="separate"/>
        </w:r>
        <w:r>
          <w:rPr>
            <w:noProof/>
            <w:webHidden/>
          </w:rPr>
          <w:t>67</w:t>
        </w:r>
        <w:r w:rsidR="0018255E">
          <w:rPr>
            <w:noProof/>
            <w:webHidden/>
          </w:rPr>
          <w:fldChar w:fldCharType="end"/>
        </w:r>
      </w:hyperlink>
    </w:p>
    <w:p w14:paraId="16C32E20" w14:textId="77777777" w:rsidR="0018255E" w:rsidRDefault="001E5FF1">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9112623" w:history="1">
        <w:r w:rsidR="0018255E" w:rsidRPr="0004584F">
          <w:rPr>
            <w:rStyle w:val="-"/>
            <w:rFonts w:cstheme="minorHAnsi"/>
            <w:noProof/>
            <w:lang w:val="el-GR"/>
          </w:rPr>
          <w:t xml:space="preserve">ΠΑΡΑΡΤΗΜΑ </w:t>
        </w:r>
        <w:r w:rsidR="0018255E" w:rsidRPr="0004584F">
          <w:rPr>
            <w:rStyle w:val="-"/>
            <w:rFonts w:cstheme="minorHAnsi"/>
            <w:noProof/>
          </w:rPr>
          <w:t>VI</w:t>
        </w:r>
        <w:r w:rsidR="0018255E" w:rsidRPr="0004584F">
          <w:rPr>
            <w:rStyle w:val="-"/>
            <w:rFonts w:cstheme="minorHAnsi"/>
            <w:noProof/>
            <w:lang w:val="en-US"/>
          </w:rPr>
          <w:t>I</w:t>
        </w:r>
        <w:r w:rsidR="0018255E" w:rsidRPr="0004584F">
          <w:rPr>
            <w:rStyle w:val="-"/>
            <w:rFonts w:cstheme="minorHAnsi"/>
            <w:noProof/>
            <w:lang w:val="el-GR"/>
          </w:rPr>
          <w:t xml:space="preserve"> – Βιογραφικο Σημείωμα</w:t>
        </w:r>
        <w:r w:rsidR="0018255E">
          <w:rPr>
            <w:noProof/>
            <w:webHidden/>
          </w:rPr>
          <w:tab/>
        </w:r>
        <w:r w:rsidR="0018255E">
          <w:rPr>
            <w:noProof/>
            <w:webHidden/>
          </w:rPr>
          <w:fldChar w:fldCharType="begin"/>
        </w:r>
        <w:r w:rsidR="0018255E">
          <w:rPr>
            <w:noProof/>
            <w:webHidden/>
          </w:rPr>
          <w:instrText xml:space="preserve"> PAGEREF _Toc59112623 \h </w:instrText>
        </w:r>
        <w:r w:rsidR="0018255E">
          <w:rPr>
            <w:noProof/>
            <w:webHidden/>
          </w:rPr>
        </w:r>
        <w:r w:rsidR="0018255E">
          <w:rPr>
            <w:noProof/>
            <w:webHidden/>
          </w:rPr>
          <w:fldChar w:fldCharType="separate"/>
        </w:r>
        <w:r>
          <w:rPr>
            <w:noProof/>
            <w:webHidden/>
          </w:rPr>
          <w:t>68</w:t>
        </w:r>
        <w:r w:rsidR="0018255E">
          <w:rPr>
            <w:noProof/>
            <w:webHidden/>
          </w:rPr>
          <w:fldChar w:fldCharType="end"/>
        </w:r>
      </w:hyperlink>
    </w:p>
    <w:p w14:paraId="748F2747" w14:textId="308FB73F" w:rsidR="008338F0" w:rsidRDefault="00DD18AC">
      <w:r>
        <w:fldChar w:fldCharType="end"/>
      </w:r>
    </w:p>
    <w:p w14:paraId="32E2B3DF" w14:textId="77777777" w:rsidR="008E18C3" w:rsidRDefault="008E18C3"/>
    <w:p w14:paraId="3E1B4D33" w14:textId="77777777" w:rsidR="008E18C3" w:rsidRDefault="008E18C3">
      <w:pPr>
        <w:rPr>
          <w:rFonts w:eastAsia="MS Mincho" w:cs="Times New Roman"/>
          <w:b/>
          <w:bCs/>
          <w:caps/>
          <w:sz w:val="20"/>
          <w:szCs w:val="22"/>
          <w:lang w:val="el-GR" w:eastAsia="el-GR"/>
        </w:rPr>
        <w:sectPr w:rsidR="008E18C3" w:rsidSect="000B7EC0">
          <w:pgSz w:w="11906" w:h="16838"/>
          <w:pgMar w:top="1134" w:right="1134" w:bottom="1134" w:left="1134" w:header="720" w:footer="709" w:gutter="0"/>
          <w:cols w:space="720"/>
          <w:docGrid w:linePitch="360"/>
        </w:sectPr>
      </w:pPr>
    </w:p>
    <w:p w14:paraId="386D798A" w14:textId="4A4E4DDB" w:rsidR="008338F0" w:rsidRPr="00894F9A" w:rsidRDefault="00B84DAF" w:rsidP="004717A5">
      <w:pPr>
        <w:pStyle w:val="1"/>
        <w:rPr>
          <w:rFonts w:ascii="Tahoma" w:hAnsi="Tahoma" w:cs="Tahoma"/>
          <w:lang w:val="el-GR"/>
        </w:rPr>
      </w:pPr>
      <w:r w:rsidRPr="00B84DAF">
        <w:rPr>
          <w:rFonts w:ascii="Tahoma" w:hAnsi="Tahoma" w:cs="Tahoma"/>
          <w:lang w:val="el-GR"/>
        </w:rPr>
        <w:lastRenderedPageBreak/>
        <w:t xml:space="preserve">    </w:t>
      </w:r>
      <w:r w:rsidR="003355E7" w:rsidRPr="00894F9A">
        <w:rPr>
          <w:rFonts w:ascii="Tahoma" w:hAnsi="Tahoma" w:cs="Tahoma"/>
          <w:lang w:val="el-GR"/>
        </w:rPr>
        <w:t>ΑΝΑΘΕΤΟΥΣΑ ΑΡΧΗ ΚΑΙ ΑΝΤΙΚΕΙΜΕΝΟ ΣΥΜΒΑΣΗΣ</w:t>
      </w:r>
    </w:p>
    <w:p w14:paraId="5ADC7F12" w14:textId="77777777" w:rsidR="008338F0" w:rsidRPr="00894F9A" w:rsidRDefault="003355E7" w:rsidP="00C3340F">
      <w:pPr>
        <w:pStyle w:val="2"/>
        <w:numPr>
          <w:ilvl w:val="1"/>
          <w:numId w:val="8"/>
        </w:numPr>
        <w:rPr>
          <w:rFonts w:ascii="Tahoma" w:hAnsi="Tahoma" w:cs="Tahoma"/>
          <w:lang w:val="el-GR"/>
        </w:rPr>
      </w:pPr>
      <w:bookmarkStart w:id="4" w:name="_Toc59112547"/>
      <w:r w:rsidRPr="00894F9A">
        <w:rPr>
          <w:rFonts w:ascii="Tahoma" w:hAnsi="Tahoma" w:cs="Tahoma"/>
          <w:lang w:val="el-GR"/>
        </w:rPr>
        <w:t>Στοιχεία Αναθέτουσας Αρχής</w:t>
      </w:r>
      <w:bookmarkEnd w:id="4"/>
      <w:r w:rsidRPr="00894F9A">
        <w:rPr>
          <w:rFonts w:ascii="Tahoma" w:hAnsi="Tahoma" w:cs="Tahoma"/>
          <w:lang w:val="el-GR"/>
        </w:rPr>
        <w:t xml:space="preserve"> </w:t>
      </w:r>
    </w:p>
    <w:p w14:paraId="5803AA82" w14:textId="77777777" w:rsidR="008338F0"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B7EC0" w14:paraId="31D61351" w14:textId="77777777">
        <w:tc>
          <w:tcPr>
            <w:tcW w:w="5245" w:type="dxa"/>
            <w:tcBorders>
              <w:top w:val="single" w:sz="4" w:space="0" w:color="000000"/>
              <w:left w:val="single" w:sz="4" w:space="0" w:color="000000"/>
              <w:bottom w:val="single" w:sz="4" w:space="0" w:color="000000"/>
            </w:tcBorders>
            <w:shd w:val="clear" w:color="auto" w:fill="auto"/>
          </w:tcPr>
          <w:p w14:paraId="1FB11652"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B1FA24" w14:textId="77777777" w:rsidR="008338F0" w:rsidRPr="008202B4" w:rsidRDefault="007D3A48">
            <w:pPr>
              <w:pStyle w:val="normalwithoutspacing"/>
              <w:snapToGrid w:val="0"/>
              <w:rPr>
                <w:rFonts w:ascii="Tahoma" w:hAnsi="Tahoma" w:cs="Tahoma"/>
                <w:sz w:val="20"/>
                <w:szCs w:val="20"/>
              </w:rPr>
            </w:pPr>
            <w:r w:rsidRPr="008202B4">
              <w:rPr>
                <w:rFonts w:ascii="Tahoma" w:hAnsi="Tahoma" w:cs="Tahoma"/>
                <w:sz w:val="20"/>
                <w:szCs w:val="20"/>
              </w:rPr>
              <w:t>ΚΟΙΝΩΝΙΑ ΤΗΣ ΠΛΗΡΟΦΟΡΙΑΣ Α.Ε.</w:t>
            </w:r>
          </w:p>
        </w:tc>
      </w:tr>
      <w:tr w:rsidR="008338F0" w:rsidRPr="008202B4" w14:paraId="6BCE2EC0" w14:textId="77777777">
        <w:tc>
          <w:tcPr>
            <w:tcW w:w="5245" w:type="dxa"/>
            <w:tcBorders>
              <w:top w:val="single" w:sz="4" w:space="0" w:color="000000"/>
              <w:left w:val="single" w:sz="4" w:space="0" w:color="000000"/>
              <w:bottom w:val="single" w:sz="4" w:space="0" w:color="000000"/>
            </w:tcBorders>
            <w:shd w:val="clear" w:color="auto" w:fill="auto"/>
          </w:tcPr>
          <w:p w14:paraId="7CAFD4E7"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08790E4" w14:textId="77777777" w:rsidR="008338F0" w:rsidRPr="008202B4" w:rsidRDefault="007D3A48" w:rsidP="007D3A48">
            <w:pPr>
              <w:pStyle w:val="normalwithoutspacing"/>
              <w:snapToGrid w:val="0"/>
              <w:rPr>
                <w:rFonts w:ascii="Tahoma" w:hAnsi="Tahoma" w:cs="Tahoma"/>
                <w:sz w:val="20"/>
                <w:szCs w:val="20"/>
              </w:rPr>
            </w:pPr>
            <w:r w:rsidRPr="008202B4">
              <w:rPr>
                <w:rFonts w:ascii="Tahoma" w:hAnsi="Tahoma" w:cs="Tahoma"/>
                <w:sz w:val="20"/>
                <w:szCs w:val="20"/>
              </w:rPr>
              <w:t>ΧΑΝΔΡΗ 3 ΚΑΙ ΚΥΠΡΟΥ</w:t>
            </w:r>
          </w:p>
        </w:tc>
      </w:tr>
      <w:tr w:rsidR="008338F0" w:rsidRPr="008202B4" w14:paraId="6D2FA06C" w14:textId="77777777">
        <w:tc>
          <w:tcPr>
            <w:tcW w:w="5245" w:type="dxa"/>
            <w:tcBorders>
              <w:top w:val="single" w:sz="4" w:space="0" w:color="000000"/>
              <w:left w:val="single" w:sz="4" w:space="0" w:color="000000"/>
              <w:bottom w:val="single" w:sz="4" w:space="0" w:color="000000"/>
            </w:tcBorders>
            <w:shd w:val="clear" w:color="auto" w:fill="auto"/>
          </w:tcPr>
          <w:p w14:paraId="5FE4773B"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ABF04FF" w14:textId="77777777" w:rsidR="008338F0" w:rsidRPr="008202B4" w:rsidRDefault="007D3A48">
            <w:pPr>
              <w:pStyle w:val="normalwithoutspacing"/>
              <w:snapToGrid w:val="0"/>
              <w:rPr>
                <w:rFonts w:ascii="Tahoma" w:hAnsi="Tahoma" w:cs="Tahoma"/>
                <w:sz w:val="20"/>
                <w:szCs w:val="20"/>
              </w:rPr>
            </w:pPr>
            <w:r w:rsidRPr="008202B4">
              <w:rPr>
                <w:rFonts w:ascii="Tahoma" w:hAnsi="Tahoma" w:cs="Tahoma"/>
                <w:sz w:val="20"/>
                <w:szCs w:val="20"/>
              </w:rPr>
              <w:t>ΜΟΣΧΑΤΟ</w:t>
            </w:r>
          </w:p>
        </w:tc>
      </w:tr>
      <w:tr w:rsidR="008338F0" w:rsidRPr="008202B4" w14:paraId="4E5BDD7C" w14:textId="77777777">
        <w:tc>
          <w:tcPr>
            <w:tcW w:w="5245" w:type="dxa"/>
            <w:tcBorders>
              <w:top w:val="single" w:sz="4" w:space="0" w:color="000000"/>
              <w:left w:val="single" w:sz="4" w:space="0" w:color="000000"/>
              <w:bottom w:val="single" w:sz="4" w:space="0" w:color="000000"/>
            </w:tcBorders>
            <w:shd w:val="clear" w:color="auto" w:fill="auto"/>
          </w:tcPr>
          <w:p w14:paraId="572A3DC1"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A8FEBF5" w14:textId="77777777" w:rsidR="008338F0" w:rsidRPr="008202B4" w:rsidRDefault="007D3A48">
            <w:pPr>
              <w:pStyle w:val="normalwithoutspacing"/>
              <w:snapToGrid w:val="0"/>
              <w:rPr>
                <w:rFonts w:ascii="Tahoma" w:hAnsi="Tahoma" w:cs="Tahoma"/>
                <w:sz w:val="20"/>
                <w:szCs w:val="20"/>
              </w:rPr>
            </w:pPr>
            <w:r w:rsidRPr="008202B4">
              <w:rPr>
                <w:rFonts w:ascii="Tahoma" w:hAnsi="Tahoma" w:cs="Tahoma"/>
                <w:sz w:val="20"/>
                <w:szCs w:val="20"/>
              </w:rPr>
              <w:t>183 46</w:t>
            </w:r>
          </w:p>
        </w:tc>
      </w:tr>
      <w:tr w:rsidR="008338F0" w:rsidRPr="008202B4" w14:paraId="5858E924" w14:textId="77777777">
        <w:tc>
          <w:tcPr>
            <w:tcW w:w="5245" w:type="dxa"/>
            <w:tcBorders>
              <w:top w:val="single" w:sz="4" w:space="0" w:color="000000"/>
              <w:left w:val="single" w:sz="4" w:space="0" w:color="000000"/>
              <w:bottom w:val="single" w:sz="4" w:space="0" w:color="000000"/>
            </w:tcBorders>
            <w:shd w:val="clear" w:color="auto" w:fill="auto"/>
          </w:tcPr>
          <w:p w14:paraId="354CC2D4"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Χώρα</w:t>
            </w:r>
            <w:r w:rsidRPr="008202B4">
              <w:rPr>
                <w:rStyle w:val="WW-FootnoteReference"/>
                <w:rFonts w:ascii="Tahoma" w:hAnsi="Tahoma" w:cs="Tahoma"/>
                <w:b/>
                <w:sz w:val="20"/>
                <w:szCs w:val="20"/>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CDAFE41" w14:textId="77777777" w:rsidR="008338F0" w:rsidRPr="008202B4" w:rsidRDefault="007D3A48">
            <w:pPr>
              <w:pStyle w:val="normalwithoutspacing"/>
              <w:snapToGrid w:val="0"/>
              <w:rPr>
                <w:rFonts w:ascii="Tahoma" w:hAnsi="Tahoma" w:cs="Tahoma"/>
                <w:sz w:val="20"/>
                <w:szCs w:val="20"/>
                <w:lang w:val="en-US"/>
              </w:rPr>
            </w:pPr>
            <w:r w:rsidRPr="008202B4">
              <w:rPr>
                <w:rFonts w:ascii="Tahoma" w:hAnsi="Tahoma" w:cs="Tahoma"/>
                <w:sz w:val="20"/>
                <w:szCs w:val="20"/>
              </w:rPr>
              <w:t>ΕΛΛΑΔΑ</w:t>
            </w:r>
          </w:p>
        </w:tc>
      </w:tr>
      <w:tr w:rsidR="008338F0" w:rsidRPr="008202B4" w14:paraId="76090E7F" w14:textId="77777777">
        <w:tc>
          <w:tcPr>
            <w:tcW w:w="5245" w:type="dxa"/>
            <w:tcBorders>
              <w:top w:val="single" w:sz="4" w:space="0" w:color="000000"/>
              <w:left w:val="single" w:sz="4" w:space="0" w:color="000000"/>
              <w:bottom w:val="single" w:sz="4" w:space="0" w:color="000000"/>
            </w:tcBorders>
            <w:shd w:val="clear" w:color="auto" w:fill="auto"/>
          </w:tcPr>
          <w:p w14:paraId="65F4E8A3"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Κωδικός ΝUTS</w:t>
            </w:r>
            <w:r w:rsidRPr="008202B4">
              <w:rPr>
                <w:rStyle w:val="WW-FootnoteReference"/>
                <w:rFonts w:ascii="Tahoma" w:hAnsi="Tahoma" w:cs="Tahoma"/>
                <w:b/>
                <w:sz w:val="20"/>
                <w:szCs w:val="20"/>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F8D97E4" w14:textId="77777777" w:rsidR="008338F0" w:rsidRPr="008202B4" w:rsidRDefault="007D3A48">
            <w:pPr>
              <w:pStyle w:val="normalwithoutspacing"/>
              <w:snapToGrid w:val="0"/>
              <w:rPr>
                <w:rFonts w:ascii="Tahoma" w:hAnsi="Tahoma" w:cs="Tahoma"/>
                <w:sz w:val="20"/>
                <w:szCs w:val="20"/>
                <w:lang w:val="de-DE"/>
              </w:rPr>
            </w:pPr>
            <w:r w:rsidRPr="008202B4">
              <w:rPr>
                <w:rFonts w:ascii="Tahoma" w:hAnsi="Tahoma" w:cs="Tahoma"/>
                <w:sz w:val="20"/>
                <w:szCs w:val="20"/>
                <w:lang w:val="de-DE"/>
              </w:rPr>
              <w:t>EL304</w:t>
            </w:r>
          </w:p>
        </w:tc>
      </w:tr>
      <w:tr w:rsidR="008338F0" w:rsidRPr="008202B4" w14:paraId="7E5AE089" w14:textId="77777777">
        <w:tc>
          <w:tcPr>
            <w:tcW w:w="5245" w:type="dxa"/>
            <w:tcBorders>
              <w:top w:val="single" w:sz="4" w:space="0" w:color="000000"/>
              <w:left w:val="single" w:sz="4" w:space="0" w:color="000000"/>
              <w:bottom w:val="single" w:sz="4" w:space="0" w:color="000000"/>
            </w:tcBorders>
            <w:shd w:val="clear" w:color="auto" w:fill="auto"/>
          </w:tcPr>
          <w:p w14:paraId="547E03F7"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6AEEE1" w14:textId="77777777" w:rsidR="008338F0" w:rsidRPr="008202B4" w:rsidRDefault="00865C7D">
            <w:pPr>
              <w:pStyle w:val="normalwithoutspacing"/>
              <w:snapToGrid w:val="0"/>
              <w:rPr>
                <w:rFonts w:ascii="Tahoma" w:hAnsi="Tahoma" w:cs="Tahoma"/>
                <w:sz w:val="20"/>
                <w:szCs w:val="20"/>
                <w:lang w:val="en-US"/>
              </w:rPr>
            </w:pPr>
            <w:r w:rsidRPr="008202B4">
              <w:rPr>
                <w:rFonts w:ascii="Tahoma" w:hAnsi="Tahoma" w:cs="Tahoma"/>
                <w:sz w:val="20"/>
                <w:szCs w:val="20"/>
                <w:lang w:val="en-US"/>
              </w:rPr>
              <w:t>213 1300700</w:t>
            </w:r>
          </w:p>
        </w:tc>
      </w:tr>
      <w:tr w:rsidR="008338F0" w:rsidRPr="008202B4" w14:paraId="664A53E0" w14:textId="77777777">
        <w:tc>
          <w:tcPr>
            <w:tcW w:w="5245" w:type="dxa"/>
            <w:tcBorders>
              <w:top w:val="single" w:sz="4" w:space="0" w:color="000000"/>
              <w:left w:val="single" w:sz="4" w:space="0" w:color="000000"/>
              <w:bottom w:val="single" w:sz="4" w:space="0" w:color="000000"/>
            </w:tcBorders>
            <w:shd w:val="clear" w:color="auto" w:fill="auto"/>
          </w:tcPr>
          <w:p w14:paraId="7F64EDD0"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044EA7" w14:textId="77777777" w:rsidR="008338F0" w:rsidRPr="008202B4" w:rsidRDefault="00865C7D">
            <w:pPr>
              <w:pStyle w:val="normalwithoutspacing"/>
              <w:snapToGrid w:val="0"/>
              <w:rPr>
                <w:rFonts w:ascii="Tahoma" w:hAnsi="Tahoma" w:cs="Tahoma"/>
                <w:sz w:val="20"/>
                <w:szCs w:val="20"/>
                <w:lang w:val="en-US"/>
              </w:rPr>
            </w:pPr>
            <w:r w:rsidRPr="008202B4">
              <w:rPr>
                <w:rFonts w:ascii="Tahoma" w:hAnsi="Tahoma" w:cs="Tahoma"/>
                <w:sz w:val="20"/>
                <w:szCs w:val="20"/>
                <w:lang w:val="en-US"/>
              </w:rPr>
              <w:t>213 1300801</w:t>
            </w:r>
          </w:p>
        </w:tc>
      </w:tr>
      <w:tr w:rsidR="008338F0" w:rsidRPr="008202B4" w14:paraId="6236AB9F" w14:textId="77777777">
        <w:tc>
          <w:tcPr>
            <w:tcW w:w="5245" w:type="dxa"/>
            <w:tcBorders>
              <w:top w:val="single" w:sz="4" w:space="0" w:color="000000"/>
              <w:left w:val="single" w:sz="4" w:space="0" w:color="000000"/>
              <w:bottom w:val="single" w:sz="4" w:space="0" w:color="000000"/>
            </w:tcBorders>
            <w:shd w:val="clear" w:color="auto" w:fill="auto"/>
          </w:tcPr>
          <w:p w14:paraId="4C80B834"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1277817" w14:textId="77777777" w:rsidR="008338F0" w:rsidRPr="008202B4" w:rsidRDefault="00A66112">
            <w:pPr>
              <w:pStyle w:val="normalwithoutspacing"/>
              <w:snapToGrid w:val="0"/>
              <w:rPr>
                <w:rFonts w:ascii="Tahoma" w:hAnsi="Tahoma" w:cs="Tahoma"/>
                <w:sz w:val="20"/>
                <w:szCs w:val="20"/>
                <w:lang w:val="en-US"/>
              </w:rPr>
            </w:pPr>
            <w:r w:rsidRPr="008202B4">
              <w:rPr>
                <w:rFonts w:ascii="Tahoma" w:hAnsi="Tahoma" w:cs="Tahoma"/>
                <w:sz w:val="20"/>
                <w:szCs w:val="20"/>
                <w:lang w:val="en-US"/>
              </w:rPr>
              <w:t>info@ktpae.gr</w:t>
            </w:r>
          </w:p>
        </w:tc>
      </w:tr>
      <w:tr w:rsidR="008338F0" w:rsidRPr="008202B4" w14:paraId="586403B3" w14:textId="77777777">
        <w:tc>
          <w:tcPr>
            <w:tcW w:w="5245" w:type="dxa"/>
            <w:tcBorders>
              <w:top w:val="single" w:sz="4" w:space="0" w:color="000000"/>
              <w:left w:val="single" w:sz="4" w:space="0" w:color="000000"/>
              <w:bottom w:val="single" w:sz="4" w:space="0" w:color="000000"/>
            </w:tcBorders>
            <w:shd w:val="clear" w:color="auto" w:fill="auto"/>
          </w:tcPr>
          <w:p w14:paraId="6662E57A"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B0A6224" w14:textId="5B2657B3" w:rsidR="008338F0" w:rsidRPr="008202B4" w:rsidRDefault="00EA1268">
            <w:pPr>
              <w:pStyle w:val="normalwithoutspacing"/>
              <w:snapToGrid w:val="0"/>
              <w:rPr>
                <w:rFonts w:ascii="Tahoma" w:hAnsi="Tahoma" w:cs="Tahoma"/>
                <w:sz w:val="20"/>
                <w:szCs w:val="20"/>
              </w:rPr>
            </w:pPr>
            <w:r>
              <w:rPr>
                <w:rFonts w:ascii="Tahoma" w:hAnsi="Tahoma" w:cs="Tahoma"/>
                <w:sz w:val="20"/>
                <w:szCs w:val="20"/>
              </w:rPr>
              <w:t>ΧΡΙΣΤΟΠΟΥΛΟΣ Γεώργιος</w:t>
            </w:r>
          </w:p>
        </w:tc>
      </w:tr>
      <w:tr w:rsidR="008338F0" w:rsidRPr="008202B4" w14:paraId="170CC7C1" w14:textId="77777777">
        <w:tc>
          <w:tcPr>
            <w:tcW w:w="5245" w:type="dxa"/>
            <w:tcBorders>
              <w:top w:val="single" w:sz="4" w:space="0" w:color="000000"/>
              <w:left w:val="single" w:sz="4" w:space="0" w:color="000000"/>
              <w:bottom w:val="single" w:sz="4" w:space="0" w:color="000000"/>
            </w:tcBorders>
            <w:shd w:val="clear" w:color="auto" w:fill="auto"/>
          </w:tcPr>
          <w:p w14:paraId="0FEED75A"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C84BB2" w14:textId="3C2E9321" w:rsidR="008338F0" w:rsidRPr="008202B4" w:rsidRDefault="001E5FF1">
            <w:pPr>
              <w:pStyle w:val="normalwithoutspacing"/>
              <w:snapToGrid w:val="0"/>
              <w:rPr>
                <w:rFonts w:ascii="Tahoma" w:hAnsi="Tahoma" w:cs="Tahoma"/>
                <w:sz w:val="20"/>
                <w:szCs w:val="20"/>
              </w:rPr>
            </w:pPr>
            <w:hyperlink r:id="rId13" w:history="1">
              <w:r w:rsidR="00DF4F7B" w:rsidRPr="00191204">
                <w:rPr>
                  <w:rStyle w:val="-"/>
                  <w:rFonts w:ascii="Tahoma" w:hAnsi="Tahoma" w:cs="Tahoma"/>
                  <w:sz w:val="20"/>
                  <w:szCs w:val="20"/>
                </w:rPr>
                <w:t>http://www.ktpae.gr</w:t>
              </w:r>
            </w:hyperlink>
            <w:r w:rsidR="00DF4F7B">
              <w:rPr>
                <w:rFonts w:ascii="Tahoma" w:hAnsi="Tahoma" w:cs="Tahoma"/>
                <w:sz w:val="20"/>
                <w:szCs w:val="20"/>
              </w:rPr>
              <w:t xml:space="preserve"> </w:t>
            </w:r>
          </w:p>
        </w:tc>
      </w:tr>
      <w:tr w:rsidR="008338F0" w:rsidRPr="0071021B" w14:paraId="7BFE4533" w14:textId="77777777">
        <w:tc>
          <w:tcPr>
            <w:tcW w:w="5245" w:type="dxa"/>
            <w:tcBorders>
              <w:top w:val="single" w:sz="4" w:space="0" w:color="000000"/>
              <w:left w:val="single" w:sz="4" w:space="0" w:color="000000"/>
              <w:bottom w:val="single" w:sz="4" w:space="0" w:color="000000"/>
            </w:tcBorders>
            <w:shd w:val="clear" w:color="auto" w:fill="auto"/>
          </w:tcPr>
          <w:p w14:paraId="6057F3A7" w14:textId="77777777" w:rsidR="008338F0" w:rsidRPr="008202B4" w:rsidRDefault="003355E7">
            <w:pPr>
              <w:pStyle w:val="normalwithoutspacing"/>
              <w:rPr>
                <w:rFonts w:ascii="Tahoma" w:hAnsi="Tahoma" w:cs="Tahoma"/>
                <w:b/>
                <w:sz w:val="20"/>
                <w:szCs w:val="20"/>
              </w:rPr>
            </w:pPr>
            <w:r w:rsidRPr="008202B4">
              <w:rPr>
                <w:rFonts w:ascii="Tahoma" w:hAnsi="Tahoma" w:cs="Tahoma"/>
                <w:b/>
                <w:sz w:val="20"/>
                <w:szCs w:val="20"/>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2B44E1" w14:textId="61CF2EB4" w:rsidR="008338F0" w:rsidRPr="008202B4" w:rsidRDefault="00DF4F7B">
            <w:pPr>
              <w:pStyle w:val="normalwithoutspacing"/>
              <w:snapToGrid w:val="0"/>
              <w:rPr>
                <w:rFonts w:ascii="Tahoma" w:hAnsi="Tahoma" w:cs="Tahoma"/>
                <w:sz w:val="20"/>
                <w:szCs w:val="20"/>
              </w:rPr>
            </w:pPr>
            <w:r>
              <w:rPr>
                <w:rFonts w:ascii="Tahoma" w:hAnsi="Tahoma" w:cs="Tahoma"/>
                <w:sz w:val="20"/>
                <w:szCs w:val="20"/>
              </w:rPr>
              <w:t>-</w:t>
            </w:r>
          </w:p>
        </w:tc>
      </w:tr>
    </w:tbl>
    <w:p w14:paraId="64B1B115" w14:textId="77777777" w:rsidR="008338F0" w:rsidRDefault="008338F0">
      <w:pPr>
        <w:pStyle w:val="normalwithoutspacing"/>
      </w:pPr>
    </w:p>
    <w:p w14:paraId="0FE360B4" w14:textId="77777777" w:rsidR="008338F0" w:rsidRPr="00C83A76" w:rsidRDefault="003355E7">
      <w:pPr>
        <w:pStyle w:val="normalwithoutspacing"/>
        <w:rPr>
          <w:rFonts w:ascii="Tahoma" w:hAnsi="Tahoma" w:cs="Tahoma"/>
        </w:rPr>
      </w:pPr>
      <w:r w:rsidRPr="00C83A76">
        <w:rPr>
          <w:rFonts w:ascii="Tahoma" w:hAnsi="Tahoma" w:cs="Tahoma"/>
          <w:b/>
        </w:rPr>
        <w:t xml:space="preserve">Είδος Αναθέτουσας Αρχής </w:t>
      </w:r>
    </w:p>
    <w:p w14:paraId="2101865A" w14:textId="7F3F5B0C" w:rsidR="008338F0" w:rsidRPr="00C83A76" w:rsidRDefault="003355E7">
      <w:pPr>
        <w:pStyle w:val="normalwithoutspacing"/>
        <w:rPr>
          <w:rFonts w:ascii="Tahoma" w:eastAsia="Calibri" w:hAnsi="Tahoma" w:cs="Tahoma"/>
        </w:rPr>
      </w:pPr>
      <w:r w:rsidRPr="00C83A76">
        <w:rPr>
          <w:rFonts w:ascii="Tahoma" w:hAnsi="Tahoma" w:cs="Tahoma"/>
        </w:rPr>
        <w:t xml:space="preserve">Η Αναθέτουσα Αρχή είναι </w:t>
      </w:r>
      <w:r w:rsidR="007D3A48" w:rsidRPr="00C83A76">
        <w:rPr>
          <w:rFonts w:ascii="Tahoma" w:hAnsi="Tahoma" w:cs="Tahoma"/>
        </w:rPr>
        <w:t xml:space="preserve">Ανώνυμη Εταιρία του Δημόσιου Τομέα (μη Κεντρική Αναθέτουσα Αρχή)  </w:t>
      </w:r>
      <w:r w:rsidRPr="00C83A76">
        <w:rPr>
          <w:rFonts w:ascii="Tahoma" w:hAnsi="Tahoma" w:cs="Tahoma"/>
        </w:rPr>
        <w:t>και ανήκει στην</w:t>
      </w:r>
      <w:r w:rsidR="00DB2700" w:rsidRPr="00C83A76">
        <w:rPr>
          <w:rFonts w:ascii="Tahoma" w:hAnsi="Tahoma" w:cs="Tahoma"/>
        </w:rPr>
        <w:t xml:space="preserve"> Κεντρική Κυβέρνηση – </w:t>
      </w:r>
      <w:proofErr w:type="spellStart"/>
      <w:r w:rsidR="00DB2700" w:rsidRPr="00C83A76">
        <w:rPr>
          <w:rFonts w:ascii="Tahoma" w:hAnsi="Tahoma" w:cs="Tahoma"/>
        </w:rPr>
        <w:t>Υποτομέας</w:t>
      </w:r>
      <w:proofErr w:type="spellEnd"/>
      <w:r w:rsidR="00DB2700" w:rsidRPr="00C83A76">
        <w:rPr>
          <w:rFonts w:ascii="Tahoma" w:hAnsi="Tahoma" w:cs="Tahoma"/>
        </w:rPr>
        <w:t xml:space="preserve"> Νομικά Πρόσωπα Κεντρικής Κυβέρνησης και Δημόσιες Επιχειρήσεις</w:t>
      </w:r>
      <w:r w:rsidR="00C83A76" w:rsidRPr="00C83A76">
        <w:rPr>
          <w:rFonts w:ascii="Tahoma" w:hAnsi="Tahoma" w:cs="Tahoma"/>
        </w:rPr>
        <w:t>.</w:t>
      </w:r>
      <w:r w:rsidR="00DB2700" w:rsidRPr="00C83A76">
        <w:rPr>
          <w:rFonts w:ascii="Tahoma" w:hAnsi="Tahoma" w:cs="Tahoma"/>
        </w:rPr>
        <w:t xml:space="preserve"> </w:t>
      </w:r>
    </w:p>
    <w:p w14:paraId="528BDD92" w14:textId="77777777" w:rsidR="008338F0" w:rsidRPr="00C83A76" w:rsidRDefault="003355E7">
      <w:pPr>
        <w:pStyle w:val="normalwithoutspacing"/>
        <w:rPr>
          <w:rFonts w:ascii="Tahoma" w:hAnsi="Tahoma" w:cs="Tahoma"/>
        </w:rPr>
      </w:pPr>
      <w:r w:rsidRPr="00C83A76">
        <w:rPr>
          <w:rFonts w:ascii="Tahoma" w:hAnsi="Tahoma" w:cs="Tahoma"/>
          <w:b/>
        </w:rPr>
        <w:t>Κύρια δραστηριότητα Α.Α.</w:t>
      </w:r>
    </w:p>
    <w:p w14:paraId="5AC010B1" w14:textId="77777777" w:rsidR="008338F0" w:rsidRPr="00C83A76" w:rsidRDefault="003355E7">
      <w:pPr>
        <w:pStyle w:val="normalwithoutspacing"/>
        <w:rPr>
          <w:rFonts w:ascii="Tahoma" w:hAnsi="Tahoma" w:cs="Tahoma"/>
        </w:rPr>
      </w:pPr>
      <w:r w:rsidRPr="00C83A76">
        <w:rPr>
          <w:rFonts w:ascii="Tahoma" w:hAnsi="Tahoma" w:cs="Tahoma"/>
        </w:rPr>
        <w:t xml:space="preserve">Η κύρια δραστηριότητα της Αναθέτουσας Αρχής είναι </w:t>
      </w:r>
      <w:r w:rsidR="00EB0718" w:rsidRPr="00C83A76">
        <w:rPr>
          <w:rFonts w:ascii="Tahoma" w:hAnsi="Tahoma" w:cs="Tahoma"/>
        </w:rPr>
        <w:t>«Γενικές Δημόσιες Υπηρεσίες».</w:t>
      </w:r>
    </w:p>
    <w:p w14:paraId="43D6C91B" w14:textId="1132CDF6" w:rsidR="002C61F1" w:rsidRDefault="003355E7">
      <w:pPr>
        <w:pStyle w:val="normalwithoutspacing"/>
        <w:rPr>
          <w:rFonts w:ascii="Tahoma" w:hAnsi="Tahoma" w:cs="Tahoma"/>
        </w:rPr>
      </w:pPr>
      <w:r w:rsidRPr="00C83A76">
        <w:rPr>
          <w:rFonts w:ascii="Tahoma" w:hAnsi="Tahoma" w:cs="Tahoma"/>
        </w:rPr>
        <w:t xml:space="preserve">Εφαρμοστέο εθνικό δίκαιο είναι το </w:t>
      </w:r>
      <w:r w:rsidR="002C61F1">
        <w:rPr>
          <w:rFonts w:ascii="Tahoma" w:hAnsi="Tahoma" w:cs="Tahoma"/>
        </w:rPr>
        <w:t>Ελληνικό,</w:t>
      </w:r>
    </w:p>
    <w:p w14:paraId="154D2A4C" w14:textId="21EDDAD7" w:rsidR="008338F0" w:rsidRPr="00C83A76" w:rsidRDefault="003355E7">
      <w:pPr>
        <w:pStyle w:val="normalwithoutspacing"/>
        <w:rPr>
          <w:rFonts w:ascii="Tahoma" w:hAnsi="Tahoma" w:cs="Tahoma"/>
        </w:rPr>
      </w:pPr>
      <w:r w:rsidRPr="00C83A76">
        <w:rPr>
          <w:rFonts w:ascii="Tahoma" w:hAnsi="Tahoma" w:cs="Tahoma"/>
        </w:rPr>
        <w:t xml:space="preserve"> </w:t>
      </w:r>
    </w:p>
    <w:p w14:paraId="4C5C70D6" w14:textId="77777777" w:rsidR="008338F0" w:rsidRPr="00C83A76" w:rsidRDefault="003355E7" w:rsidP="00D157B7">
      <w:pPr>
        <w:suppressAutoHyphens w:val="0"/>
        <w:spacing w:after="0"/>
        <w:jc w:val="left"/>
        <w:rPr>
          <w:rFonts w:ascii="Tahoma" w:hAnsi="Tahoma" w:cs="Tahoma"/>
          <w:lang w:val="el-GR"/>
        </w:rPr>
      </w:pPr>
      <w:r w:rsidRPr="00C83A76">
        <w:rPr>
          <w:rFonts w:ascii="Tahoma" w:hAnsi="Tahoma" w:cs="Tahoma"/>
          <w:b/>
          <w:lang w:val="el-GR"/>
        </w:rPr>
        <w:t xml:space="preserve">Στοιχεία Επικοινωνίας </w:t>
      </w:r>
    </w:p>
    <w:p w14:paraId="080139B7" w14:textId="673E082F" w:rsidR="006A11A0" w:rsidRDefault="006A11A0" w:rsidP="002E242E">
      <w:pPr>
        <w:pStyle w:val="normalwithoutspacing"/>
        <w:ind w:left="567" w:hanging="567"/>
        <w:rPr>
          <w:rFonts w:ascii="Tahoma" w:hAnsi="Tahoma" w:cs="Tahoma"/>
        </w:rPr>
      </w:pPr>
      <w:r w:rsidRPr="002C61F1">
        <w:rPr>
          <w:rFonts w:ascii="Tahoma" w:hAnsi="Tahoma" w:cs="Tahoma"/>
          <w:b/>
        </w:rPr>
        <w:t>α)</w:t>
      </w:r>
      <w:r>
        <w:rPr>
          <w:rFonts w:ascii="Tahoma" w:hAnsi="Tahoma" w:cs="Tahoma"/>
        </w:rPr>
        <w:t xml:space="preserve">     </w:t>
      </w:r>
      <w:r w:rsidR="003355E7" w:rsidRPr="00C83A76">
        <w:rPr>
          <w:rFonts w:ascii="Tahoma" w:hAnsi="Tahoma" w:cs="Tahoma"/>
        </w:rPr>
        <w:t>Τα έγγραφα της σύμβασης είναι διαθέσιμα για ελεύθερη, πλ</w:t>
      </w:r>
      <w:r>
        <w:rPr>
          <w:rFonts w:ascii="Tahoma" w:hAnsi="Tahoma" w:cs="Tahoma"/>
        </w:rPr>
        <w:t xml:space="preserve">ήρη, άμεση &amp; δωρεάν ηλεκτρονική </w:t>
      </w:r>
      <w:r w:rsidR="003355E7" w:rsidRPr="00C83A76">
        <w:rPr>
          <w:rFonts w:ascii="Tahoma" w:hAnsi="Tahoma" w:cs="Tahoma"/>
        </w:rPr>
        <w:t xml:space="preserve">πρόσβαση στην διεύθυνση (URL) : μέσω της διαδικτυακής πύλης </w:t>
      </w:r>
      <w:r w:rsidR="003355E7" w:rsidRPr="002C61F1">
        <w:rPr>
          <w:rStyle w:val="-"/>
          <w:rFonts w:ascii="Tahoma" w:hAnsi="Tahoma" w:cs="Tahoma"/>
          <w:szCs w:val="22"/>
          <w:shd w:val="clear" w:color="auto" w:fill="FFFFFF"/>
        </w:rPr>
        <w:t>www.promitheus.gov.gr</w:t>
      </w:r>
      <w:r w:rsidR="003355E7" w:rsidRPr="00C83A76">
        <w:rPr>
          <w:rFonts w:ascii="Tahoma" w:hAnsi="Tahoma" w:cs="Tahoma"/>
        </w:rPr>
        <w:t xml:space="preserve"> του Ε.Σ.Η.ΔΗ.Σ.</w:t>
      </w:r>
    </w:p>
    <w:p w14:paraId="301E75DB" w14:textId="77777777" w:rsidR="006A11A0" w:rsidRDefault="006A11A0" w:rsidP="002E242E">
      <w:pPr>
        <w:pStyle w:val="normalwithoutspacing"/>
        <w:ind w:left="567" w:hanging="567"/>
        <w:rPr>
          <w:rFonts w:ascii="Tahoma" w:hAnsi="Tahoma" w:cs="Tahoma"/>
        </w:rPr>
      </w:pPr>
      <w:r w:rsidRPr="002C61F1">
        <w:rPr>
          <w:rFonts w:ascii="Tahoma" w:hAnsi="Tahoma" w:cs="Tahoma"/>
          <w:b/>
        </w:rPr>
        <w:t>β)</w:t>
      </w:r>
      <w:r>
        <w:rPr>
          <w:rFonts w:ascii="Tahoma" w:hAnsi="Tahoma" w:cs="Tahoma"/>
        </w:rPr>
        <w:t xml:space="preserve">      </w:t>
      </w:r>
      <w:r w:rsidRPr="006A11A0">
        <w:rPr>
          <w:rFonts w:ascii="Tahoma" w:hAnsi="Tahoma" w:cs="Tahoma"/>
        </w:rPr>
        <w:t>Κάθε είδους επικοινωνία και ανταλλαγή πληροφοριών πραγματοποιείται μέσω της διαδικτυακής πύλης</w:t>
      </w:r>
      <w:r>
        <w:t xml:space="preserve"> </w:t>
      </w:r>
      <w:r w:rsidRPr="006A11A0">
        <w:rPr>
          <w:rStyle w:val="-"/>
          <w:rFonts w:ascii="Tahoma" w:hAnsi="Tahoma" w:cs="Tahoma"/>
          <w:szCs w:val="22"/>
          <w:shd w:val="clear" w:color="auto" w:fill="FFFFFF"/>
        </w:rPr>
        <w:t>www.promitheus.gov.gr</w:t>
      </w:r>
      <w:r>
        <w:t xml:space="preserve"> </w:t>
      </w:r>
      <w:r w:rsidRPr="006A11A0">
        <w:rPr>
          <w:rFonts w:ascii="Tahoma" w:hAnsi="Tahoma" w:cs="Tahoma"/>
        </w:rPr>
        <w:t>του Ε.Σ.Η.ΔΗ.Σ.</w:t>
      </w:r>
    </w:p>
    <w:p w14:paraId="1BBC778C" w14:textId="10ECB4E9" w:rsidR="006A11A0" w:rsidRDefault="002C61F1" w:rsidP="002E242E">
      <w:pPr>
        <w:pStyle w:val="normalwithoutspacing"/>
        <w:ind w:left="567" w:hanging="567"/>
        <w:rPr>
          <w:rFonts w:ascii="Tahoma" w:hAnsi="Tahoma" w:cs="Tahoma"/>
        </w:rPr>
      </w:pPr>
      <w:r w:rsidRPr="002C61F1">
        <w:rPr>
          <w:rFonts w:ascii="Tahoma" w:hAnsi="Tahoma" w:cs="Tahoma"/>
          <w:b/>
        </w:rPr>
        <w:t>γ</w:t>
      </w:r>
      <w:r w:rsidR="006A11A0" w:rsidRPr="002C61F1">
        <w:rPr>
          <w:rFonts w:ascii="Tahoma" w:hAnsi="Tahoma" w:cs="Tahoma"/>
          <w:b/>
        </w:rPr>
        <w:t>)</w:t>
      </w:r>
      <w:r w:rsidR="006A11A0" w:rsidRPr="006A11A0">
        <w:rPr>
          <w:rFonts w:ascii="Tahoma" w:hAnsi="Tahoma" w:cs="Tahoma"/>
        </w:rPr>
        <w:t xml:space="preserve">     Τα έγγραφα της σύμβασης είναι διαθέσιμα </w:t>
      </w:r>
      <w:r w:rsidR="006A11A0">
        <w:rPr>
          <w:rFonts w:ascii="Tahoma" w:hAnsi="Tahoma" w:cs="Tahoma"/>
        </w:rPr>
        <w:t>στη διαδικτυακή πύλη</w:t>
      </w:r>
      <w:r w:rsidR="002E1FDE" w:rsidRPr="00C83A76">
        <w:rPr>
          <w:rFonts w:ascii="Tahoma" w:hAnsi="Tahoma" w:cs="Tahoma"/>
        </w:rPr>
        <w:t xml:space="preserve"> της Αναθέτουσας Αρχής </w:t>
      </w:r>
      <w:r w:rsidR="006A11A0">
        <w:rPr>
          <w:rFonts w:ascii="Tahoma" w:hAnsi="Tahoma" w:cs="Tahoma"/>
        </w:rPr>
        <w:t xml:space="preserve">  </w:t>
      </w:r>
    </w:p>
    <w:p w14:paraId="1161A9AC" w14:textId="2A1B189F" w:rsidR="002E1FDE" w:rsidRPr="002C61F1" w:rsidRDefault="006A11A0" w:rsidP="002E242E">
      <w:pPr>
        <w:pStyle w:val="normalwithoutspacing"/>
        <w:ind w:left="567" w:hanging="567"/>
        <w:rPr>
          <w:rStyle w:val="-"/>
          <w:szCs w:val="22"/>
          <w:shd w:val="clear" w:color="auto" w:fill="FFFFFF"/>
        </w:rPr>
      </w:pPr>
      <w:r>
        <w:rPr>
          <w:rFonts w:ascii="Tahoma" w:hAnsi="Tahoma" w:cs="Tahoma"/>
        </w:rPr>
        <w:t xml:space="preserve">         </w:t>
      </w:r>
      <w:r w:rsidR="002E1FDE" w:rsidRPr="002C61F1">
        <w:rPr>
          <w:rStyle w:val="-"/>
          <w:rFonts w:ascii="Tahoma" w:hAnsi="Tahoma" w:cs="Tahoma"/>
          <w:szCs w:val="22"/>
          <w:shd w:val="clear" w:color="auto" w:fill="FFFFFF"/>
        </w:rPr>
        <w:t>http://www.ktpae.gr</w:t>
      </w:r>
    </w:p>
    <w:p w14:paraId="6AB6DC7C" w14:textId="66DF2AC8" w:rsidR="008338F0" w:rsidRPr="002C61F1" w:rsidRDefault="002C61F1" w:rsidP="002E242E">
      <w:pPr>
        <w:pStyle w:val="normalwithoutspacing"/>
        <w:ind w:left="567" w:hanging="567"/>
        <w:rPr>
          <w:rStyle w:val="-"/>
          <w:szCs w:val="22"/>
        </w:rPr>
      </w:pPr>
      <w:r w:rsidRPr="002C61F1">
        <w:rPr>
          <w:rFonts w:ascii="Tahoma" w:hAnsi="Tahoma" w:cs="Tahoma"/>
          <w:b/>
        </w:rPr>
        <w:t>δ</w:t>
      </w:r>
      <w:r w:rsidR="003355E7" w:rsidRPr="002C61F1">
        <w:rPr>
          <w:rFonts w:ascii="Tahoma" w:hAnsi="Tahoma" w:cs="Tahoma"/>
          <w:b/>
        </w:rPr>
        <w:t>)</w:t>
      </w:r>
      <w:r w:rsidR="003355E7" w:rsidRPr="00C83A76">
        <w:rPr>
          <w:rFonts w:ascii="Tahoma" w:hAnsi="Tahoma" w:cs="Tahoma"/>
        </w:rPr>
        <w:tab/>
        <w:t xml:space="preserve">Οι προσφορές πρέπει να υποβάλλονται ηλεκτρονικά στην διεύθυνση : </w:t>
      </w:r>
      <w:hyperlink r:id="rId14" w:history="1">
        <w:r w:rsidR="003355E7" w:rsidRPr="00C83A76">
          <w:rPr>
            <w:rStyle w:val="-"/>
            <w:rFonts w:ascii="Tahoma" w:hAnsi="Tahoma" w:cs="Tahoma"/>
            <w:szCs w:val="22"/>
            <w:shd w:val="clear" w:color="auto" w:fill="FFFFFF"/>
          </w:rPr>
          <w:t>www.promitheus.gov.gr</w:t>
        </w:r>
      </w:hyperlink>
      <w:r w:rsidR="003355E7" w:rsidRPr="002C61F1">
        <w:rPr>
          <w:rStyle w:val="-"/>
          <w:szCs w:val="22"/>
        </w:rPr>
        <w:t xml:space="preserve"> </w:t>
      </w:r>
    </w:p>
    <w:p w14:paraId="04357950" w14:textId="77777777" w:rsidR="002E1FDE" w:rsidRDefault="002E1FDE">
      <w:pPr>
        <w:pStyle w:val="normalwithoutspacing"/>
        <w:ind w:left="567" w:hanging="567"/>
      </w:pPr>
    </w:p>
    <w:p w14:paraId="3C94D8F1" w14:textId="6C7E2C5C" w:rsidR="00C83A76" w:rsidRDefault="00A90492" w:rsidP="00A90492">
      <w:pPr>
        <w:pStyle w:val="normalwithoutspacing"/>
        <w:tabs>
          <w:tab w:val="left" w:pos="3858"/>
        </w:tabs>
        <w:ind w:left="567" w:hanging="567"/>
      </w:pPr>
      <w:r>
        <w:tab/>
      </w:r>
      <w:r>
        <w:tab/>
      </w:r>
    </w:p>
    <w:p w14:paraId="35535983" w14:textId="77777777" w:rsidR="00C83A76" w:rsidRDefault="00C83A76">
      <w:pPr>
        <w:pStyle w:val="normalwithoutspacing"/>
        <w:ind w:left="567" w:hanging="567"/>
      </w:pPr>
    </w:p>
    <w:p w14:paraId="127B93A2" w14:textId="77777777" w:rsidR="008338F0" w:rsidRPr="00125732" w:rsidRDefault="003355E7" w:rsidP="00C3340F">
      <w:pPr>
        <w:pStyle w:val="2"/>
        <w:numPr>
          <w:ilvl w:val="1"/>
          <w:numId w:val="8"/>
        </w:numPr>
        <w:rPr>
          <w:rFonts w:ascii="Tahoma" w:hAnsi="Tahoma" w:cs="Tahoma"/>
          <w:lang w:val="el-GR"/>
        </w:rPr>
      </w:pPr>
      <w:bookmarkStart w:id="5" w:name="_Toc59112548"/>
      <w:r w:rsidRPr="00125732">
        <w:rPr>
          <w:rFonts w:ascii="Tahoma" w:hAnsi="Tahoma" w:cs="Tahoma"/>
          <w:lang w:val="el-GR"/>
        </w:rPr>
        <w:lastRenderedPageBreak/>
        <w:t>Στοιχεία Διαδικασίας - Χρηματοδότηση</w:t>
      </w:r>
      <w:bookmarkEnd w:id="5"/>
    </w:p>
    <w:p w14:paraId="29DB6FB7" w14:textId="77777777" w:rsidR="008338F0" w:rsidRPr="00125732" w:rsidRDefault="003355E7">
      <w:pPr>
        <w:rPr>
          <w:rFonts w:ascii="Tahoma" w:hAnsi="Tahoma" w:cs="Tahoma"/>
          <w:sz w:val="20"/>
          <w:szCs w:val="20"/>
          <w:lang w:val="el-GR"/>
        </w:rPr>
      </w:pPr>
      <w:r w:rsidRPr="00125732">
        <w:rPr>
          <w:rFonts w:ascii="Tahoma" w:hAnsi="Tahoma" w:cs="Tahoma"/>
          <w:b/>
          <w:sz w:val="20"/>
          <w:szCs w:val="20"/>
          <w:lang w:val="el-GR"/>
        </w:rPr>
        <w:t xml:space="preserve">Είδος διαδικασίας </w:t>
      </w:r>
    </w:p>
    <w:p w14:paraId="62598C5B" w14:textId="77777777" w:rsidR="008338F0" w:rsidRPr="00125732" w:rsidRDefault="003355E7">
      <w:pPr>
        <w:pStyle w:val="normalwithoutspacing"/>
        <w:rPr>
          <w:rFonts w:ascii="Tahoma" w:hAnsi="Tahoma" w:cs="Tahoma"/>
          <w:sz w:val="20"/>
          <w:szCs w:val="20"/>
          <w:lang w:eastAsia="el-GR"/>
        </w:rPr>
      </w:pPr>
      <w:r w:rsidRPr="00125732">
        <w:rPr>
          <w:rFonts w:ascii="Tahoma" w:hAnsi="Tahoma" w:cs="Tahoma"/>
          <w:sz w:val="20"/>
          <w:szCs w:val="20"/>
        </w:rPr>
        <w:t>Ο διαγωνισμός θα διεξαχθεί με την ανοικτή διαδικασία του άρθρου 27 του ν. 4412/</w:t>
      </w:r>
      <w:r w:rsidR="00781E2E" w:rsidRPr="00125732">
        <w:rPr>
          <w:rFonts w:ascii="Tahoma" w:hAnsi="Tahoma" w:cs="Tahoma"/>
          <w:sz w:val="20"/>
          <w:szCs w:val="20"/>
        </w:rPr>
        <w:t>16</w:t>
      </w:r>
      <w:r w:rsidR="00EE021D" w:rsidRPr="00125732">
        <w:rPr>
          <w:rFonts w:ascii="Tahoma" w:hAnsi="Tahoma" w:cs="Tahoma"/>
          <w:sz w:val="20"/>
          <w:szCs w:val="20"/>
        </w:rPr>
        <w:t xml:space="preserve"> </w:t>
      </w:r>
      <w:r w:rsidR="00EE021D" w:rsidRPr="00125732">
        <w:rPr>
          <w:rFonts w:ascii="Tahoma" w:hAnsi="Tahoma" w:cs="Tahoma"/>
          <w:bCs/>
          <w:sz w:val="20"/>
          <w:szCs w:val="20"/>
        </w:rPr>
        <w:t>όπως ισχύει</w:t>
      </w:r>
      <w:r w:rsidRPr="00125732">
        <w:rPr>
          <w:rFonts w:ascii="Tahoma" w:hAnsi="Tahoma" w:cs="Tahoma"/>
          <w:sz w:val="20"/>
          <w:szCs w:val="20"/>
        </w:rPr>
        <w:t xml:space="preserve">. </w:t>
      </w:r>
    </w:p>
    <w:p w14:paraId="206A66D6" w14:textId="77777777" w:rsidR="008338F0" w:rsidRPr="00125732" w:rsidRDefault="008338F0">
      <w:pPr>
        <w:pStyle w:val="normalwithoutspacing"/>
        <w:rPr>
          <w:rFonts w:ascii="Tahoma" w:hAnsi="Tahoma" w:cs="Tahoma"/>
          <w:sz w:val="20"/>
          <w:szCs w:val="20"/>
        </w:rPr>
      </w:pPr>
    </w:p>
    <w:p w14:paraId="2CF7E92C" w14:textId="77777777" w:rsidR="008338F0" w:rsidRPr="00125732" w:rsidRDefault="003355E7">
      <w:pPr>
        <w:pStyle w:val="normalwithoutspacing"/>
        <w:rPr>
          <w:rFonts w:ascii="Tahoma" w:hAnsi="Tahoma" w:cs="Tahoma"/>
          <w:sz w:val="20"/>
          <w:szCs w:val="20"/>
        </w:rPr>
      </w:pPr>
      <w:r w:rsidRPr="00125732">
        <w:rPr>
          <w:rFonts w:ascii="Tahoma" w:hAnsi="Tahoma" w:cs="Tahoma"/>
          <w:b/>
          <w:sz w:val="20"/>
          <w:szCs w:val="20"/>
        </w:rPr>
        <w:t>Χρηματοδότηση της σύμβασης</w:t>
      </w:r>
    </w:p>
    <w:p w14:paraId="78921719" w14:textId="1AFCB6DB" w:rsidR="00095879" w:rsidRPr="00095879" w:rsidRDefault="00095879" w:rsidP="00095879">
      <w:pPr>
        <w:pStyle w:val="normalwithoutspacing"/>
        <w:rPr>
          <w:rFonts w:ascii="Tahoma" w:hAnsi="Tahoma" w:cs="Tahoma"/>
          <w:sz w:val="20"/>
          <w:szCs w:val="20"/>
        </w:rPr>
      </w:pPr>
      <w:r w:rsidRPr="00095879">
        <w:rPr>
          <w:rFonts w:ascii="Tahoma" w:hAnsi="Tahoma" w:cs="Tahoma"/>
          <w:sz w:val="20"/>
          <w:szCs w:val="20"/>
        </w:rPr>
        <w:t xml:space="preserve">Φορέας χρηματοδότησης της παρούσας σύμβασης είναι η ««Κοινωνία της Πληροφορίας Α.Ε.».  </w:t>
      </w:r>
    </w:p>
    <w:p w14:paraId="5187E71B" w14:textId="178D18CA" w:rsidR="008338F0" w:rsidRPr="00125732" w:rsidRDefault="00095879" w:rsidP="00095879">
      <w:pPr>
        <w:pStyle w:val="normalwithoutspacing"/>
        <w:rPr>
          <w:rFonts w:ascii="Tahoma" w:hAnsi="Tahoma" w:cs="Tahoma"/>
          <w:sz w:val="20"/>
          <w:szCs w:val="20"/>
        </w:rPr>
      </w:pPr>
      <w:r w:rsidRPr="00095879">
        <w:rPr>
          <w:rFonts w:ascii="Tahoma" w:hAnsi="Tahoma" w:cs="Tahoma"/>
          <w:sz w:val="20"/>
          <w:szCs w:val="20"/>
        </w:rPr>
        <w:t xml:space="preserve">Η δαπάνη θα βαρύνει το Τεχνικό Δελτίο για την Λειτουργία της </w:t>
      </w:r>
      <w:proofErr w:type="spellStart"/>
      <w:r w:rsidRPr="00095879">
        <w:rPr>
          <w:rFonts w:ascii="Tahoma" w:hAnsi="Tahoma" w:cs="Tahoma"/>
          <w:sz w:val="20"/>
          <w:szCs w:val="20"/>
        </w:rPr>
        <w:t>ΚτΠ</w:t>
      </w:r>
      <w:proofErr w:type="spellEnd"/>
      <w:r w:rsidRPr="00095879">
        <w:rPr>
          <w:rFonts w:ascii="Tahoma" w:hAnsi="Tahoma" w:cs="Tahoma"/>
          <w:sz w:val="20"/>
          <w:szCs w:val="20"/>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7F26E120" w14:textId="77777777" w:rsidR="00125732" w:rsidRDefault="00125732">
      <w:pPr>
        <w:pStyle w:val="normalwithoutspacing"/>
      </w:pPr>
    </w:p>
    <w:p w14:paraId="65B9C688" w14:textId="77777777" w:rsidR="008338F0" w:rsidRPr="00F00A6C" w:rsidRDefault="003355E7" w:rsidP="00C3340F">
      <w:pPr>
        <w:pStyle w:val="2"/>
        <w:numPr>
          <w:ilvl w:val="1"/>
          <w:numId w:val="8"/>
        </w:numPr>
        <w:rPr>
          <w:rFonts w:ascii="Tahoma" w:hAnsi="Tahoma" w:cs="Tahoma"/>
          <w:lang w:val="el-GR"/>
        </w:rPr>
      </w:pPr>
      <w:r>
        <w:rPr>
          <w:lang w:val="el-GR"/>
        </w:rPr>
        <w:tab/>
      </w:r>
      <w:bookmarkStart w:id="6" w:name="_Toc59112549"/>
      <w:r w:rsidRPr="00F00A6C">
        <w:rPr>
          <w:rFonts w:ascii="Tahoma" w:hAnsi="Tahoma" w:cs="Tahoma"/>
          <w:lang w:val="el-GR"/>
        </w:rPr>
        <w:t>Συνοπτική Περιγραφή φυσικού και οικονομικού αντικειμένου της σύμβασης</w:t>
      </w:r>
      <w:bookmarkEnd w:id="6"/>
      <w:r w:rsidRPr="00F00A6C">
        <w:rPr>
          <w:rFonts w:ascii="Tahoma" w:hAnsi="Tahoma" w:cs="Tahoma"/>
          <w:lang w:val="el-GR"/>
        </w:rPr>
        <w:t xml:space="preserve"> </w:t>
      </w:r>
    </w:p>
    <w:p w14:paraId="5CB07FEB" w14:textId="77777777" w:rsidR="00F00A6C" w:rsidRDefault="00F00A6C" w:rsidP="005638D0">
      <w:pPr>
        <w:rPr>
          <w:rFonts w:ascii="Tahoma" w:hAnsi="Tahoma" w:cs="Tahoma"/>
          <w:sz w:val="20"/>
          <w:szCs w:val="20"/>
          <w:lang w:val="el-GR"/>
        </w:rPr>
      </w:pPr>
    </w:p>
    <w:p w14:paraId="1B8C723C" w14:textId="0CC6015A" w:rsidR="005638D0" w:rsidRPr="00E530D7" w:rsidRDefault="005638D0" w:rsidP="005638D0">
      <w:pPr>
        <w:rPr>
          <w:rFonts w:ascii="Tahoma" w:hAnsi="Tahoma" w:cs="Tahoma"/>
          <w:szCs w:val="22"/>
          <w:lang w:val="el-GR"/>
        </w:rPr>
      </w:pPr>
      <w:r w:rsidRPr="00570037">
        <w:rPr>
          <w:rFonts w:ascii="Tahoma" w:hAnsi="Tahoma" w:cs="Tahoma"/>
          <w:b/>
          <w:szCs w:val="22"/>
          <w:lang w:val="el-GR"/>
        </w:rPr>
        <w:t xml:space="preserve">Αντικείμενο </w:t>
      </w:r>
      <w:r w:rsidRPr="00570037">
        <w:rPr>
          <w:rFonts w:ascii="Tahoma" w:hAnsi="Tahoma" w:cs="Tahoma"/>
          <w:szCs w:val="22"/>
          <w:lang w:val="el-GR"/>
        </w:rPr>
        <w:t>της σύμβασης είναι</w:t>
      </w:r>
      <w:r>
        <w:rPr>
          <w:lang w:val="el-GR"/>
        </w:rPr>
        <w:t xml:space="preserve"> </w:t>
      </w:r>
      <w:r w:rsidR="00C308AA">
        <w:rPr>
          <w:rFonts w:ascii="Tahoma" w:hAnsi="Tahoma" w:cs="Tahoma"/>
          <w:szCs w:val="22"/>
          <w:lang w:val="el-GR"/>
        </w:rPr>
        <w:t>η π</w:t>
      </w:r>
      <w:r w:rsidR="00C308AA" w:rsidRPr="00C308AA">
        <w:rPr>
          <w:rFonts w:ascii="Tahoma" w:hAnsi="Tahoma" w:cs="Tahoma"/>
          <w:szCs w:val="22"/>
          <w:lang w:val="el-GR"/>
        </w:rPr>
        <w:t>αροχή Υποστηρικτικών Υπηρεσιών στα πλαίσια εκτέλεσης συμβάσεων που διαχειρίζεται η «Κοινωνία της Πληροφορίας Α.Ε.</w:t>
      </w:r>
      <w:r w:rsidR="00C308AA">
        <w:rPr>
          <w:rFonts w:ascii="Tahoma" w:hAnsi="Tahoma" w:cs="Tahoma"/>
          <w:szCs w:val="22"/>
          <w:lang w:val="el-GR"/>
        </w:rPr>
        <w:t xml:space="preserve"> </w:t>
      </w:r>
      <w:r w:rsidR="00F00A6C" w:rsidRPr="00C308AA">
        <w:rPr>
          <w:rFonts w:ascii="Tahoma" w:hAnsi="Tahoma" w:cs="Tahoma"/>
          <w:szCs w:val="22"/>
          <w:lang w:val="el-GR"/>
        </w:rPr>
        <w:t>και</w:t>
      </w:r>
      <w:r w:rsidR="00F00A6C" w:rsidRPr="00F00A6C">
        <w:rPr>
          <w:rFonts w:ascii="Tahoma" w:hAnsi="Tahoma" w:cs="Tahoma"/>
          <w:sz w:val="20"/>
          <w:szCs w:val="20"/>
          <w:lang w:val="el-GR"/>
        </w:rPr>
        <w:t xml:space="preserve"> σύμφωνα</w:t>
      </w:r>
      <w:r w:rsidR="001D40FE">
        <w:rPr>
          <w:rFonts w:ascii="Tahoma" w:hAnsi="Tahoma" w:cs="Tahoma"/>
          <w:sz w:val="20"/>
          <w:szCs w:val="20"/>
          <w:lang w:val="el-GR"/>
        </w:rPr>
        <w:t xml:space="preserve"> τα αναλυτικώς </w:t>
      </w:r>
      <w:r w:rsidR="001D40FE" w:rsidRPr="00570037">
        <w:rPr>
          <w:rFonts w:ascii="Tahoma" w:hAnsi="Tahoma" w:cs="Tahoma"/>
          <w:szCs w:val="22"/>
          <w:lang w:val="el-GR"/>
        </w:rPr>
        <w:t>αναγραφόμενα στο</w:t>
      </w:r>
      <w:r w:rsidR="00F00A6C" w:rsidRPr="00570037">
        <w:rPr>
          <w:rFonts w:ascii="Tahoma" w:hAnsi="Tahoma" w:cs="Tahoma"/>
          <w:szCs w:val="22"/>
          <w:lang w:val="el-GR"/>
        </w:rPr>
        <w:t xml:space="preserve"> </w:t>
      </w:r>
      <w:r w:rsidR="00F00A6C" w:rsidRPr="00C308AA">
        <w:rPr>
          <w:rFonts w:ascii="Tahoma" w:hAnsi="Tahoma" w:cs="Tahoma"/>
          <w:b/>
          <w:szCs w:val="22"/>
          <w:lang w:val="el-GR"/>
        </w:rPr>
        <w:t>ΠΑΡΑΡΤΗΜΑ Ι - ΑΝΑΛΥΤΙΚΗ ΠΕΡΙΓΡΑΦΗ ΦΥΣΙΚΟΥ ΚΑΙ ΟΙΚΟΝΟΜΙΚΟΥ ΑΝΤΙΚΕΙΜΕΝΟΥ ΤΗΣ ΣΥΜΒΑΣΗΣ</w:t>
      </w:r>
      <w:r w:rsidR="00792528" w:rsidRPr="00C308AA">
        <w:rPr>
          <w:rFonts w:ascii="Tahoma" w:hAnsi="Tahoma" w:cs="Tahoma"/>
          <w:b/>
          <w:szCs w:val="22"/>
          <w:lang w:val="el-GR"/>
        </w:rPr>
        <w:t xml:space="preserve"> και το  ΠΑΡΑΡΤΗΜΑ ΙΙ –  ΠΙΝΑΚΕΣ ΣΥΜΜΟΡΦΩΣΗΣ</w:t>
      </w:r>
      <w:r w:rsidR="00E530D7">
        <w:rPr>
          <w:rFonts w:ascii="Tahoma" w:hAnsi="Tahoma" w:cs="Tahoma"/>
          <w:b/>
          <w:szCs w:val="22"/>
          <w:lang w:val="el-GR"/>
        </w:rPr>
        <w:t xml:space="preserve"> </w:t>
      </w:r>
      <w:r w:rsidR="00E530D7" w:rsidRPr="00E530D7">
        <w:rPr>
          <w:rFonts w:ascii="Tahoma" w:hAnsi="Tahoma" w:cs="Tahoma"/>
          <w:szCs w:val="22"/>
          <w:lang w:val="el-GR"/>
        </w:rPr>
        <w:t>της παρούσας.</w:t>
      </w:r>
    </w:p>
    <w:p w14:paraId="0D44D323" w14:textId="77777777" w:rsidR="00E76ABE" w:rsidRDefault="00F00A6C" w:rsidP="00B960CA">
      <w:pPr>
        <w:rPr>
          <w:rFonts w:ascii="Tahoma" w:hAnsi="Tahoma" w:cs="Tahoma"/>
          <w:b/>
          <w:szCs w:val="22"/>
          <w:lang w:val="el-GR"/>
        </w:rPr>
      </w:pPr>
      <w:r w:rsidRPr="00E76ABE">
        <w:rPr>
          <w:rFonts w:ascii="Tahoma" w:hAnsi="Tahoma" w:cs="Tahoma"/>
          <w:szCs w:val="22"/>
          <w:lang w:val="el-GR"/>
        </w:rPr>
        <w:t>Οι παρεχόμενες υπηρεσίες κατατάσσ</w:t>
      </w:r>
      <w:r w:rsidR="00E76ABE">
        <w:rPr>
          <w:rFonts w:ascii="Tahoma" w:hAnsi="Tahoma" w:cs="Tahoma"/>
          <w:szCs w:val="22"/>
          <w:lang w:val="el-GR"/>
        </w:rPr>
        <w:t>ονται στον ακόλουθο κωδικό</w:t>
      </w:r>
      <w:r w:rsidRPr="00E76ABE">
        <w:rPr>
          <w:rFonts w:ascii="Tahoma" w:hAnsi="Tahoma" w:cs="Tahoma"/>
          <w:szCs w:val="22"/>
          <w:lang w:val="el-GR"/>
        </w:rPr>
        <w:t xml:space="preserve"> του </w:t>
      </w:r>
      <w:r w:rsidRPr="00E76ABE">
        <w:rPr>
          <w:rFonts w:ascii="Tahoma" w:hAnsi="Tahoma" w:cs="Tahoma"/>
          <w:b/>
          <w:szCs w:val="22"/>
          <w:lang w:val="el-GR"/>
        </w:rPr>
        <w:t>Κοινού Λεξιλογίου δημοσίων συμβάσεων (CPV)</w:t>
      </w:r>
      <w:r w:rsidR="00E76ABE">
        <w:rPr>
          <w:rFonts w:ascii="Tahoma" w:hAnsi="Tahoma" w:cs="Tahoma"/>
          <w:b/>
          <w:szCs w:val="22"/>
          <w:lang w:val="el-GR"/>
        </w:rPr>
        <w:t>:</w:t>
      </w:r>
    </w:p>
    <w:p w14:paraId="32F13609" w14:textId="45B6F78C" w:rsidR="00E76ABE" w:rsidRPr="00E76ABE" w:rsidRDefault="00E76ABE" w:rsidP="00B960CA">
      <w:pPr>
        <w:rPr>
          <w:rFonts w:ascii="Tahoma" w:hAnsi="Tahoma" w:cs="Tahoma"/>
          <w:szCs w:val="22"/>
          <w:lang w:val="el-GR"/>
        </w:rPr>
      </w:pPr>
      <w:r w:rsidRPr="00E76ABE">
        <w:rPr>
          <w:rFonts w:ascii="Tahoma" w:hAnsi="Tahoma" w:cs="Tahoma"/>
          <w:b/>
          <w:szCs w:val="22"/>
          <w:lang w:val="el-GR"/>
        </w:rPr>
        <w:t xml:space="preserve">79411100-9 </w:t>
      </w:r>
      <w:r w:rsidRPr="00E76ABE">
        <w:rPr>
          <w:rFonts w:ascii="Tahoma" w:hAnsi="Tahoma" w:cs="Tahoma"/>
          <w:szCs w:val="22"/>
          <w:lang w:val="el-GR"/>
        </w:rPr>
        <w:t xml:space="preserve">- Υπηρεσίες παροχής συμβουλών σε θέματα ανάπτυξης επιχειρηματικών δραστηριοτήτων </w:t>
      </w:r>
    </w:p>
    <w:p w14:paraId="0DF3318A" w14:textId="6525271B" w:rsidR="00F00A6C" w:rsidRPr="00D778B9" w:rsidRDefault="00F00A6C" w:rsidP="00B960CA">
      <w:pPr>
        <w:rPr>
          <w:rFonts w:ascii="Tahoma" w:hAnsi="Tahoma" w:cs="Tahoma"/>
          <w:b/>
          <w:sz w:val="20"/>
          <w:szCs w:val="20"/>
          <w:lang w:val="el-GR"/>
        </w:rPr>
      </w:pPr>
      <w:r w:rsidRPr="00570037">
        <w:rPr>
          <w:rFonts w:ascii="Tahoma" w:hAnsi="Tahoma" w:cs="Tahoma"/>
          <w:szCs w:val="22"/>
          <w:lang w:val="el-GR"/>
        </w:rPr>
        <w:t xml:space="preserve">Η εκτιμώμενη αξία της σύμβασης </w:t>
      </w:r>
      <w:r w:rsidR="00C917DD" w:rsidRPr="00C917DD">
        <w:rPr>
          <w:rFonts w:ascii="Tahoma" w:hAnsi="Tahoma" w:cs="Tahoma"/>
          <w:szCs w:val="22"/>
          <w:lang w:val="el-GR"/>
        </w:rPr>
        <w:t>ανέρχεται στο ποσό των διακοσίων δεκατεσσά</w:t>
      </w:r>
      <w:r w:rsidR="009E4328">
        <w:rPr>
          <w:rFonts w:ascii="Tahoma" w:hAnsi="Tahoma" w:cs="Tahoma"/>
          <w:szCs w:val="22"/>
          <w:lang w:val="el-GR"/>
        </w:rPr>
        <w:t>ρων χιλιάδων Ευρώ (214.000,00€)</w:t>
      </w:r>
      <w:r w:rsidR="00C917DD" w:rsidRPr="00C917DD">
        <w:rPr>
          <w:rFonts w:ascii="Tahoma" w:hAnsi="Tahoma" w:cs="Tahoma"/>
          <w:szCs w:val="22"/>
          <w:lang w:val="el-GR"/>
        </w:rPr>
        <w:t xml:space="preserve"> μη περιλαμβανομένου ΦΠΑ 24% (Προϋπολογισμός με ΦΠΑ: 265.360,00€, ΦΠΑ: 51.360,00€)</w:t>
      </w:r>
      <w:r w:rsidRPr="005D1F65">
        <w:rPr>
          <w:i/>
          <w:color w:val="5B9BD5"/>
          <w:lang w:val="el-GR"/>
        </w:rPr>
        <w:t>-</w:t>
      </w:r>
      <w:r w:rsidRPr="005D1F65">
        <w:rPr>
          <w:i/>
          <w:color w:val="5B9BD5"/>
          <w:lang w:val="el-GR"/>
        </w:rPr>
        <w:tab/>
      </w:r>
    </w:p>
    <w:p w14:paraId="5DBD71DE" w14:textId="67EC1556" w:rsidR="00F00A6C" w:rsidRDefault="00F00A6C" w:rsidP="00F00A6C">
      <w:pPr>
        <w:rPr>
          <w:rFonts w:ascii="Tahoma" w:hAnsi="Tahoma" w:cs="Tahoma"/>
          <w:szCs w:val="22"/>
          <w:lang w:val="el-GR"/>
        </w:rPr>
      </w:pPr>
      <w:r w:rsidRPr="00570037">
        <w:rPr>
          <w:rFonts w:ascii="Tahoma" w:hAnsi="Tahoma" w:cs="Tahoma"/>
          <w:szCs w:val="22"/>
          <w:lang w:val="el-GR"/>
        </w:rPr>
        <w:t xml:space="preserve">Η </w:t>
      </w:r>
      <w:r w:rsidRPr="00E210A3">
        <w:rPr>
          <w:rFonts w:ascii="Tahoma" w:hAnsi="Tahoma" w:cs="Tahoma"/>
          <w:b/>
          <w:szCs w:val="22"/>
          <w:lang w:val="el-GR"/>
        </w:rPr>
        <w:t>διάρκεια</w:t>
      </w:r>
      <w:r w:rsidR="00C917DD">
        <w:rPr>
          <w:rFonts w:ascii="Tahoma" w:hAnsi="Tahoma" w:cs="Tahoma"/>
          <w:szCs w:val="22"/>
          <w:lang w:val="el-GR"/>
        </w:rPr>
        <w:t xml:space="preserve"> της σύμβασης ορίζεται σε </w:t>
      </w:r>
      <w:r w:rsidR="00C917DD" w:rsidRPr="00C917DD">
        <w:rPr>
          <w:rFonts w:ascii="Tahoma" w:hAnsi="Tahoma" w:cs="Tahoma"/>
          <w:b/>
          <w:szCs w:val="22"/>
          <w:lang w:val="el-GR"/>
        </w:rPr>
        <w:t xml:space="preserve">δώδεκα (12) </w:t>
      </w:r>
      <w:r w:rsidRPr="00C917DD">
        <w:rPr>
          <w:rFonts w:ascii="Tahoma" w:hAnsi="Tahoma" w:cs="Tahoma"/>
          <w:b/>
          <w:szCs w:val="22"/>
          <w:lang w:val="el-GR"/>
        </w:rPr>
        <w:t>μήνες</w:t>
      </w:r>
      <w:r w:rsidR="004554CB" w:rsidRPr="00570037">
        <w:rPr>
          <w:rFonts w:ascii="Tahoma" w:hAnsi="Tahoma" w:cs="Tahoma"/>
          <w:szCs w:val="22"/>
          <w:lang w:val="el-GR"/>
        </w:rPr>
        <w:t>.</w:t>
      </w:r>
    </w:p>
    <w:p w14:paraId="09C0BBEB" w14:textId="77777777" w:rsidR="00B960CA" w:rsidRPr="00570037" w:rsidRDefault="00B960CA" w:rsidP="00F00A6C">
      <w:pPr>
        <w:rPr>
          <w:rFonts w:ascii="Tahoma" w:hAnsi="Tahoma" w:cs="Tahoma"/>
          <w:szCs w:val="22"/>
          <w:lang w:val="el-GR"/>
        </w:rPr>
      </w:pPr>
    </w:p>
    <w:p w14:paraId="1A46C48F" w14:textId="43D79E3D" w:rsidR="005638D0" w:rsidRDefault="00F00A6C" w:rsidP="00F00A6C">
      <w:pPr>
        <w:rPr>
          <w:rFonts w:ascii="Tahoma" w:hAnsi="Tahoma" w:cs="Tahoma"/>
          <w:szCs w:val="22"/>
          <w:u w:val="single"/>
          <w:lang w:val="el-GR"/>
        </w:rPr>
      </w:pPr>
      <w:r w:rsidRPr="00570037">
        <w:rPr>
          <w:rFonts w:ascii="Tahoma" w:hAnsi="Tahoma" w:cs="Tahoma"/>
          <w:szCs w:val="22"/>
          <w:lang w:val="el-GR"/>
        </w:rPr>
        <w:t xml:space="preserve">Η σύμβαση θα ανατεθεί με το </w:t>
      </w:r>
      <w:r w:rsidRPr="00E210A3">
        <w:rPr>
          <w:rFonts w:ascii="Tahoma" w:hAnsi="Tahoma" w:cs="Tahoma"/>
          <w:b/>
          <w:szCs w:val="22"/>
          <w:lang w:val="el-GR"/>
        </w:rPr>
        <w:t>κριτήριο</w:t>
      </w:r>
      <w:r w:rsidRPr="00570037">
        <w:rPr>
          <w:rFonts w:ascii="Tahoma" w:hAnsi="Tahoma" w:cs="Tahoma"/>
          <w:szCs w:val="22"/>
          <w:lang w:val="el-GR"/>
        </w:rPr>
        <w:t xml:space="preserve"> της πλέον συμφέρουσας από οικονομική</w:t>
      </w:r>
      <w:r w:rsidR="00D778B9" w:rsidRPr="00570037">
        <w:rPr>
          <w:rFonts w:ascii="Tahoma" w:hAnsi="Tahoma" w:cs="Tahoma"/>
          <w:szCs w:val="22"/>
          <w:lang w:val="el-GR"/>
        </w:rPr>
        <w:t xml:space="preserve"> άποψη προσφοράς, </w:t>
      </w:r>
      <w:r w:rsidR="00D778B9" w:rsidRPr="00E210A3">
        <w:rPr>
          <w:rFonts w:ascii="Tahoma" w:hAnsi="Tahoma" w:cs="Tahoma"/>
          <w:szCs w:val="22"/>
          <w:u w:val="single"/>
          <w:lang w:val="el-GR"/>
        </w:rPr>
        <w:t>βάσει τιμής</w:t>
      </w:r>
      <w:r w:rsidR="00B960CA">
        <w:rPr>
          <w:rFonts w:ascii="Tahoma" w:hAnsi="Tahoma" w:cs="Tahoma"/>
          <w:szCs w:val="22"/>
          <w:u w:val="single"/>
          <w:lang w:val="el-GR"/>
        </w:rPr>
        <w:t xml:space="preserve"> μόνο</w:t>
      </w:r>
      <w:r w:rsidR="00D778B9" w:rsidRPr="00E210A3">
        <w:rPr>
          <w:rFonts w:ascii="Tahoma" w:hAnsi="Tahoma" w:cs="Tahoma"/>
          <w:szCs w:val="22"/>
          <w:u w:val="single"/>
          <w:lang w:val="el-GR"/>
        </w:rPr>
        <w:t>.</w:t>
      </w:r>
    </w:p>
    <w:p w14:paraId="66FB74EF" w14:textId="77777777" w:rsidR="00C917DD" w:rsidRDefault="00C917DD" w:rsidP="00F00A6C">
      <w:pPr>
        <w:rPr>
          <w:rFonts w:ascii="Tahoma" w:hAnsi="Tahoma" w:cs="Tahoma"/>
          <w:szCs w:val="22"/>
          <w:u w:val="single"/>
          <w:lang w:val="el-GR"/>
        </w:rPr>
      </w:pPr>
    </w:p>
    <w:p w14:paraId="57C1D5DB" w14:textId="77777777" w:rsidR="00C917DD" w:rsidRDefault="00C917DD" w:rsidP="00F00A6C">
      <w:pPr>
        <w:rPr>
          <w:rFonts w:ascii="Tahoma" w:hAnsi="Tahoma" w:cs="Tahoma"/>
          <w:szCs w:val="22"/>
          <w:u w:val="single"/>
          <w:lang w:val="el-GR"/>
        </w:rPr>
      </w:pPr>
    </w:p>
    <w:p w14:paraId="42361504" w14:textId="77777777" w:rsidR="00C917DD" w:rsidRDefault="00C917DD" w:rsidP="00F00A6C">
      <w:pPr>
        <w:rPr>
          <w:rFonts w:ascii="Tahoma" w:hAnsi="Tahoma" w:cs="Tahoma"/>
          <w:szCs w:val="22"/>
          <w:u w:val="single"/>
          <w:lang w:val="el-GR"/>
        </w:rPr>
      </w:pPr>
    </w:p>
    <w:p w14:paraId="2FD107DB" w14:textId="77777777" w:rsidR="00C917DD" w:rsidRDefault="00C917DD" w:rsidP="00F00A6C">
      <w:pPr>
        <w:rPr>
          <w:rFonts w:ascii="Tahoma" w:hAnsi="Tahoma" w:cs="Tahoma"/>
          <w:szCs w:val="22"/>
          <w:u w:val="single"/>
          <w:lang w:val="el-GR"/>
        </w:rPr>
      </w:pPr>
    </w:p>
    <w:p w14:paraId="01272864" w14:textId="77777777" w:rsidR="00C917DD" w:rsidRDefault="00C917DD" w:rsidP="00F00A6C">
      <w:pPr>
        <w:rPr>
          <w:rFonts w:ascii="Tahoma" w:hAnsi="Tahoma" w:cs="Tahoma"/>
          <w:szCs w:val="22"/>
          <w:u w:val="single"/>
          <w:lang w:val="el-GR"/>
        </w:rPr>
      </w:pPr>
    </w:p>
    <w:p w14:paraId="564530E9" w14:textId="77777777" w:rsidR="00C917DD" w:rsidRPr="00570037" w:rsidRDefault="00C917DD" w:rsidP="00F00A6C">
      <w:pPr>
        <w:rPr>
          <w:rFonts w:ascii="Tahoma" w:hAnsi="Tahoma" w:cs="Tahoma"/>
          <w:szCs w:val="22"/>
          <w:lang w:val="el-GR"/>
        </w:rPr>
      </w:pPr>
    </w:p>
    <w:p w14:paraId="27EF5E45" w14:textId="77777777" w:rsidR="005638D0" w:rsidRPr="00570037" w:rsidRDefault="005638D0" w:rsidP="005638D0">
      <w:pPr>
        <w:rPr>
          <w:rFonts w:ascii="Tahoma" w:hAnsi="Tahoma" w:cs="Tahoma"/>
          <w:szCs w:val="22"/>
          <w:lang w:val="el-GR"/>
        </w:rPr>
      </w:pPr>
    </w:p>
    <w:p w14:paraId="25003903" w14:textId="77777777" w:rsidR="005638D0" w:rsidRDefault="005638D0" w:rsidP="005638D0">
      <w:pPr>
        <w:rPr>
          <w:lang w:val="el-GR"/>
        </w:rPr>
      </w:pPr>
    </w:p>
    <w:p w14:paraId="1497E78F" w14:textId="77777777" w:rsidR="005638D0" w:rsidRDefault="005638D0" w:rsidP="005638D0">
      <w:pPr>
        <w:rPr>
          <w:lang w:val="el-GR"/>
        </w:rPr>
      </w:pPr>
    </w:p>
    <w:p w14:paraId="44AD902E" w14:textId="39EFD80E" w:rsidR="008338F0" w:rsidRPr="00570037" w:rsidRDefault="003355E7" w:rsidP="00C3340F">
      <w:pPr>
        <w:pStyle w:val="2"/>
        <w:numPr>
          <w:ilvl w:val="1"/>
          <w:numId w:val="8"/>
        </w:numPr>
        <w:rPr>
          <w:rFonts w:ascii="Tahoma" w:hAnsi="Tahoma" w:cs="Tahoma"/>
          <w:lang w:val="el-GR"/>
        </w:rPr>
      </w:pPr>
      <w:bookmarkStart w:id="7" w:name="_Toc59112550"/>
      <w:r w:rsidRPr="00570037">
        <w:rPr>
          <w:rFonts w:ascii="Tahoma" w:hAnsi="Tahoma" w:cs="Tahoma"/>
          <w:lang w:val="el-GR"/>
        </w:rPr>
        <w:t>Θεσμικό πλαίσιο</w:t>
      </w:r>
      <w:bookmarkEnd w:id="7"/>
      <w:r w:rsidRPr="00570037">
        <w:rPr>
          <w:rFonts w:ascii="Tahoma" w:hAnsi="Tahoma" w:cs="Tahoma"/>
          <w:lang w:val="el-GR"/>
        </w:rPr>
        <w:t xml:space="preserve"> </w:t>
      </w:r>
    </w:p>
    <w:p w14:paraId="19DBF0DA" w14:textId="77777777" w:rsidR="0035134C" w:rsidRDefault="0035134C" w:rsidP="0035134C">
      <w:pPr>
        <w:suppressAutoHyphens w:val="0"/>
        <w:autoSpaceDE w:val="0"/>
        <w:autoSpaceDN w:val="0"/>
        <w:spacing w:before="120" w:after="0"/>
        <w:rPr>
          <w:rFonts w:ascii="Tahoma" w:hAnsi="Tahoma" w:cs="Tahoma"/>
          <w:lang w:val="el-GR"/>
        </w:rPr>
      </w:pPr>
    </w:p>
    <w:p w14:paraId="4447D75A"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bCs/>
          <w:szCs w:val="22"/>
          <w:lang w:val="el-GR"/>
        </w:rPr>
        <w:t>Τον Κανονισμό</w:t>
      </w:r>
      <w:r w:rsidRPr="00764E3C">
        <w:rPr>
          <w:rFonts w:ascii="Tahoma" w:hAnsi="Tahoma" w:cs="Tahoma"/>
          <w:szCs w:val="22"/>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131D6327" w14:textId="77777777" w:rsidR="0071021B" w:rsidRPr="00764E3C" w:rsidRDefault="0071021B" w:rsidP="0071021B">
      <w:pPr>
        <w:pStyle w:val="CM4"/>
        <w:numPr>
          <w:ilvl w:val="0"/>
          <w:numId w:val="16"/>
        </w:numPr>
        <w:spacing w:before="120"/>
        <w:ind w:left="142"/>
        <w:jc w:val="both"/>
        <w:rPr>
          <w:rFonts w:ascii="Tahoma" w:hAnsi="Tahoma" w:cs="Tahoma"/>
          <w:sz w:val="22"/>
          <w:szCs w:val="22"/>
          <w:lang w:val="el-GR"/>
        </w:rPr>
      </w:pPr>
      <w:r>
        <w:rPr>
          <w:rFonts w:ascii="Tahoma" w:hAnsi="Tahoma" w:cs="Tahoma"/>
          <w:bCs/>
          <w:sz w:val="22"/>
          <w:szCs w:val="22"/>
          <w:lang w:val="el-GR"/>
        </w:rPr>
        <w:t xml:space="preserve"> </w:t>
      </w:r>
      <w:r w:rsidRPr="00764E3C">
        <w:rPr>
          <w:rFonts w:ascii="Tahoma" w:hAnsi="Tahoma" w:cs="Tahoma"/>
          <w:bCs/>
          <w:sz w:val="22"/>
          <w:szCs w:val="22"/>
          <w:lang w:val="el-GR"/>
        </w:rPr>
        <w:t xml:space="preserve">Τον Κανονισμό (ΕΕ) αριθ. 1303/2013 </w:t>
      </w:r>
      <w:r w:rsidRPr="00764E3C">
        <w:rPr>
          <w:rFonts w:ascii="Tahoma" w:hAnsi="Tahoma" w:cs="Tahoma"/>
          <w:sz w:val="22"/>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9717F45"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422C6B6F"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D225458"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 xml:space="preserve">Τον Εκτελεστικό Κανονισμό (ΕΕ) </w:t>
      </w:r>
      <w:r w:rsidRPr="00764E3C">
        <w:rPr>
          <w:rFonts w:ascii="Tahoma" w:hAnsi="Tahoma" w:cs="Tahoma"/>
          <w:bCs/>
          <w:szCs w:val="22"/>
          <w:lang w:val="el-GR"/>
        </w:rPr>
        <w:t>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14:paraId="690A97B2"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w:t>
      </w:r>
      <w:r w:rsidRPr="00764E3C">
        <w:rPr>
          <w:rFonts w:ascii="Tahoma" w:hAnsi="Tahoma" w:cs="Tahoma"/>
          <w:szCs w:val="22"/>
        </w:rPr>
        <w:t>CPV</w:t>
      </w:r>
      <w:r w:rsidRPr="00764E3C">
        <w:rPr>
          <w:rFonts w:ascii="Tahoma" w:hAnsi="Tahoma" w:cs="Tahoma"/>
          <w:szCs w:val="22"/>
          <w:lang w:val="el-GR"/>
        </w:rPr>
        <w:t xml:space="preserve">) και των οδηγιών του Ευρωπαϊκού Κοινοβουλίου και </w:t>
      </w:r>
      <w:r w:rsidRPr="00764E3C">
        <w:rPr>
          <w:rFonts w:ascii="Tahoma" w:hAnsi="Tahoma" w:cs="Tahoma"/>
          <w:szCs w:val="22"/>
          <w:lang w:val="el-GR"/>
        </w:rPr>
        <w:lastRenderedPageBreak/>
        <w:t xml:space="preserve">του Συμβουλίου 2004/17/ΕΚ και 2004/18/ΕΚ περί των διαδικασιών σύναψης δημοσίων συμβάσεων, όσον αφορά την αναθεώρηση του </w:t>
      </w:r>
      <w:r w:rsidRPr="00764E3C">
        <w:rPr>
          <w:rFonts w:ascii="Tahoma" w:hAnsi="Tahoma" w:cs="Tahoma"/>
          <w:szCs w:val="22"/>
        </w:rPr>
        <w:t>CPV</w:t>
      </w:r>
      <w:r w:rsidRPr="00764E3C">
        <w:rPr>
          <w:rFonts w:ascii="Tahoma" w:hAnsi="Tahoma" w:cs="Tahoma"/>
          <w:szCs w:val="22"/>
          <w:lang w:val="el-GR"/>
        </w:rPr>
        <w:t>.</w:t>
      </w:r>
    </w:p>
    <w:p w14:paraId="566A7ECD"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4E8F50F8"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6B221368" w14:textId="77777777" w:rsidR="0071021B" w:rsidRPr="00764E3C" w:rsidRDefault="0071021B" w:rsidP="0071021B">
      <w:pPr>
        <w:pStyle w:val="aff"/>
        <w:numPr>
          <w:ilvl w:val="0"/>
          <w:numId w:val="16"/>
        </w:numPr>
        <w:suppressAutoHyphens w:val="0"/>
        <w:autoSpaceDE w:val="0"/>
        <w:autoSpaceDN w:val="0"/>
        <w:adjustRightInd w:val="0"/>
        <w:spacing w:before="120" w:after="0"/>
        <w:ind w:left="142"/>
        <w:contextualSpacing w:val="0"/>
        <w:rPr>
          <w:rFonts w:ascii="Tahoma" w:hAnsi="Tahoma" w:cs="Tahoma"/>
          <w:szCs w:val="22"/>
          <w:lang w:val="el-GR"/>
        </w:rPr>
      </w:pPr>
      <w:r>
        <w:rPr>
          <w:rFonts w:ascii="Tahoma" w:hAnsi="Tahoma" w:cs="Tahoma"/>
          <w:szCs w:val="22"/>
          <w:lang w:val="el-GR"/>
        </w:rPr>
        <w:t xml:space="preserve"> </w:t>
      </w:r>
      <w:r w:rsidRPr="00764E3C">
        <w:rPr>
          <w:rFonts w:ascii="Tahoma" w:hAnsi="Tahoma" w:cs="Tahoma"/>
          <w:szCs w:val="22"/>
          <w:lang w:val="el-GR"/>
        </w:rPr>
        <w:t xml:space="preserve">Τον </w:t>
      </w:r>
      <w:r w:rsidRPr="00764E3C">
        <w:rPr>
          <w:rFonts w:ascii="Tahoma" w:hAnsi="Tahoma" w:cs="Tahoma"/>
          <w:szCs w:val="22"/>
        </w:rPr>
        <w:t>N</w:t>
      </w:r>
      <w:r w:rsidRPr="00764E3C">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764E3C">
        <w:rPr>
          <w:rFonts w:ascii="Tahoma" w:hAnsi="Tahoma" w:cs="Tahoma"/>
          <w:szCs w:val="22"/>
        </w:rPr>
        <w:t>A</w:t>
      </w:r>
      <w:r w:rsidRPr="00764E3C">
        <w:rPr>
          <w:rFonts w:ascii="Tahoma" w:hAnsi="Tahoma" w:cs="Tahoma"/>
          <w:szCs w:val="22"/>
          <w:lang w:val="el-GR"/>
        </w:rPr>
        <w:t>/28-06-2014), εκτός των παρ. 1 έως 5 του Α. 132 και των Α. 133 και Α. 134.</w:t>
      </w:r>
    </w:p>
    <w:p w14:paraId="154F6A67" w14:textId="77777777" w:rsidR="0071021B" w:rsidRPr="00764E3C" w:rsidRDefault="0071021B" w:rsidP="0071021B">
      <w:pPr>
        <w:pStyle w:val="aff"/>
        <w:numPr>
          <w:ilvl w:val="0"/>
          <w:numId w:val="16"/>
        </w:numPr>
        <w:suppressAutoHyphens w:val="0"/>
        <w:autoSpaceDE w:val="0"/>
        <w:autoSpaceDN w:val="0"/>
        <w:adjustRightInd w:val="0"/>
        <w:spacing w:before="120" w:after="0"/>
        <w:ind w:left="142"/>
        <w:contextualSpacing w:val="0"/>
        <w:rPr>
          <w:rStyle w:val="a7"/>
          <w:rFonts w:ascii="Tahoma" w:hAnsi="Tahoma" w:cs="Tahoma"/>
        </w:rPr>
      </w:pPr>
      <w:r w:rsidRPr="00764E3C">
        <w:rPr>
          <w:rFonts w:ascii="Tahoma" w:hAnsi="Tahoma" w:cs="Tahoma"/>
          <w:szCs w:val="22"/>
          <w:lang w:val="el-GR"/>
        </w:rPr>
        <w:t xml:space="preserve">Τον </w:t>
      </w:r>
      <w:r w:rsidRPr="00764E3C">
        <w:rPr>
          <w:rFonts w:ascii="Tahoma" w:hAnsi="Tahoma" w:cs="Tahoma"/>
          <w:szCs w:val="22"/>
        </w:rPr>
        <w:t>N</w:t>
      </w:r>
      <w:r w:rsidRPr="00764E3C">
        <w:rPr>
          <w:rFonts w:ascii="Tahoma" w:hAnsi="Tahoma" w:cs="Tahoma"/>
          <w:szCs w:val="22"/>
          <w:lang w:val="el-GR"/>
        </w:rPr>
        <w:t xml:space="preserve">. </w:t>
      </w:r>
      <w:r w:rsidRPr="0071021B">
        <w:rPr>
          <w:rStyle w:val="a7"/>
          <w:rFonts w:ascii="Tahoma" w:hAnsi="Tahoma" w:cs="Tahoma"/>
          <w:b w:val="0"/>
          <w:lang w:val="el-GR"/>
        </w:rPr>
        <w:t>3213/2003</w:t>
      </w:r>
      <w:r w:rsidRPr="0071021B">
        <w:rPr>
          <w:rStyle w:val="a7"/>
          <w:rFonts w:ascii="Tahoma" w:hAnsi="Tahoma" w:cs="Tahoma"/>
          <w:lang w:val="el-GR"/>
        </w:rPr>
        <w:t xml:space="preserve"> </w:t>
      </w:r>
      <w:r w:rsidRPr="00764E3C">
        <w:rPr>
          <w:rFonts w:ascii="Tahoma" w:hAnsi="Tahoma" w:cs="Tahoma"/>
          <w:bCs/>
          <w:szCs w:val="22"/>
          <w:lang w:val="el-GR"/>
        </w:rPr>
        <w:t>“</w:t>
      </w:r>
      <w:r w:rsidRPr="00764E3C">
        <w:rPr>
          <w:rFonts w:ascii="Tahoma" w:hAnsi="Tahoma" w:cs="Tahoma"/>
          <w:szCs w:val="22"/>
          <w:lang w:val="el-GR"/>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w:t>
      </w:r>
      <w:r w:rsidRPr="0071021B">
        <w:rPr>
          <w:rStyle w:val="a7"/>
          <w:rFonts w:ascii="Tahoma" w:hAnsi="Tahoma" w:cs="Tahoma"/>
          <w:lang w:val="el-GR"/>
        </w:rPr>
        <w:t xml:space="preserve">.” </w:t>
      </w:r>
      <w:r w:rsidRPr="00764E3C">
        <w:rPr>
          <w:rStyle w:val="a7"/>
          <w:rFonts w:ascii="Tahoma" w:hAnsi="Tahoma" w:cs="Tahoma"/>
        </w:rPr>
        <w:t>(</w:t>
      </w:r>
      <w:r w:rsidRPr="00764E3C">
        <w:rPr>
          <w:rStyle w:val="a7"/>
          <w:rFonts w:ascii="Tahoma" w:hAnsi="Tahoma" w:cs="Tahoma"/>
          <w:b w:val="0"/>
          <w:bCs w:val="0"/>
        </w:rPr>
        <w:t>ΦΕΚ 309/A/31-12-2003</w:t>
      </w:r>
      <w:r w:rsidRPr="00764E3C">
        <w:rPr>
          <w:rStyle w:val="a7"/>
          <w:rFonts w:ascii="Tahoma" w:hAnsi="Tahoma" w:cs="Tahoma"/>
          <w:b w:val="0"/>
        </w:rPr>
        <w:t>).</w:t>
      </w:r>
    </w:p>
    <w:p w14:paraId="22B1C15E" w14:textId="77777777" w:rsidR="0071021B" w:rsidRPr="00764E3C" w:rsidRDefault="0071021B" w:rsidP="0071021B">
      <w:pPr>
        <w:pStyle w:val="aff"/>
        <w:numPr>
          <w:ilvl w:val="0"/>
          <w:numId w:val="16"/>
        </w:numPr>
        <w:suppressAutoHyphens w:val="0"/>
        <w:autoSpaceDE w:val="0"/>
        <w:autoSpaceDN w:val="0"/>
        <w:adjustRightInd w:val="0"/>
        <w:spacing w:before="120" w:after="0"/>
        <w:ind w:left="142"/>
        <w:contextualSpacing w:val="0"/>
        <w:rPr>
          <w:rFonts w:ascii="Tahoma" w:hAnsi="Tahoma" w:cs="Tahoma"/>
          <w:szCs w:val="22"/>
          <w:lang w:val="el-GR"/>
        </w:rPr>
      </w:pPr>
      <w:r w:rsidRPr="00764E3C">
        <w:rPr>
          <w:rFonts w:ascii="Tahoma" w:hAnsi="Tahoma" w:cs="Tahoma"/>
          <w:szCs w:val="22"/>
          <w:lang w:val="el-GR"/>
        </w:rPr>
        <w:t xml:space="preserve">Την με αρ. </w:t>
      </w:r>
      <w:proofErr w:type="gramStart"/>
      <w:r w:rsidRPr="00764E3C">
        <w:rPr>
          <w:rFonts w:ascii="Tahoma" w:hAnsi="Tahoma" w:cs="Tahoma"/>
          <w:szCs w:val="22"/>
        </w:rPr>
        <w:t>C</w:t>
      </w:r>
      <w:r w:rsidRPr="00764E3C">
        <w:rPr>
          <w:rFonts w:ascii="Tahoma" w:hAnsi="Tahoma" w:cs="Tahoma"/>
          <w:szCs w:val="22"/>
          <w:lang w:val="el-GR"/>
        </w:rPr>
        <w:t>(</w:t>
      </w:r>
      <w:proofErr w:type="gramEnd"/>
      <w:r w:rsidRPr="00764E3C">
        <w:rPr>
          <w:rFonts w:ascii="Tahoma" w:hAnsi="Tahoma" w:cs="Tahoma"/>
          <w:szCs w:val="22"/>
          <w:lang w:val="el-GR"/>
        </w:rPr>
        <w:t>2014) 7801_</w:t>
      </w:r>
      <w:r w:rsidRPr="00764E3C">
        <w:rPr>
          <w:rFonts w:ascii="Tahoma" w:hAnsi="Tahoma" w:cs="Tahoma"/>
          <w:szCs w:val="22"/>
        </w:rPr>
        <w:t>final</w:t>
      </w:r>
      <w:r w:rsidRPr="00764E3C">
        <w:rPr>
          <w:rFonts w:ascii="Tahoma" w:hAnsi="Tahoma" w:cs="Tahoma"/>
          <w:szCs w:val="22"/>
          <w:lang w:val="el-GR"/>
        </w:rPr>
        <w:t>/29-10-2014 Απόφαση της Επιτροπής των ΕΚ για την έγκριση ορισμένων στοιχείων του Συμφώνου Εταιρικής Σχέσης με την Ελλάδα.</w:t>
      </w:r>
    </w:p>
    <w:p w14:paraId="185405B9"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Τον Ν. 4314/2014 «</w:t>
      </w:r>
      <w:r w:rsidRPr="00764E3C">
        <w:rPr>
          <w:rFonts w:ascii="Tahoma" w:hAnsi="Tahoma" w:cs="Tahoma"/>
          <w:iCs/>
          <w:szCs w:val="22"/>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764E3C">
        <w:rPr>
          <w:rFonts w:ascii="Tahoma" w:hAnsi="Tahoma" w:cs="Tahoma"/>
          <w:iCs/>
          <w:szCs w:val="22"/>
          <w:vertAlign w:val="superscript"/>
          <w:lang w:val="el-GR"/>
        </w:rPr>
        <w:t>ης</w:t>
      </w:r>
      <w:r w:rsidRPr="00764E3C">
        <w:rPr>
          <w:rFonts w:ascii="Tahoma" w:hAnsi="Tahoma" w:cs="Tahoma"/>
          <w:iCs/>
          <w:szCs w:val="22"/>
          <w:lang w:val="el-GR"/>
        </w:rPr>
        <w:t xml:space="preserve"> Ιουνίου 2012 (ΕΕ </w:t>
      </w:r>
      <w:r w:rsidRPr="00764E3C">
        <w:rPr>
          <w:rFonts w:ascii="Tahoma" w:hAnsi="Tahoma" w:cs="Tahoma"/>
          <w:iCs/>
          <w:szCs w:val="22"/>
        </w:rPr>
        <w:t>L</w:t>
      </w:r>
      <w:r w:rsidRPr="00764E3C">
        <w:rPr>
          <w:rFonts w:ascii="Tahoma" w:hAnsi="Tahoma" w:cs="Tahoma"/>
          <w:iCs/>
          <w:szCs w:val="22"/>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p>
    <w:p w14:paraId="6A6C4420"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 xml:space="preserve">Την </w:t>
      </w:r>
      <w:proofErr w:type="spellStart"/>
      <w:r w:rsidRPr="00764E3C">
        <w:rPr>
          <w:rFonts w:ascii="Tahoma" w:hAnsi="Tahoma" w:cs="Tahoma"/>
          <w:szCs w:val="22"/>
          <w:lang w:val="el-GR"/>
        </w:rPr>
        <w:t>Αριθμ</w:t>
      </w:r>
      <w:proofErr w:type="spellEnd"/>
      <w:r w:rsidRPr="00764E3C">
        <w:rPr>
          <w:rFonts w:ascii="Tahoma" w:hAnsi="Tahoma" w:cs="Tahoma"/>
          <w:szCs w:val="22"/>
          <w:lang w:val="el-GR"/>
        </w:rPr>
        <w:t xml:space="preserve">. </w:t>
      </w:r>
      <w:r w:rsidRPr="00764E3C">
        <w:rPr>
          <w:rFonts w:ascii="Tahoma" w:hAnsi="Tahoma" w:cs="Tahoma"/>
          <w:szCs w:val="22"/>
          <w:lang w:val="el-GR" w:eastAsia="el-GR"/>
        </w:rPr>
        <w:t>137675/</w:t>
      </w:r>
      <w:r w:rsidRPr="00764E3C">
        <w:rPr>
          <w:rFonts w:ascii="Tahoma" w:hAnsi="Tahoma" w:cs="Tahoma"/>
          <w:szCs w:val="22"/>
          <w:lang w:eastAsia="el-GR"/>
        </w:rPr>
        <w:t>E</w:t>
      </w:r>
      <w:r w:rsidRPr="00764E3C">
        <w:rPr>
          <w:rFonts w:ascii="Tahoma" w:hAnsi="Tahoma" w:cs="Tahoma"/>
          <w:szCs w:val="22"/>
          <w:lang w:val="el-GR" w:eastAsia="el-GR"/>
        </w:rPr>
        <w:t>ΥΘΥ1016</w:t>
      </w:r>
      <w:r w:rsidRPr="00764E3C">
        <w:rPr>
          <w:rFonts w:ascii="Tahoma" w:hAnsi="Tahoma" w:cs="Tahoma"/>
          <w:szCs w:val="22"/>
          <w:lang w:val="el-GR"/>
        </w:rPr>
        <w:t xml:space="preserve"> Απόφαση του Υφυπουργού Οικονομίας &amp; Ανάπτυξης </w:t>
      </w:r>
      <w:r w:rsidRPr="00764E3C">
        <w:rPr>
          <w:rFonts w:ascii="Tahoma" w:hAnsi="Tahoma" w:cs="Tahoma"/>
          <w:bCs/>
          <w:szCs w:val="22"/>
          <w:lang w:val="el-GR" w:eastAsia="el-GR"/>
        </w:rPr>
        <w:t xml:space="preserve">“Αντικατάσταση της υπ’ </w:t>
      </w:r>
      <w:proofErr w:type="spellStart"/>
      <w:r w:rsidRPr="00764E3C">
        <w:rPr>
          <w:rFonts w:ascii="Tahoma" w:hAnsi="Tahoma" w:cs="Tahoma"/>
          <w:bCs/>
          <w:szCs w:val="22"/>
          <w:lang w:val="el-GR" w:eastAsia="el-GR"/>
        </w:rPr>
        <w:t>αριθμ</w:t>
      </w:r>
      <w:proofErr w:type="spellEnd"/>
      <w:r w:rsidRPr="00764E3C">
        <w:rPr>
          <w:rFonts w:ascii="Tahoma" w:hAnsi="Tahoma" w:cs="Tahoma"/>
          <w:bCs/>
          <w:szCs w:val="22"/>
          <w:lang w:val="el-GR" w:eastAsia="el-GR"/>
        </w:rPr>
        <w:t>. 110427/</w:t>
      </w:r>
      <w:r w:rsidRPr="00764E3C">
        <w:rPr>
          <w:rFonts w:ascii="Tahoma" w:hAnsi="Tahoma" w:cs="Tahoma"/>
          <w:bCs/>
          <w:szCs w:val="22"/>
          <w:lang w:eastAsia="el-GR"/>
        </w:rPr>
        <w:t>E</w:t>
      </w:r>
      <w:r w:rsidRPr="00764E3C">
        <w:rPr>
          <w:rFonts w:ascii="Tahoma" w:hAnsi="Tahoma" w:cs="Tahoma"/>
          <w:bCs/>
          <w:szCs w:val="22"/>
          <w:lang w:val="el-GR" w:eastAsia="el-GR"/>
        </w:rPr>
        <w:t xml:space="preserve">ΥΘΥ/1020/20.10.2016 (ΦΕΚ Β΄ 3521) υπουργικής απόφασης με τίτλο «Τροποποίηση και αντικατάσταση της υπ’ </w:t>
      </w:r>
      <w:proofErr w:type="spellStart"/>
      <w:r w:rsidRPr="00764E3C">
        <w:rPr>
          <w:rFonts w:ascii="Tahoma" w:hAnsi="Tahoma" w:cs="Tahoma"/>
          <w:bCs/>
          <w:szCs w:val="22"/>
          <w:lang w:val="el-GR" w:eastAsia="el-GR"/>
        </w:rPr>
        <w:t>αριθμ</w:t>
      </w:r>
      <w:proofErr w:type="spellEnd"/>
      <w:r w:rsidRPr="00764E3C">
        <w:rPr>
          <w:rFonts w:ascii="Tahoma" w:hAnsi="Tahoma" w:cs="Tahoma"/>
          <w:bCs/>
          <w:szCs w:val="22"/>
          <w:lang w:val="el-GR" w:eastAsia="el-GR"/>
        </w:rPr>
        <w:t xml:space="preserve">. 81986/ΕΥΘΥ712/31.7.2015 (ΦΕΚ Β΄ 1822) υπουργικής απόφασης “Εθνικοί κανόνες </w:t>
      </w:r>
      <w:proofErr w:type="spellStart"/>
      <w:r w:rsidRPr="00764E3C">
        <w:rPr>
          <w:rFonts w:ascii="Tahoma" w:hAnsi="Tahoma" w:cs="Tahoma"/>
          <w:bCs/>
          <w:szCs w:val="22"/>
          <w:lang w:val="el-GR" w:eastAsia="el-GR"/>
        </w:rPr>
        <w:t>επιλεξιμότητας</w:t>
      </w:r>
      <w:proofErr w:type="spellEnd"/>
      <w:r w:rsidRPr="00764E3C">
        <w:rPr>
          <w:rFonts w:ascii="Tahoma" w:hAnsi="Tahoma" w:cs="Tahoma"/>
          <w:bCs/>
          <w:szCs w:val="22"/>
          <w:lang w:val="el-GR" w:eastAsia="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764E3C">
        <w:rPr>
          <w:rFonts w:ascii="Tahoma" w:hAnsi="Tahoma" w:cs="Tahoma"/>
          <w:szCs w:val="22"/>
          <w:lang w:val="el-GR"/>
        </w:rPr>
        <w:t>(ΦΕΚ 5968/Β/31-12-2018).</w:t>
      </w:r>
    </w:p>
    <w:p w14:paraId="567E691F"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Το Εγχειρίδιο Διαδικασιών ΣΔΕ ΕΣΠΑ 2014 – 2020.</w:t>
      </w:r>
    </w:p>
    <w:p w14:paraId="4A93C0DF"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Το Άρθρο Πρώτο Παρ. Ζ, Ν.4152/2013 “Επείγοντα μέτρα εφαρμογής των νόμων 4046/2012, 4093/2012 και 4127/2013” (ΦΕΚ 107/Α/09-05-2013)”</w:t>
      </w:r>
    </w:p>
    <w:p w14:paraId="215B1975" w14:textId="77777777" w:rsidR="0071021B"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 xml:space="preserve">Το Π.Δ. 80/2016 «Ανάληψη υποχρεώσεων από τους </w:t>
      </w:r>
      <w:proofErr w:type="spellStart"/>
      <w:r w:rsidRPr="00764E3C">
        <w:rPr>
          <w:rFonts w:ascii="Tahoma" w:hAnsi="Tahoma" w:cs="Tahoma"/>
          <w:szCs w:val="22"/>
          <w:lang w:val="el-GR"/>
        </w:rPr>
        <w:t>Διατάκτες</w:t>
      </w:r>
      <w:proofErr w:type="spellEnd"/>
      <w:r w:rsidRPr="00764E3C">
        <w:rPr>
          <w:rFonts w:ascii="Tahoma" w:hAnsi="Tahoma" w:cs="Tahoma"/>
          <w:szCs w:val="22"/>
          <w:lang w:val="el-GR"/>
        </w:rPr>
        <w:t>» (ΦΕΚ 145/Α/05-08-2016).</w:t>
      </w:r>
    </w:p>
    <w:p w14:paraId="3EEC6D4E" w14:textId="77777777" w:rsidR="0071021B" w:rsidRPr="00784585" w:rsidRDefault="0071021B" w:rsidP="0071021B">
      <w:pPr>
        <w:pStyle w:val="aff"/>
        <w:numPr>
          <w:ilvl w:val="0"/>
          <w:numId w:val="16"/>
        </w:numPr>
        <w:suppressAutoHyphens w:val="0"/>
        <w:spacing w:before="120" w:after="0"/>
        <w:ind w:left="142"/>
        <w:contextualSpacing w:val="0"/>
        <w:rPr>
          <w:rFonts w:ascii="Tahoma" w:hAnsi="Tahoma" w:cs="Tahoma"/>
          <w:iCs/>
          <w:szCs w:val="22"/>
          <w:lang w:val="el-GR" w:eastAsia="el-GR"/>
        </w:rPr>
      </w:pPr>
      <w:r w:rsidRPr="00784585">
        <w:rPr>
          <w:rFonts w:ascii="Tahoma" w:hAnsi="Tahoma" w:cs="Tahoma"/>
          <w:iCs/>
          <w:szCs w:val="22"/>
          <w:lang w:val="el-GR" w:eastAsia="el-GR"/>
        </w:rPr>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0F2A0DF9"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Τον Ν.4013/2011 “</w:t>
      </w:r>
      <w:r w:rsidRPr="00764E3C">
        <w:rPr>
          <w:rFonts w:ascii="Tahoma" w:hAnsi="Tahoma"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764E3C">
        <w:rPr>
          <w:rFonts w:ascii="Tahoma" w:hAnsi="Tahoma" w:cs="Tahoma"/>
          <w:iCs/>
          <w:szCs w:val="22"/>
          <w:lang w:eastAsia="el-GR"/>
        </w:rPr>
        <w:t>N</w:t>
      </w:r>
      <w:r w:rsidRPr="00764E3C">
        <w:rPr>
          <w:rFonts w:ascii="Tahoma" w:hAnsi="Tahoma" w:cs="Tahoma"/>
          <w:iCs/>
          <w:szCs w:val="22"/>
          <w:lang w:val="el-GR" w:eastAsia="el-GR"/>
        </w:rPr>
        <w:t xml:space="preserve">. </w:t>
      </w:r>
      <w:r w:rsidRPr="00764E3C">
        <w:rPr>
          <w:rFonts w:ascii="Tahoma" w:hAnsi="Tahoma" w:cs="Tahoma"/>
          <w:iCs/>
          <w:szCs w:val="22"/>
          <w:lang w:val="el-GR" w:eastAsia="el-GR"/>
        </w:rPr>
        <w:lastRenderedPageBreak/>
        <w:t xml:space="preserve">3588/2007 (πτωχευτικός κώδικας) - </w:t>
      </w:r>
      <w:proofErr w:type="spellStart"/>
      <w:r w:rsidRPr="00764E3C">
        <w:rPr>
          <w:rFonts w:ascii="Tahoma" w:hAnsi="Tahoma" w:cs="Tahoma"/>
          <w:iCs/>
          <w:szCs w:val="22"/>
          <w:lang w:val="el-GR" w:eastAsia="el-GR"/>
        </w:rPr>
        <w:t>Προπτωχευτική</w:t>
      </w:r>
      <w:proofErr w:type="spellEnd"/>
      <w:r w:rsidRPr="00764E3C">
        <w:rPr>
          <w:rFonts w:ascii="Tahoma" w:hAnsi="Tahoma" w:cs="Tahoma"/>
          <w:iCs/>
          <w:szCs w:val="22"/>
          <w:lang w:val="el-GR" w:eastAsia="el-GR"/>
        </w:rPr>
        <w:t xml:space="preserve"> διαδικασία εξυγίανσης και άλλες διατάξεις.</w:t>
      </w:r>
      <w:r w:rsidRPr="00764E3C">
        <w:rPr>
          <w:rFonts w:ascii="Tahoma" w:hAnsi="Tahoma" w:cs="Tahoma"/>
          <w:szCs w:val="22"/>
          <w:lang w:val="el-GR"/>
        </w:rPr>
        <w:t>” (ΦΕΚ 204/Α/15-09-2011), εκτός της παρ. 3 του Α.2.</w:t>
      </w:r>
    </w:p>
    <w:p w14:paraId="5B66CB9E"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 xml:space="preserve">Τον Ν.4155/2013 “Εθνικό Σύστημα Ηλεκτρονικών Δημοσίων Συμβάσεων και άλλες διατάξεις.” (ΦΕΚ 120/Α/29-05-2013), όπως ισχύει. </w:t>
      </w:r>
    </w:p>
    <w:p w14:paraId="119E5527"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764E3C">
        <w:rPr>
          <w:rFonts w:ascii="Tahoma" w:hAnsi="Tahoma" w:cs="Tahoma"/>
          <w:szCs w:val="22"/>
          <w:lang w:val="el-GR"/>
        </w:rPr>
        <w:t>π.δ.</w:t>
      </w:r>
      <w:proofErr w:type="spellEnd"/>
      <w:r w:rsidRPr="00764E3C">
        <w:rPr>
          <w:rFonts w:ascii="Tahoma" w:hAnsi="Tahoma" w:cs="Tahoma"/>
          <w:szCs w:val="22"/>
          <w:lang w:val="el-GR"/>
        </w:rPr>
        <w:t xml:space="preserve"> 318/1992 (Α΄ 161) και λοιπές ρυθμίσεις.” (ΦΕΚ 74/Α/26-03-2014)</w:t>
      </w:r>
    </w:p>
    <w:p w14:paraId="02356A1A"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iCs/>
          <w:szCs w:val="22"/>
          <w:lang w:val="el-GR" w:eastAsia="el-GR"/>
        </w:rPr>
        <w:t>Τον</w:t>
      </w:r>
      <w:r w:rsidRPr="00764E3C">
        <w:rPr>
          <w:rFonts w:ascii="Tahoma" w:hAnsi="Tahoma" w:cs="Tahoma"/>
          <w:szCs w:val="22"/>
          <w:lang w:val="el-GR"/>
        </w:rPr>
        <w:t xml:space="preserve"> Ν. 4412/2016 «Δημόσιες Συμβάσεις Έργων, Προμηθειών και Υπηρεσιών (προσαρμογή στις Οδηγίες 2014/24/ΕΕ και 2014/25/ΕΕ)» (ΦΕΚ 147/Α/08-08-2016), όπως </w:t>
      </w:r>
      <w:r w:rsidRPr="00764E3C">
        <w:rPr>
          <w:rFonts w:ascii="Tahoma" w:hAnsi="Tahoma" w:cs="Tahoma"/>
          <w:iCs/>
          <w:szCs w:val="22"/>
          <w:lang w:val="el-GR" w:eastAsia="el-GR"/>
        </w:rPr>
        <w:t>τροποποιήθηκε</w:t>
      </w:r>
      <w:r w:rsidRPr="00764E3C">
        <w:rPr>
          <w:rFonts w:ascii="Tahoma" w:hAnsi="Tahoma" w:cs="Tahoma"/>
          <w:szCs w:val="22"/>
          <w:lang w:val="el-GR"/>
        </w:rPr>
        <w:t xml:space="preserve"> και ισχύει. </w:t>
      </w:r>
    </w:p>
    <w:p w14:paraId="56340C02"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sidRPr="00764E3C">
        <w:rPr>
          <w:rFonts w:ascii="Tahoma" w:hAnsi="Tahoma" w:cs="Tahoma"/>
          <w:szCs w:val="22"/>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25BD9B25" w14:textId="77777777" w:rsidR="0071021B" w:rsidRPr="00764E3C" w:rsidRDefault="0071021B" w:rsidP="0071021B">
      <w:pPr>
        <w:pStyle w:val="aff"/>
        <w:numPr>
          <w:ilvl w:val="0"/>
          <w:numId w:val="16"/>
        </w:numPr>
        <w:suppressAutoHyphens w:val="0"/>
        <w:spacing w:before="120" w:after="0"/>
        <w:ind w:left="142"/>
        <w:contextualSpacing w:val="0"/>
        <w:rPr>
          <w:rFonts w:ascii="Tahoma" w:hAnsi="Tahoma" w:cs="Tahoma"/>
          <w:szCs w:val="22"/>
          <w:lang w:val="el-GR"/>
        </w:rPr>
      </w:pPr>
      <w:r>
        <w:rPr>
          <w:rFonts w:ascii="Tahoma" w:hAnsi="Tahoma" w:cs="Tahoma"/>
          <w:szCs w:val="22"/>
        </w:rPr>
        <w:t>T</w:t>
      </w:r>
      <w:r w:rsidRPr="00764E3C">
        <w:rPr>
          <w:rFonts w:ascii="Tahoma" w:hAnsi="Tahoma" w:cs="Tahoma"/>
          <w:szCs w:val="22"/>
        </w:rPr>
        <w:t>o</w:t>
      </w:r>
      <w:r w:rsidRPr="00764E3C">
        <w:rPr>
          <w:rFonts w:ascii="Tahoma" w:hAnsi="Tahoma" w:cs="Tahoma"/>
          <w:szCs w:val="22"/>
          <w:lang w:val="el-GR"/>
        </w:rPr>
        <w:t xml:space="preserve"> Π.Δ. 39/2017 «</w:t>
      </w:r>
      <w:r w:rsidRPr="00764E3C">
        <w:rPr>
          <w:rFonts w:ascii="Tahoma" w:hAnsi="Tahoma" w:cs="Tahoma"/>
          <w:bCs/>
          <w:szCs w:val="22"/>
          <w:lang w:val="el-GR"/>
        </w:rPr>
        <w:t>Κανονισμός εξέτασης Προδικαστικών Προσφυγών ενώπιον της Αρχής Εξέτασης Προδικαστικών Προσφυγών</w:t>
      </w:r>
      <w:r w:rsidRPr="00764E3C">
        <w:rPr>
          <w:rFonts w:ascii="Tahoma" w:hAnsi="Tahoma" w:cs="Tahoma"/>
          <w:szCs w:val="22"/>
          <w:lang w:val="el-GR"/>
        </w:rPr>
        <w:t>» (ΦΕΚ 64/Α/04-05-2017).</w:t>
      </w:r>
    </w:p>
    <w:p w14:paraId="75F5B2EE"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color w:val="000000"/>
          <w:szCs w:val="22"/>
          <w:lang w:val="el-GR"/>
        </w:rPr>
        <w:t>Τον Ν. 2859/2000 «Κύρωση Κώδικα Φόρου Προστιθέμενης Αξίας» (248/Α/07-11-2000), όπως τροποποιήθηκε και ισχύει.</w:t>
      </w:r>
    </w:p>
    <w:p w14:paraId="6DDE4227"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029CCF61"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color w:val="000000"/>
          <w:szCs w:val="22"/>
          <w:lang w:val="el-GR"/>
        </w:rPr>
        <w:t>Τον Ν. 2121/1993 “Πνευματική Ιδιοκτησία, Συγγενικά Δικαιώματα και Πολιτιστικά Θέματα”, (ΦΕΚ 25/Α/04-03-1993).</w:t>
      </w:r>
    </w:p>
    <w:p w14:paraId="54CC5D6E"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color w:val="000000"/>
          <w:szCs w:val="22"/>
          <w:lang w:val="el-GR"/>
        </w:rPr>
        <w:t xml:space="preserve">Την </w:t>
      </w:r>
      <w:proofErr w:type="spellStart"/>
      <w:r w:rsidRPr="00764E3C">
        <w:rPr>
          <w:rFonts w:ascii="Tahoma" w:hAnsi="Tahoma" w:cs="Tahoma"/>
          <w:color w:val="000000"/>
          <w:szCs w:val="22"/>
          <w:lang w:val="el-GR"/>
        </w:rPr>
        <w:t>Απόφ</w:t>
      </w:r>
      <w:proofErr w:type="spellEnd"/>
      <w:r w:rsidRPr="00764E3C">
        <w:rPr>
          <w:rFonts w:ascii="Tahoma" w:hAnsi="Tahoma" w:cs="Tahoma"/>
          <w:color w:val="000000"/>
          <w:szCs w:val="22"/>
          <w:lang w:val="el-GR"/>
        </w:rPr>
        <w:t>. Αρ.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3F2930B6"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color w:val="000000"/>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2A3E883E"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color w:val="000000"/>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3BFD68FF" w14:textId="77777777" w:rsidR="0071021B" w:rsidRPr="00764E3C" w:rsidRDefault="0071021B" w:rsidP="0071021B">
      <w:pPr>
        <w:pStyle w:val="aff"/>
        <w:numPr>
          <w:ilvl w:val="0"/>
          <w:numId w:val="16"/>
        </w:numPr>
        <w:suppressAutoHyphens w:val="0"/>
        <w:autoSpaceDE w:val="0"/>
        <w:autoSpaceDN w:val="0"/>
        <w:spacing w:before="120" w:after="0"/>
        <w:ind w:left="142"/>
        <w:contextualSpacing w:val="0"/>
        <w:rPr>
          <w:rFonts w:ascii="Tahoma" w:hAnsi="Tahoma" w:cs="Tahoma"/>
          <w:szCs w:val="22"/>
          <w:lang w:val="el-GR"/>
        </w:rPr>
      </w:pPr>
      <w:r w:rsidRPr="00764E3C">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764E3C">
        <w:rPr>
          <w:rFonts w:ascii="Tahoma" w:hAnsi="Tahoma" w:cs="Tahoma"/>
          <w:szCs w:val="22"/>
          <w:vertAlign w:val="superscript"/>
          <w:lang w:val="el-GR"/>
        </w:rPr>
        <w:t>ης</w:t>
      </w:r>
      <w:r w:rsidRPr="00764E3C">
        <w:rPr>
          <w:rFonts w:ascii="Tahoma" w:hAnsi="Tahoma" w:cs="Tahoma"/>
          <w:szCs w:val="22"/>
          <w:lang w:val="el-GR"/>
        </w:rPr>
        <w:t xml:space="preserve"> Ιουνίου 2012 (ΕΕ </w:t>
      </w:r>
      <w:r w:rsidRPr="00764E3C">
        <w:rPr>
          <w:rFonts w:ascii="Tahoma" w:hAnsi="Tahoma" w:cs="Tahoma"/>
          <w:szCs w:val="22"/>
        </w:rPr>
        <w:t>L</w:t>
      </w:r>
      <w:r w:rsidRPr="00764E3C">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14:paraId="03B1DA81" w14:textId="77777777" w:rsidR="0071021B" w:rsidRPr="00764E3C"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64E3C">
        <w:rPr>
          <w:rFonts w:ascii="Tahoma" w:hAnsi="Tahoma" w:cs="Tahoma"/>
          <w:szCs w:val="22"/>
          <w:lang w:val="el-GR" w:eastAsia="el-GR"/>
        </w:rPr>
        <w:lastRenderedPageBreak/>
        <w:t xml:space="preserve">Τον </w:t>
      </w:r>
      <w:r w:rsidRPr="00764E3C">
        <w:rPr>
          <w:rFonts w:ascii="Tahoma" w:hAnsi="Tahoma" w:cs="Tahoma"/>
          <w:szCs w:val="22"/>
          <w:lang w:eastAsia="el-GR"/>
        </w:rPr>
        <w:t>N</w:t>
      </w:r>
      <w:r w:rsidRPr="00764E3C">
        <w:rPr>
          <w:rFonts w:ascii="Tahoma" w:hAnsi="Tahoma" w:cs="Tahoma"/>
          <w:szCs w:val="22"/>
          <w:lang w:val="el-GR" w:eastAsia="el-GR"/>
        </w:rPr>
        <w:t>. 3429/2005 «</w:t>
      </w:r>
      <w:r w:rsidRPr="00764E3C">
        <w:rPr>
          <w:rFonts w:ascii="Tahoma" w:hAnsi="Tahoma" w:cs="Tahoma"/>
          <w:iCs/>
          <w:szCs w:val="22"/>
          <w:lang w:val="el-GR" w:eastAsia="el-GR"/>
        </w:rPr>
        <w:t xml:space="preserve">Δημόσιες Επιχειρήσεις και Οργανισμοί (Δ.Ε.Κ.Ο.).» ΦΕΚ (314/Α/27-12-2005), </w:t>
      </w:r>
      <w:r w:rsidRPr="00764E3C">
        <w:rPr>
          <w:rFonts w:ascii="Tahoma" w:hAnsi="Tahoma" w:cs="Tahoma"/>
          <w:iCs/>
          <w:szCs w:val="22"/>
          <w:lang w:val="el-GR"/>
        </w:rPr>
        <w:t xml:space="preserve">όπως τροποποιήθηκε από Α.31, Κεφ. Β, </w:t>
      </w:r>
      <w:r w:rsidRPr="00764E3C">
        <w:rPr>
          <w:rFonts w:ascii="Tahoma" w:hAnsi="Tahoma" w:cs="Tahoma"/>
          <w:szCs w:val="22"/>
          <w:lang w:val="el-GR"/>
        </w:rPr>
        <w:t>Ν. 4465/2017 (ΦΕΚ 47/Α/04-04-2017)</w:t>
      </w:r>
      <w:r w:rsidRPr="00764E3C">
        <w:rPr>
          <w:rFonts w:ascii="Tahoma" w:hAnsi="Tahoma" w:cs="Tahoma"/>
          <w:iCs/>
          <w:szCs w:val="22"/>
          <w:lang w:val="el-GR"/>
        </w:rPr>
        <w:t xml:space="preserve"> </w:t>
      </w:r>
      <w:r w:rsidRPr="00764E3C">
        <w:rPr>
          <w:rFonts w:ascii="Tahoma" w:hAnsi="Tahoma" w:cs="Tahoma"/>
          <w:iCs/>
          <w:szCs w:val="22"/>
          <w:lang w:val="el-GR" w:eastAsia="el-GR"/>
        </w:rPr>
        <w:t xml:space="preserve">και </w:t>
      </w:r>
      <w:r w:rsidRPr="00764E3C">
        <w:rPr>
          <w:rFonts w:ascii="Tahoma" w:hAnsi="Tahoma" w:cs="Tahoma"/>
          <w:szCs w:val="22"/>
          <w:lang w:val="el-GR" w:eastAsia="el-GR"/>
        </w:rPr>
        <w:t>«</w:t>
      </w:r>
      <w:proofErr w:type="spellStart"/>
      <w:r w:rsidRPr="00764E3C">
        <w:rPr>
          <w:rFonts w:ascii="Tahoma" w:hAnsi="Tahoma" w:cs="Tahoma"/>
          <w:szCs w:val="22"/>
          <w:lang w:val="el-GR" w:eastAsia="el-GR"/>
        </w:rPr>
        <w:t>Αριθμ</w:t>
      </w:r>
      <w:proofErr w:type="spellEnd"/>
      <w:r w:rsidRPr="00764E3C">
        <w:rPr>
          <w:rFonts w:ascii="Tahoma" w:hAnsi="Tahoma" w:cs="Tahoma"/>
          <w:szCs w:val="22"/>
          <w:lang w:val="el-GR" w:eastAsia="el-GR"/>
        </w:rPr>
        <w:t xml:space="preserve">. 30422/ΕΓΔΕΚΟ 342 «Εξαίρεση από το πεδίο εφαρμογής του άρθρου 3 του ν. 3429/2005 της Ανώνυμης Εταιρείας «Κοινωνία της Πληροφορίας Α.Ε.» </w:t>
      </w:r>
      <w:r w:rsidRPr="00764E3C">
        <w:rPr>
          <w:rFonts w:ascii="Tahoma" w:hAnsi="Tahoma" w:cs="Tahoma"/>
          <w:iCs/>
          <w:szCs w:val="22"/>
          <w:lang w:eastAsia="el-GR"/>
        </w:rPr>
        <w:t>ΦΕΚ (967/Β/21-07-2006).</w:t>
      </w:r>
    </w:p>
    <w:p w14:paraId="59182E80" w14:textId="77777777" w:rsidR="0071021B" w:rsidRPr="00784585"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64E3C">
        <w:rPr>
          <w:rFonts w:ascii="Tahoma" w:hAnsi="Tahoma" w:cs="Tahoma"/>
          <w:iCs/>
          <w:szCs w:val="22"/>
          <w:lang w:val="el-GR" w:eastAsia="el-GR"/>
        </w:rPr>
        <w:t>Το Α.39 του Ν. 4578 «Μείωση ασφαλιστικών εισφορών και άλλες διατάξεις» (ΦΕΚ 200/Α/03-12-2018).</w:t>
      </w:r>
    </w:p>
    <w:p w14:paraId="0FBCC1B7" w14:textId="77777777" w:rsidR="0071021B" w:rsidRPr="00784585"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84585">
        <w:rPr>
          <w:rFonts w:ascii="Tahoma" w:hAnsi="Tahoma" w:cs="Tahoma"/>
          <w:szCs w:val="22"/>
          <w:lang w:val="el-GR"/>
        </w:rPr>
        <w:t xml:space="preserve">Την </w:t>
      </w:r>
      <w:proofErr w:type="spellStart"/>
      <w:r w:rsidRPr="00784585">
        <w:rPr>
          <w:rFonts w:ascii="Tahoma" w:hAnsi="Tahoma" w:cs="Tahoma"/>
          <w:szCs w:val="22"/>
          <w:lang w:val="el-GR"/>
        </w:rPr>
        <w:t>αριθμ</w:t>
      </w:r>
      <w:proofErr w:type="spellEnd"/>
      <w:r w:rsidRPr="00784585">
        <w:rPr>
          <w:rFonts w:ascii="Tahoma" w:hAnsi="Tahoma" w:cs="Tahoma"/>
          <w:szCs w:val="22"/>
          <w:lang w:val="el-GR"/>
        </w:rPr>
        <w:t xml:space="preserve">. 33864 ΕΞ 2020 Απόφαση του Υπουργού Επικρατείας «Τροποποίηση του καταστατικού της ανώνυμης εταιρείας "Κοινωνία της Πληροφορίας Α.Ε." και κωδικοποίηση αυτού» (ΦΕΚ Β’ 5386/07-12-2020). </w:t>
      </w:r>
    </w:p>
    <w:p w14:paraId="57603B75" w14:textId="77777777" w:rsidR="0071021B" w:rsidRPr="00764E3C"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64E3C">
        <w:rPr>
          <w:rFonts w:ascii="Tahoma" w:hAnsi="Tahoma" w:cs="Tahoma"/>
          <w:szCs w:val="22"/>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764E3C">
        <w:rPr>
          <w:rFonts w:ascii="Tahoma" w:hAnsi="Tahoma" w:cs="Tahoma"/>
          <w:szCs w:val="22"/>
          <w:lang w:val="el-GR"/>
        </w:rPr>
        <w:t>αριθμ</w:t>
      </w:r>
      <w:proofErr w:type="spellEnd"/>
      <w:r w:rsidRPr="00764E3C">
        <w:rPr>
          <w:rFonts w:ascii="Tahoma" w:hAnsi="Tahoma" w:cs="Tahoma"/>
          <w:szCs w:val="22"/>
          <w:lang w:val="el-GR"/>
        </w:rPr>
        <w:t>. ΔΙΔΚ/</w:t>
      </w:r>
      <w:proofErr w:type="spellStart"/>
      <w:r w:rsidRPr="00764E3C">
        <w:rPr>
          <w:rFonts w:ascii="Tahoma" w:hAnsi="Tahoma" w:cs="Tahoma"/>
          <w:szCs w:val="22"/>
          <w:lang w:val="el-GR"/>
        </w:rPr>
        <w:t>ΚτΠ</w:t>
      </w:r>
      <w:proofErr w:type="spellEnd"/>
      <w:r w:rsidRPr="00764E3C">
        <w:rPr>
          <w:rFonts w:ascii="Tahoma" w:hAnsi="Tahoma" w:cs="Tahoma"/>
          <w:szCs w:val="22"/>
          <w:lang w:val="el-GR"/>
        </w:rPr>
        <w:t xml:space="preserve">/οικ. 21588/04-11-2011 (Β’ 2541) υπουργική απόφαση «Κανονισμός της Ανώνυμης Εταιρείας “Κοινωνία της Πληροφορίας Α.Ε.”», όπως τροποποιήθηκε με την υπ’ </w:t>
      </w:r>
      <w:proofErr w:type="spellStart"/>
      <w:r w:rsidRPr="00764E3C">
        <w:rPr>
          <w:rFonts w:ascii="Tahoma" w:hAnsi="Tahoma" w:cs="Tahoma"/>
          <w:szCs w:val="22"/>
          <w:lang w:val="el-GR"/>
        </w:rPr>
        <w:t>αριθμ</w:t>
      </w:r>
      <w:proofErr w:type="spellEnd"/>
      <w:r w:rsidRPr="00764E3C">
        <w:rPr>
          <w:rFonts w:ascii="Tahoma" w:hAnsi="Tahoma" w:cs="Tahoma"/>
          <w:szCs w:val="22"/>
          <w:lang w:val="el-GR"/>
        </w:rPr>
        <w:t>. ΔΙΔΚ/</w:t>
      </w:r>
      <w:proofErr w:type="spellStart"/>
      <w:r w:rsidRPr="00764E3C">
        <w:rPr>
          <w:rFonts w:ascii="Tahoma" w:hAnsi="Tahoma" w:cs="Tahoma"/>
          <w:szCs w:val="22"/>
          <w:lang w:val="el-GR"/>
        </w:rPr>
        <w:t>οικ</w:t>
      </w:r>
      <w:proofErr w:type="spellEnd"/>
      <w:r w:rsidRPr="00764E3C">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764E3C">
        <w:rPr>
          <w:rFonts w:ascii="Tahoma" w:hAnsi="Tahoma" w:cs="Tahoma"/>
          <w:szCs w:val="22"/>
        </w:rPr>
        <w:t>(ΦΕΚ 164/Β/29-01-2020).</w:t>
      </w:r>
    </w:p>
    <w:p w14:paraId="21D5D744" w14:textId="77777777" w:rsidR="0071021B" w:rsidRPr="00784585"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64E3C">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r w:rsidRPr="00764E3C">
        <w:rPr>
          <w:rFonts w:ascii="Tahoma" w:hAnsi="Tahoma" w:cs="Tahoma"/>
          <w:szCs w:val="22"/>
        </w:rPr>
        <w:t>.</w:t>
      </w:r>
    </w:p>
    <w:p w14:paraId="23B0046D" w14:textId="77777777" w:rsidR="0071021B"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84585">
        <w:rPr>
          <w:rFonts w:ascii="Tahoma" w:hAnsi="Tahoma" w:cs="Tahoma"/>
          <w:szCs w:val="22"/>
          <w:lang w:val="el-GR"/>
        </w:rPr>
        <w:t xml:space="preserve">Την </w:t>
      </w:r>
      <w:proofErr w:type="spellStart"/>
      <w:r w:rsidRPr="00784585">
        <w:rPr>
          <w:rFonts w:ascii="Tahoma" w:hAnsi="Tahoma" w:cs="Tahoma"/>
          <w:szCs w:val="22"/>
          <w:lang w:val="el-GR"/>
        </w:rPr>
        <w:t>αριθμ</w:t>
      </w:r>
      <w:proofErr w:type="spellEnd"/>
      <w:r w:rsidRPr="00784585">
        <w:rPr>
          <w:rFonts w:ascii="Tahoma" w:hAnsi="Tahoma" w:cs="Tahoma"/>
          <w:szCs w:val="22"/>
          <w:lang w:val="el-GR"/>
        </w:rPr>
        <w:t xml:space="preserve">.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w:t>
      </w:r>
      <w:proofErr w:type="spellStart"/>
      <w:r w:rsidRPr="00784585">
        <w:rPr>
          <w:rFonts w:ascii="Tahoma" w:hAnsi="Tahoma" w:cs="Tahoma"/>
          <w:szCs w:val="22"/>
          <w:lang w:val="el-GR"/>
        </w:rPr>
        <w:t>αριθμ</w:t>
      </w:r>
      <w:proofErr w:type="spellEnd"/>
      <w:r w:rsidRPr="00784585">
        <w:rPr>
          <w:rFonts w:ascii="Tahoma" w:hAnsi="Tahoma" w:cs="Tahoma"/>
          <w:szCs w:val="22"/>
          <w:lang w:val="el-GR"/>
        </w:rPr>
        <w:t xml:space="preserve">. 90/2020/ΓΔΟΔΥ/ΔΔΥ απόφασης (ΦΕΚ ΥΟΔΔ’ 60/30-01-2020), όπως τροποποιήθηκε με την </w:t>
      </w:r>
      <w:proofErr w:type="spellStart"/>
      <w:r w:rsidRPr="00784585">
        <w:rPr>
          <w:rFonts w:ascii="Tahoma" w:hAnsi="Tahoma" w:cs="Tahoma"/>
          <w:szCs w:val="22"/>
          <w:lang w:val="el-GR"/>
        </w:rPr>
        <w:t>αριθμ</w:t>
      </w:r>
      <w:proofErr w:type="spellEnd"/>
      <w:r w:rsidRPr="00784585">
        <w:rPr>
          <w:rFonts w:ascii="Tahoma" w:hAnsi="Tahoma" w:cs="Tahoma"/>
          <w:szCs w:val="22"/>
          <w:lang w:val="el-GR"/>
        </w:rPr>
        <w:t xml:space="preserve">. 32273 ΕΞ 2020 «Τροποποίηση της </w:t>
      </w:r>
      <w:proofErr w:type="spellStart"/>
      <w:r w:rsidRPr="00784585">
        <w:rPr>
          <w:rFonts w:ascii="Tahoma" w:hAnsi="Tahoma" w:cs="Tahoma"/>
          <w:szCs w:val="22"/>
          <w:lang w:val="el-GR"/>
        </w:rPr>
        <w:t>αριθμ</w:t>
      </w:r>
      <w:proofErr w:type="spellEnd"/>
      <w:r w:rsidRPr="00784585">
        <w:rPr>
          <w:rFonts w:ascii="Tahoma" w:hAnsi="Tahoma" w:cs="Tahoma"/>
          <w:szCs w:val="22"/>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w:t>
      </w:r>
    </w:p>
    <w:p w14:paraId="32A69055" w14:textId="77777777" w:rsidR="0071021B" w:rsidRPr="00F3248C"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Pr>
          <w:rFonts w:ascii="Tahoma" w:hAnsi="Tahoma" w:cs="Tahoma"/>
          <w:szCs w:val="22"/>
          <w:lang w:val="el-GR"/>
        </w:rPr>
        <w:t>Τ</w:t>
      </w:r>
      <w:r w:rsidRPr="00F3248C">
        <w:rPr>
          <w:rFonts w:ascii="Tahoma" w:hAnsi="Tahoma" w:cs="Tahoma"/>
          <w:szCs w:val="22"/>
          <w:lang w:val="el-GR"/>
        </w:rPr>
        <w:t xml:space="preserve">ο Τεχνικό Δελτίο για την Λειτουργία της </w:t>
      </w:r>
      <w:proofErr w:type="spellStart"/>
      <w:r w:rsidRPr="00F3248C">
        <w:rPr>
          <w:rFonts w:ascii="Tahoma" w:hAnsi="Tahoma" w:cs="Tahoma"/>
          <w:szCs w:val="22"/>
          <w:lang w:val="el-GR"/>
        </w:rPr>
        <w:t>ΚτΠ</w:t>
      </w:r>
      <w:proofErr w:type="spellEnd"/>
      <w:r w:rsidRPr="00F3248C">
        <w:rPr>
          <w:rFonts w:ascii="Tahoma" w:hAnsi="Tahoma" w:cs="Tahoma"/>
          <w:szCs w:val="22"/>
          <w:lang w:val="el-GR"/>
        </w:rPr>
        <w:t xml:space="preserve">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3AFBD257" w14:textId="77777777" w:rsidR="0071021B" w:rsidRPr="00764E3C" w:rsidRDefault="0071021B" w:rsidP="0071021B">
      <w:pPr>
        <w:pStyle w:val="aff"/>
        <w:numPr>
          <w:ilvl w:val="0"/>
          <w:numId w:val="16"/>
        </w:numPr>
        <w:suppressAutoHyphens w:val="0"/>
        <w:autoSpaceDE w:val="0"/>
        <w:autoSpaceDN w:val="0"/>
        <w:spacing w:before="120" w:after="0"/>
        <w:ind w:left="142" w:hanging="426"/>
        <w:contextualSpacing w:val="0"/>
        <w:rPr>
          <w:rFonts w:ascii="Tahoma" w:hAnsi="Tahoma" w:cs="Tahoma"/>
          <w:szCs w:val="22"/>
          <w:lang w:val="el-GR"/>
        </w:rPr>
      </w:pPr>
      <w:r w:rsidRPr="00764E3C">
        <w:rPr>
          <w:rFonts w:ascii="Tahoma" w:hAnsi="Tahoma" w:cs="Tahoma"/>
          <w:szCs w:val="22"/>
          <w:lang w:val="el-GR"/>
        </w:rPr>
        <w:t xml:space="preserve">Την Απόφαση του ΔΣ της </w:t>
      </w:r>
      <w:proofErr w:type="spellStart"/>
      <w:r w:rsidRPr="00764E3C">
        <w:rPr>
          <w:rFonts w:ascii="Tahoma" w:hAnsi="Tahoma" w:cs="Tahoma"/>
          <w:szCs w:val="22"/>
          <w:lang w:val="el-GR"/>
        </w:rPr>
        <w:t>ΚτΠ</w:t>
      </w:r>
      <w:proofErr w:type="spellEnd"/>
      <w:r w:rsidRPr="00764E3C">
        <w:rPr>
          <w:rFonts w:ascii="Tahoma" w:hAnsi="Tahoma" w:cs="Tahoma"/>
          <w:szCs w:val="22"/>
          <w:lang w:val="el-GR"/>
        </w:rPr>
        <w:t xml:space="preserve"> Α.Ε. κατά την υπ’ αρ. 688/30-07-2019 Συνεδρίασή του, με θέμα Εκλογή Διευθύνοντος Συμβούλου (Θέμα 1).</w:t>
      </w:r>
    </w:p>
    <w:p w14:paraId="7B6B4446" w14:textId="69C115B1" w:rsidR="0071021B" w:rsidRDefault="0071021B" w:rsidP="0071021B">
      <w:pPr>
        <w:suppressAutoHyphens w:val="0"/>
        <w:autoSpaceDE w:val="0"/>
        <w:autoSpaceDN w:val="0"/>
        <w:spacing w:before="120" w:after="0"/>
        <w:rPr>
          <w:rFonts w:ascii="Tahoma" w:hAnsi="Tahoma" w:cs="Tahoma"/>
          <w:lang w:val="el-GR"/>
        </w:rPr>
      </w:pPr>
      <w:r w:rsidRPr="00764E3C">
        <w:rPr>
          <w:rFonts w:ascii="Tahoma" w:hAnsi="Tahoma" w:cs="Tahoma"/>
          <w:szCs w:val="22"/>
          <w:lang w:val="el-GR"/>
        </w:rPr>
        <w:t xml:space="preserve">Την Απόφαση του ΔΣ της </w:t>
      </w:r>
      <w:proofErr w:type="spellStart"/>
      <w:r w:rsidRPr="00764E3C">
        <w:rPr>
          <w:rFonts w:ascii="Tahoma" w:hAnsi="Tahoma" w:cs="Tahoma"/>
          <w:szCs w:val="22"/>
          <w:lang w:val="el-GR"/>
        </w:rPr>
        <w:t>ΚτΠ</w:t>
      </w:r>
      <w:proofErr w:type="spellEnd"/>
      <w:r w:rsidRPr="00764E3C">
        <w:rPr>
          <w:rFonts w:ascii="Tahoma" w:hAnsi="Tahoma" w:cs="Tahoma"/>
          <w:szCs w:val="22"/>
          <w:lang w:val="el-GR"/>
        </w:rPr>
        <w:t xml:space="preserve"> Α.Ε. κατά την υπ’ αρ</w:t>
      </w:r>
      <w:r w:rsidRPr="00043DE4">
        <w:rPr>
          <w:rFonts w:ascii="Tahoma" w:hAnsi="Tahoma" w:cs="Tahoma"/>
          <w:szCs w:val="22"/>
          <w:lang w:val="el-GR"/>
        </w:rPr>
        <w:t>. 759/23-12-2020 Συνεδρίασή του (Θέμα</w:t>
      </w:r>
      <w:r w:rsidRPr="00764E3C">
        <w:rPr>
          <w:rFonts w:ascii="Tahoma" w:hAnsi="Tahoma" w:cs="Tahoma"/>
          <w:szCs w:val="22"/>
          <w:lang w:val="el-GR"/>
        </w:rPr>
        <w:t xml:space="preserve"> </w:t>
      </w:r>
      <w:r>
        <w:rPr>
          <w:rFonts w:ascii="Tahoma" w:hAnsi="Tahoma" w:cs="Tahoma"/>
          <w:szCs w:val="22"/>
          <w:lang w:val="el-GR"/>
        </w:rPr>
        <w:t>4</w:t>
      </w:r>
      <w:r w:rsidRPr="00764E3C">
        <w:rPr>
          <w:rFonts w:ascii="Tahoma" w:hAnsi="Tahoma" w:cs="Tahoma"/>
          <w:szCs w:val="22"/>
          <w:lang w:val="el-GR"/>
        </w:rPr>
        <w:t>.1).</w:t>
      </w:r>
    </w:p>
    <w:p w14:paraId="25B38ED3" w14:textId="77777777" w:rsidR="0035134C" w:rsidRDefault="0035134C" w:rsidP="0035134C">
      <w:pPr>
        <w:suppressAutoHyphens w:val="0"/>
        <w:autoSpaceDE w:val="0"/>
        <w:autoSpaceDN w:val="0"/>
        <w:spacing w:before="120" w:after="0"/>
        <w:rPr>
          <w:rFonts w:ascii="Tahoma" w:hAnsi="Tahoma" w:cs="Tahoma"/>
          <w:lang w:val="el-GR"/>
        </w:rPr>
      </w:pPr>
    </w:p>
    <w:p w14:paraId="747AEDE5" w14:textId="77777777" w:rsidR="0035134C" w:rsidRDefault="0035134C" w:rsidP="0035134C">
      <w:pPr>
        <w:suppressAutoHyphens w:val="0"/>
        <w:autoSpaceDE w:val="0"/>
        <w:autoSpaceDN w:val="0"/>
        <w:spacing w:before="120" w:after="0"/>
        <w:rPr>
          <w:rFonts w:ascii="Tahoma" w:hAnsi="Tahoma" w:cs="Tahoma"/>
          <w:lang w:val="el-GR"/>
        </w:rPr>
      </w:pPr>
    </w:p>
    <w:p w14:paraId="2B0561B4" w14:textId="77777777" w:rsidR="0035134C" w:rsidRDefault="0035134C" w:rsidP="0035134C">
      <w:pPr>
        <w:suppressAutoHyphens w:val="0"/>
        <w:autoSpaceDE w:val="0"/>
        <w:autoSpaceDN w:val="0"/>
        <w:spacing w:before="120" w:after="0"/>
        <w:rPr>
          <w:rFonts w:ascii="Tahoma" w:hAnsi="Tahoma" w:cs="Tahoma"/>
          <w:lang w:val="el-GR"/>
        </w:rPr>
      </w:pPr>
    </w:p>
    <w:p w14:paraId="08820572" w14:textId="77777777" w:rsidR="0035134C" w:rsidRDefault="0035134C" w:rsidP="0035134C">
      <w:pPr>
        <w:suppressAutoHyphens w:val="0"/>
        <w:autoSpaceDE w:val="0"/>
        <w:autoSpaceDN w:val="0"/>
        <w:spacing w:before="120" w:after="0"/>
        <w:rPr>
          <w:rFonts w:ascii="Tahoma" w:hAnsi="Tahoma" w:cs="Tahoma"/>
          <w:lang w:val="el-GR"/>
        </w:rPr>
      </w:pPr>
    </w:p>
    <w:p w14:paraId="7F178BBA" w14:textId="77777777" w:rsidR="0035134C" w:rsidRDefault="0035134C" w:rsidP="0035134C">
      <w:pPr>
        <w:suppressAutoHyphens w:val="0"/>
        <w:autoSpaceDE w:val="0"/>
        <w:autoSpaceDN w:val="0"/>
        <w:spacing w:before="120" w:after="0"/>
        <w:rPr>
          <w:rFonts w:ascii="Tahoma" w:hAnsi="Tahoma" w:cs="Tahoma"/>
          <w:lang w:val="el-GR"/>
        </w:rPr>
      </w:pPr>
    </w:p>
    <w:p w14:paraId="455849F1" w14:textId="77777777" w:rsidR="0035134C" w:rsidRDefault="0035134C" w:rsidP="0035134C">
      <w:pPr>
        <w:suppressAutoHyphens w:val="0"/>
        <w:autoSpaceDE w:val="0"/>
        <w:autoSpaceDN w:val="0"/>
        <w:spacing w:before="120" w:after="0"/>
        <w:rPr>
          <w:rFonts w:ascii="Tahoma" w:hAnsi="Tahoma" w:cs="Tahoma"/>
          <w:lang w:val="el-GR"/>
        </w:rPr>
      </w:pPr>
    </w:p>
    <w:p w14:paraId="671987A1" w14:textId="77777777" w:rsidR="0035134C" w:rsidRDefault="0035134C" w:rsidP="0035134C">
      <w:pPr>
        <w:suppressAutoHyphens w:val="0"/>
        <w:autoSpaceDE w:val="0"/>
        <w:autoSpaceDN w:val="0"/>
        <w:spacing w:before="120" w:after="0"/>
        <w:rPr>
          <w:rFonts w:ascii="Tahoma" w:hAnsi="Tahoma" w:cs="Tahoma"/>
          <w:lang w:val="el-GR"/>
        </w:rPr>
      </w:pPr>
    </w:p>
    <w:p w14:paraId="5975069A" w14:textId="77777777" w:rsidR="0035134C" w:rsidRDefault="0035134C" w:rsidP="0035134C">
      <w:pPr>
        <w:suppressAutoHyphens w:val="0"/>
        <w:autoSpaceDE w:val="0"/>
        <w:autoSpaceDN w:val="0"/>
        <w:spacing w:before="120" w:after="0"/>
        <w:rPr>
          <w:rFonts w:ascii="Tahoma" w:hAnsi="Tahoma" w:cs="Tahoma"/>
          <w:lang w:val="el-GR"/>
        </w:rPr>
      </w:pPr>
    </w:p>
    <w:p w14:paraId="798B16FC" w14:textId="77777777" w:rsidR="0035134C" w:rsidRDefault="0035134C" w:rsidP="0035134C">
      <w:pPr>
        <w:suppressAutoHyphens w:val="0"/>
        <w:autoSpaceDE w:val="0"/>
        <w:autoSpaceDN w:val="0"/>
        <w:spacing w:before="120" w:after="0"/>
        <w:rPr>
          <w:rFonts w:ascii="Tahoma" w:hAnsi="Tahoma" w:cs="Tahoma"/>
          <w:lang w:val="el-GR"/>
        </w:rPr>
      </w:pPr>
    </w:p>
    <w:p w14:paraId="3ED00695" w14:textId="77777777" w:rsidR="008338F0" w:rsidRPr="00855AF1" w:rsidRDefault="003355E7" w:rsidP="00C3340F">
      <w:pPr>
        <w:pStyle w:val="2"/>
        <w:numPr>
          <w:ilvl w:val="1"/>
          <w:numId w:val="8"/>
        </w:numPr>
        <w:rPr>
          <w:rFonts w:ascii="Calibri" w:hAnsi="Calibri" w:cs="Calibri"/>
          <w:lang w:val="el-GR"/>
        </w:rPr>
      </w:pPr>
      <w:r w:rsidRPr="00855AF1">
        <w:rPr>
          <w:rFonts w:ascii="Calibri" w:hAnsi="Calibri" w:cs="Calibri"/>
          <w:lang w:val="el-GR"/>
        </w:rPr>
        <w:tab/>
      </w:r>
      <w:bookmarkStart w:id="8" w:name="_Toc59112551"/>
      <w:r w:rsidRPr="00570037">
        <w:rPr>
          <w:rFonts w:ascii="Tahoma" w:hAnsi="Tahoma" w:cs="Tahoma"/>
          <w:lang w:val="el-GR"/>
        </w:rPr>
        <w:t>Προθεσμία παραλαβής προσφορών και διενέργεια διαγωνισμού</w:t>
      </w:r>
      <w:bookmarkEnd w:id="8"/>
      <w:r w:rsidRPr="00855AF1">
        <w:rPr>
          <w:rFonts w:ascii="Calibri" w:hAnsi="Calibri" w:cs="Calibri"/>
          <w:lang w:val="el-GR"/>
        </w:rPr>
        <w:t xml:space="preserve"> </w:t>
      </w:r>
    </w:p>
    <w:p w14:paraId="4D9969C1" w14:textId="11F01F8D" w:rsidR="00B65D70" w:rsidRPr="00430621" w:rsidRDefault="003355E7" w:rsidP="00B8545D">
      <w:pPr>
        <w:spacing w:before="240"/>
        <w:rPr>
          <w:rFonts w:ascii="Tahoma" w:hAnsi="Tahoma" w:cs="Tahoma"/>
          <w:b/>
          <w:lang w:val="el-GR" w:eastAsia="el-GR"/>
        </w:rPr>
      </w:pPr>
      <w:r w:rsidRPr="00570037">
        <w:rPr>
          <w:rFonts w:ascii="Tahoma" w:hAnsi="Tahoma" w:cs="Tahoma"/>
          <w:lang w:val="el-GR" w:eastAsia="el-GR"/>
        </w:rPr>
        <w:t xml:space="preserve">Η </w:t>
      </w:r>
      <w:r w:rsidRPr="00570037">
        <w:rPr>
          <w:rFonts w:ascii="Tahoma" w:hAnsi="Tahoma" w:cs="Tahoma"/>
          <w:b/>
          <w:lang w:val="el-GR" w:eastAsia="el-GR"/>
        </w:rPr>
        <w:t xml:space="preserve">καταληκτική ημερομηνία </w:t>
      </w:r>
      <w:r w:rsidR="008544FC">
        <w:rPr>
          <w:rFonts w:ascii="Tahoma" w:hAnsi="Tahoma" w:cs="Tahoma"/>
          <w:b/>
          <w:lang w:val="el-GR" w:eastAsia="el-GR"/>
        </w:rPr>
        <w:t>παραλαβής</w:t>
      </w:r>
      <w:r w:rsidRPr="00570037">
        <w:rPr>
          <w:rFonts w:ascii="Tahoma" w:hAnsi="Tahoma" w:cs="Tahoma"/>
          <w:lang w:val="el-GR" w:eastAsia="el-GR"/>
        </w:rPr>
        <w:t xml:space="preserve"> των προσφορών </w:t>
      </w:r>
      <w:r w:rsidRPr="00430621">
        <w:rPr>
          <w:rFonts w:ascii="Tahoma" w:hAnsi="Tahoma" w:cs="Tahoma"/>
          <w:lang w:val="el-GR" w:eastAsia="el-GR"/>
        </w:rPr>
        <w:t xml:space="preserve">είναι η </w:t>
      </w:r>
      <w:r w:rsidR="00430621" w:rsidRPr="00430621">
        <w:rPr>
          <w:rFonts w:ascii="Tahoma" w:hAnsi="Tahoma" w:cs="Tahoma"/>
          <w:b/>
          <w:lang w:val="el-GR" w:eastAsia="el-GR"/>
        </w:rPr>
        <w:t>13</w:t>
      </w:r>
      <w:r w:rsidR="00DC7662" w:rsidRPr="00430621">
        <w:rPr>
          <w:rFonts w:ascii="Tahoma" w:hAnsi="Tahoma" w:cs="Tahoma"/>
          <w:b/>
          <w:lang w:val="el-GR" w:eastAsia="el-GR"/>
        </w:rPr>
        <w:t>-</w:t>
      </w:r>
      <w:r w:rsidR="00430621" w:rsidRPr="00430621">
        <w:rPr>
          <w:rFonts w:ascii="Tahoma" w:hAnsi="Tahoma" w:cs="Tahoma"/>
          <w:b/>
          <w:lang w:val="el-GR" w:eastAsia="el-GR"/>
        </w:rPr>
        <w:t>01</w:t>
      </w:r>
      <w:r w:rsidR="00C555C1" w:rsidRPr="00430621">
        <w:rPr>
          <w:rFonts w:ascii="Tahoma" w:hAnsi="Tahoma" w:cs="Tahoma"/>
          <w:b/>
          <w:lang w:val="el-GR" w:eastAsia="el-GR"/>
        </w:rPr>
        <w:t>-20</w:t>
      </w:r>
      <w:r w:rsidR="00430621" w:rsidRPr="00430621">
        <w:rPr>
          <w:rFonts w:ascii="Tahoma" w:hAnsi="Tahoma" w:cs="Tahoma"/>
          <w:b/>
          <w:lang w:val="el-GR" w:eastAsia="el-GR"/>
        </w:rPr>
        <w:t>21</w:t>
      </w:r>
      <w:r w:rsidR="00C555C1" w:rsidRPr="00430621">
        <w:rPr>
          <w:rFonts w:ascii="Tahoma" w:hAnsi="Tahoma" w:cs="Tahoma"/>
          <w:b/>
          <w:lang w:val="el-GR" w:eastAsia="el-GR"/>
        </w:rPr>
        <w:t xml:space="preserve"> </w:t>
      </w:r>
      <w:r w:rsidRPr="00430621">
        <w:rPr>
          <w:rFonts w:ascii="Tahoma" w:hAnsi="Tahoma" w:cs="Tahoma"/>
          <w:b/>
          <w:lang w:val="el-GR" w:eastAsia="el-GR"/>
        </w:rPr>
        <w:t xml:space="preserve">και ώρα </w:t>
      </w:r>
      <w:r w:rsidR="00430621" w:rsidRPr="00430621">
        <w:rPr>
          <w:rFonts w:ascii="Tahoma" w:hAnsi="Tahoma" w:cs="Tahoma"/>
          <w:b/>
          <w:lang w:val="el-GR" w:eastAsia="el-GR"/>
        </w:rPr>
        <w:t>12</w:t>
      </w:r>
      <w:r w:rsidR="00C555C1" w:rsidRPr="00430621">
        <w:rPr>
          <w:rFonts w:ascii="Tahoma" w:hAnsi="Tahoma" w:cs="Tahoma"/>
          <w:b/>
          <w:lang w:val="el-GR" w:eastAsia="el-GR"/>
        </w:rPr>
        <w:t>:</w:t>
      </w:r>
      <w:r w:rsidR="00430621" w:rsidRPr="00430621">
        <w:rPr>
          <w:rFonts w:ascii="Tahoma" w:hAnsi="Tahoma" w:cs="Tahoma"/>
          <w:b/>
          <w:lang w:val="el-GR" w:eastAsia="el-GR"/>
        </w:rPr>
        <w:t>00</w:t>
      </w:r>
      <w:r w:rsidR="00B65D70" w:rsidRPr="00430621">
        <w:rPr>
          <w:rFonts w:ascii="Tahoma" w:hAnsi="Tahoma" w:cs="Tahoma"/>
          <w:lang w:val="el-GR" w:eastAsia="el-GR"/>
        </w:rPr>
        <w:t xml:space="preserve"> και</w:t>
      </w:r>
      <w:r w:rsidR="00570037" w:rsidRPr="00430621">
        <w:rPr>
          <w:rFonts w:ascii="Tahoma" w:hAnsi="Tahoma" w:cs="Tahoma"/>
          <w:lang w:val="el-GR" w:eastAsia="el-GR"/>
        </w:rPr>
        <w:t xml:space="preserve"> </w:t>
      </w:r>
      <w:r w:rsidR="00B65D70" w:rsidRPr="00430621">
        <w:rPr>
          <w:rFonts w:ascii="Tahoma" w:hAnsi="Tahoma" w:cs="Tahoma"/>
          <w:lang w:val="el-GR" w:eastAsia="el-GR"/>
        </w:rPr>
        <w:t xml:space="preserve">η </w:t>
      </w:r>
      <w:r w:rsidR="00FD57D2" w:rsidRPr="00430621">
        <w:rPr>
          <w:rFonts w:ascii="Tahoma" w:hAnsi="Tahoma" w:cs="Tahoma"/>
          <w:b/>
          <w:color w:val="000000"/>
          <w:szCs w:val="22"/>
          <w:lang w:val="el-GR"/>
        </w:rPr>
        <w:t>η</w:t>
      </w:r>
      <w:r w:rsidR="00B65D70" w:rsidRPr="00430621">
        <w:rPr>
          <w:rFonts w:ascii="Tahoma" w:hAnsi="Tahoma" w:cs="Tahoma"/>
          <w:b/>
          <w:color w:val="000000"/>
          <w:szCs w:val="22"/>
          <w:lang w:val="el-GR"/>
        </w:rPr>
        <w:t>μερομηνία έναρξης υποβολής προσφορών</w:t>
      </w:r>
      <w:r w:rsidR="00B65D70" w:rsidRPr="00430621">
        <w:rPr>
          <w:rFonts w:ascii="Tahoma" w:hAnsi="Tahoma" w:cs="Tahoma"/>
          <w:color w:val="000000"/>
          <w:szCs w:val="22"/>
          <w:lang w:val="el-GR"/>
        </w:rPr>
        <w:t xml:space="preserve"> είναι </w:t>
      </w:r>
      <w:r w:rsidR="00E92A21" w:rsidRPr="00430621">
        <w:rPr>
          <w:rFonts w:ascii="Tahoma" w:hAnsi="Tahoma" w:cs="Tahoma"/>
          <w:color w:val="000000"/>
          <w:szCs w:val="22"/>
          <w:lang w:val="el-GR"/>
        </w:rPr>
        <w:t>η</w:t>
      </w:r>
      <w:r w:rsidR="00B65D70" w:rsidRPr="00430621">
        <w:rPr>
          <w:rFonts w:ascii="Tahoma" w:hAnsi="Tahoma" w:cs="Tahoma"/>
          <w:color w:val="000000"/>
          <w:szCs w:val="22"/>
          <w:lang w:val="el-GR"/>
        </w:rPr>
        <w:t xml:space="preserve"> </w:t>
      </w:r>
      <w:r w:rsidR="00430621" w:rsidRPr="00430621">
        <w:rPr>
          <w:rFonts w:ascii="Tahoma" w:hAnsi="Tahoma" w:cs="Tahoma"/>
          <w:b/>
          <w:lang w:val="el-GR" w:eastAsia="el-GR"/>
        </w:rPr>
        <w:t>28-12</w:t>
      </w:r>
      <w:r w:rsidR="00FD57D2" w:rsidRPr="00430621">
        <w:rPr>
          <w:rFonts w:ascii="Tahoma" w:hAnsi="Tahoma" w:cs="Tahoma"/>
          <w:b/>
          <w:lang w:val="el-GR" w:eastAsia="el-GR"/>
        </w:rPr>
        <w:t>-2020</w:t>
      </w:r>
      <w:r w:rsidR="00C555C1" w:rsidRPr="00430621">
        <w:rPr>
          <w:rFonts w:ascii="Tahoma" w:hAnsi="Tahoma" w:cs="Tahoma"/>
          <w:b/>
          <w:lang w:val="el-GR" w:eastAsia="el-GR"/>
        </w:rPr>
        <w:t>.</w:t>
      </w:r>
    </w:p>
    <w:p w14:paraId="7BDBB4A9" w14:textId="7886B6E0" w:rsidR="00DB0A4D" w:rsidRPr="00CA7405" w:rsidRDefault="003355E7" w:rsidP="00DB0A4D">
      <w:pPr>
        <w:rPr>
          <w:i/>
          <w:iCs/>
          <w:color w:val="5B9BD5"/>
          <w:kern w:val="1"/>
          <w:lang w:val="el-GR"/>
        </w:rPr>
      </w:pPr>
      <w:r w:rsidRPr="00570037">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570037">
        <w:rPr>
          <w:rFonts w:ascii="Tahoma" w:hAnsi="Tahoma" w:cs="Tahoma"/>
          <w:b/>
          <w:szCs w:val="22"/>
          <w:lang w:val="el-GR"/>
        </w:rPr>
        <w:t>τέσσερις (4) εργάσιμες</w:t>
      </w:r>
      <w:r w:rsidR="001C673F" w:rsidRPr="00570037">
        <w:rPr>
          <w:rFonts w:ascii="Tahoma" w:hAnsi="Tahoma" w:cs="Tahoma"/>
          <w:szCs w:val="22"/>
          <w:lang w:val="el-GR"/>
        </w:rPr>
        <w:t xml:space="preserve"> ημέρες μετά την καταληκτική ημερομηνία υποβολής των προσφορών </w:t>
      </w:r>
      <w:r w:rsidR="001C673F" w:rsidRPr="00430621">
        <w:rPr>
          <w:rFonts w:ascii="Tahoma" w:hAnsi="Tahoma" w:cs="Tahoma"/>
          <w:b/>
          <w:szCs w:val="22"/>
          <w:lang w:val="el-GR"/>
        </w:rPr>
        <w:t>ήτοι</w:t>
      </w:r>
      <w:r w:rsidR="00570037" w:rsidRPr="00430621">
        <w:rPr>
          <w:rFonts w:ascii="Tahoma" w:hAnsi="Tahoma" w:cs="Tahoma"/>
          <w:b/>
          <w:szCs w:val="22"/>
          <w:lang w:val="el-GR"/>
        </w:rPr>
        <w:t xml:space="preserve"> </w:t>
      </w:r>
      <w:r w:rsidR="00430621" w:rsidRPr="00430621">
        <w:rPr>
          <w:rFonts w:ascii="Tahoma" w:hAnsi="Tahoma" w:cs="Tahoma"/>
          <w:b/>
          <w:lang w:val="el-GR" w:eastAsia="el-GR"/>
        </w:rPr>
        <w:t>19</w:t>
      </w:r>
      <w:r w:rsidR="00FD57D2" w:rsidRPr="00430621">
        <w:rPr>
          <w:rFonts w:ascii="Tahoma" w:hAnsi="Tahoma" w:cs="Tahoma"/>
          <w:b/>
          <w:lang w:val="el-GR" w:eastAsia="el-GR"/>
        </w:rPr>
        <w:t>-</w:t>
      </w:r>
      <w:r w:rsidR="00430621" w:rsidRPr="00430621">
        <w:rPr>
          <w:rFonts w:ascii="Tahoma" w:hAnsi="Tahoma" w:cs="Tahoma"/>
          <w:b/>
          <w:lang w:val="el-GR" w:eastAsia="el-GR"/>
        </w:rPr>
        <w:t>01-2021</w:t>
      </w:r>
      <w:r w:rsidR="00FD57D2" w:rsidRPr="00430621">
        <w:rPr>
          <w:rFonts w:ascii="Tahoma" w:hAnsi="Tahoma" w:cs="Tahoma"/>
          <w:b/>
          <w:lang w:val="el-GR" w:eastAsia="el-GR"/>
        </w:rPr>
        <w:t xml:space="preserve"> </w:t>
      </w:r>
      <w:r w:rsidR="001C673F" w:rsidRPr="00430621">
        <w:rPr>
          <w:rFonts w:ascii="Tahoma" w:hAnsi="Tahoma" w:cs="Tahoma"/>
          <w:b/>
          <w:szCs w:val="22"/>
          <w:lang w:val="el-GR"/>
        </w:rPr>
        <w:t xml:space="preserve">και ώρα </w:t>
      </w:r>
      <w:r w:rsidR="00430621" w:rsidRPr="00430621">
        <w:rPr>
          <w:rFonts w:ascii="Tahoma" w:hAnsi="Tahoma" w:cs="Tahoma"/>
          <w:b/>
          <w:szCs w:val="22"/>
          <w:lang w:val="el-GR"/>
        </w:rPr>
        <w:t>12</w:t>
      </w:r>
      <w:r w:rsidR="001C673F" w:rsidRPr="00430621">
        <w:rPr>
          <w:rFonts w:ascii="Tahoma" w:hAnsi="Tahoma" w:cs="Tahoma"/>
          <w:b/>
          <w:szCs w:val="22"/>
          <w:lang w:val="el-GR"/>
        </w:rPr>
        <w:t>:</w:t>
      </w:r>
      <w:r w:rsidR="00430621" w:rsidRPr="00430621">
        <w:rPr>
          <w:rFonts w:ascii="Tahoma" w:hAnsi="Tahoma" w:cs="Tahoma"/>
          <w:b/>
          <w:szCs w:val="22"/>
          <w:lang w:val="el-GR"/>
        </w:rPr>
        <w:t>00</w:t>
      </w:r>
      <w:r w:rsidR="001C673F" w:rsidDel="001C673F">
        <w:rPr>
          <w:i/>
          <w:iCs/>
          <w:color w:val="5B9BD5"/>
          <w:kern w:val="1"/>
          <w:lang w:val="el-GR"/>
        </w:rPr>
        <w:t xml:space="preserve"> </w:t>
      </w:r>
    </w:p>
    <w:p w14:paraId="76476CC0" w14:textId="77777777" w:rsidR="008338F0" w:rsidRPr="00001012" w:rsidRDefault="003355E7" w:rsidP="00C3340F">
      <w:pPr>
        <w:pStyle w:val="2"/>
        <w:numPr>
          <w:ilvl w:val="1"/>
          <w:numId w:val="8"/>
        </w:numPr>
        <w:rPr>
          <w:rFonts w:ascii="Tahoma" w:hAnsi="Tahoma" w:cs="Tahoma"/>
          <w:lang w:val="el-GR"/>
        </w:rPr>
      </w:pPr>
      <w:r w:rsidRPr="00001012">
        <w:rPr>
          <w:rFonts w:ascii="Tahoma" w:hAnsi="Tahoma" w:cs="Tahoma"/>
          <w:lang w:val="el-GR"/>
        </w:rPr>
        <w:tab/>
      </w:r>
      <w:bookmarkStart w:id="9" w:name="_Toc59112552"/>
      <w:r w:rsidRPr="00001012">
        <w:rPr>
          <w:rFonts w:ascii="Tahoma" w:hAnsi="Tahoma" w:cs="Tahoma"/>
          <w:lang w:val="el-GR"/>
        </w:rPr>
        <w:t>Δημοσιότητα</w:t>
      </w:r>
      <w:bookmarkEnd w:id="9"/>
    </w:p>
    <w:p w14:paraId="2D23F810" w14:textId="2547E265" w:rsidR="008338F0" w:rsidRPr="00001012" w:rsidRDefault="004F508C" w:rsidP="00386051">
      <w:pPr>
        <w:spacing w:before="240"/>
        <w:rPr>
          <w:rFonts w:ascii="Tahoma" w:hAnsi="Tahoma" w:cs="Tahoma"/>
          <w:lang w:val="el-GR"/>
        </w:rPr>
      </w:pPr>
      <w:r w:rsidRPr="00001012">
        <w:rPr>
          <w:rFonts w:ascii="Tahoma" w:hAnsi="Tahoma" w:cs="Tahoma"/>
          <w:b/>
          <w:lang w:val="el-GR"/>
        </w:rPr>
        <w:t>Α</w:t>
      </w:r>
      <w:r w:rsidR="00001012" w:rsidRPr="00001012">
        <w:rPr>
          <w:rFonts w:ascii="Tahoma" w:hAnsi="Tahoma" w:cs="Tahoma"/>
          <w:b/>
          <w:lang w:val="el-GR"/>
        </w:rPr>
        <w:t xml:space="preserve">.   </w:t>
      </w:r>
      <w:r w:rsidR="003355E7" w:rsidRPr="00001012">
        <w:rPr>
          <w:rFonts w:ascii="Tahoma" w:hAnsi="Tahoma" w:cs="Tahoma"/>
          <w:b/>
          <w:lang w:val="el-GR"/>
        </w:rPr>
        <w:t xml:space="preserve">Δημοσίευση σε εθνικό </w:t>
      </w:r>
      <w:r w:rsidR="00E92A21" w:rsidRPr="00001012">
        <w:rPr>
          <w:rFonts w:ascii="Tahoma" w:hAnsi="Tahoma" w:cs="Tahoma"/>
          <w:b/>
          <w:lang w:val="el-GR"/>
        </w:rPr>
        <w:t>επίπεδο</w:t>
      </w:r>
      <w:r w:rsidR="003355E7" w:rsidRPr="00001012">
        <w:rPr>
          <w:rFonts w:ascii="Tahoma" w:hAnsi="Tahoma" w:cs="Tahoma"/>
          <w:b/>
          <w:lang w:val="el-GR"/>
        </w:rPr>
        <w:t xml:space="preserve"> </w:t>
      </w:r>
    </w:p>
    <w:p w14:paraId="72E74CB8" w14:textId="6AFAAC16" w:rsidR="00001012" w:rsidRPr="00001012" w:rsidRDefault="001452C0" w:rsidP="00043C18">
      <w:pPr>
        <w:spacing w:before="240"/>
        <w:rPr>
          <w:rFonts w:ascii="Tahoma" w:hAnsi="Tahoma" w:cs="Tahoma"/>
          <w:lang w:val="el-GR"/>
        </w:rPr>
      </w:pPr>
      <w:r w:rsidRPr="00001012">
        <w:rPr>
          <w:rFonts w:ascii="Tahoma" w:hAnsi="Tahoma" w:cs="Tahoma"/>
          <w:lang w:val="el-GR"/>
        </w:rPr>
        <w:t>Η προκήρυξη και το</w:t>
      </w:r>
      <w:r w:rsidR="003355E7" w:rsidRPr="00001012">
        <w:rPr>
          <w:rFonts w:ascii="Tahoma" w:hAnsi="Tahoma" w:cs="Tahoma"/>
          <w:lang w:val="el-GR"/>
        </w:rPr>
        <w:t xml:space="preserve"> πλήρες κείμενο της παρούσας Διακήρυξης καταχωρήθηκε στο Κεντρικό Ηλεκτρονικό Μητρώο Δημοσίων Συμβάσεων </w:t>
      </w:r>
      <w:r w:rsidR="003355E7" w:rsidRPr="00001012">
        <w:rPr>
          <w:rFonts w:ascii="Tahoma" w:hAnsi="Tahoma" w:cs="Tahoma"/>
          <w:b/>
          <w:lang w:val="el-GR"/>
        </w:rPr>
        <w:t>(ΚΗΜΔΗΣ)</w:t>
      </w:r>
      <w:r w:rsidR="003355E7" w:rsidRPr="00001012">
        <w:rPr>
          <w:rFonts w:ascii="Tahoma" w:hAnsi="Tahoma" w:cs="Tahoma"/>
          <w:lang w:val="el-GR"/>
        </w:rPr>
        <w:t xml:space="preserve"> </w:t>
      </w:r>
      <w:r w:rsidR="00FA1669" w:rsidRPr="00001012">
        <w:rPr>
          <w:rFonts w:ascii="Tahoma" w:hAnsi="Tahoma" w:cs="Tahoma"/>
          <w:lang w:val="el-GR"/>
        </w:rPr>
        <w:t xml:space="preserve">στις </w:t>
      </w:r>
      <w:r w:rsidR="003A0D3F" w:rsidRPr="003A0D3F">
        <w:rPr>
          <w:rFonts w:ascii="Tahoma" w:hAnsi="Tahoma" w:cs="Tahoma"/>
          <w:b/>
          <w:lang w:val="el-GR" w:eastAsia="el-GR"/>
        </w:rPr>
        <w:t>28-12-2020</w:t>
      </w:r>
      <w:r w:rsidR="00043C18" w:rsidRPr="003A0D3F">
        <w:rPr>
          <w:rFonts w:ascii="Tahoma" w:hAnsi="Tahoma" w:cs="Tahoma"/>
          <w:b/>
          <w:lang w:val="el-GR" w:eastAsia="el-GR"/>
        </w:rPr>
        <w:t>.</w:t>
      </w:r>
      <w:r w:rsidR="003355E7" w:rsidRPr="00001012">
        <w:rPr>
          <w:rFonts w:ascii="Tahoma" w:hAnsi="Tahoma" w:cs="Tahoma"/>
          <w:lang w:val="el-GR"/>
        </w:rPr>
        <w:t xml:space="preserve"> </w:t>
      </w:r>
    </w:p>
    <w:p w14:paraId="394B7FC1" w14:textId="6FE37F78" w:rsidR="008338F0" w:rsidRPr="00001012" w:rsidRDefault="003355E7">
      <w:pPr>
        <w:rPr>
          <w:rFonts w:ascii="Tahoma" w:hAnsi="Tahoma" w:cs="Tahoma"/>
          <w:b/>
          <w:lang w:val="el-GR"/>
        </w:rPr>
      </w:pPr>
      <w:r w:rsidRPr="00001012">
        <w:rPr>
          <w:rFonts w:ascii="Tahoma" w:hAnsi="Tahoma" w:cs="Tahoma"/>
          <w:lang w:val="el-GR"/>
        </w:rPr>
        <w:t xml:space="preserve">Το πλήρες κείμενο της παρούσας Διακήρυξης καταχωρήθηκε ακόμη και στη διαδικτυακή πύλη του </w:t>
      </w:r>
      <w:r w:rsidRPr="00001012">
        <w:rPr>
          <w:rFonts w:ascii="Tahoma" w:hAnsi="Tahoma" w:cs="Tahoma"/>
          <w:b/>
          <w:lang w:val="el-GR"/>
        </w:rPr>
        <w:t>Ε.Σ.Η.ΔΗ.Σ.</w:t>
      </w:r>
      <w:r w:rsidR="00FA1669" w:rsidRPr="00001012">
        <w:rPr>
          <w:rFonts w:ascii="Tahoma" w:hAnsi="Tahoma" w:cs="Tahoma"/>
          <w:lang w:val="el-GR"/>
        </w:rPr>
        <w:t xml:space="preserve"> στις </w:t>
      </w:r>
      <w:r w:rsidR="003A0D3F" w:rsidRPr="003A0D3F">
        <w:rPr>
          <w:rFonts w:ascii="Tahoma" w:hAnsi="Tahoma" w:cs="Tahoma"/>
          <w:b/>
          <w:lang w:val="el-GR"/>
        </w:rPr>
        <w:t>28-12-2020</w:t>
      </w:r>
      <w:r w:rsidR="003A0D3F">
        <w:rPr>
          <w:rFonts w:ascii="Tahoma" w:hAnsi="Tahoma" w:cs="Tahoma"/>
          <w:b/>
          <w:lang w:val="el-GR"/>
        </w:rPr>
        <w:t xml:space="preserve">: </w:t>
      </w:r>
      <w:hyperlink r:id="rId15" w:history="1">
        <w:r w:rsidRPr="00001012">
          <w:rPr>
            <w:rStyle w:val="-"/>
            <w:rFonts w:ascii="Tahoma" w:hAnsi="Tahoma" w:cs="Tahoma"/>
            <w:szCs w:val="22"/>
          </w:rPr>
          <w:t>http</w:t>
        </w:r>
        <w:r w:rsidRPr="00001012">
          <w:rPr>
            <w:rStyle w:val="-"/>
            <w:rFonts w:ascii="Tahoma" w:hAnsi="Tahoma" w:cs="Tahoma"/>
            <w:szCs w:val="22"/>
            <w:lang w:val="el-GR"/>
          </w:rPr>
          <w:t>://</w:t>
        </w:r>
        <w:r w:rsidRPr="00001012">
          <w:rPr>
            <w:rStyle w:val="-"/>
            <w:rFonts w:ascii="Tahoma" w:hAnsi="Tahoma" w:cs="Tahoma"/>
            <w:szCs w:val="22"/>
          </w:rPr>
          <w:t>www</w:t>
        </w:r>
        <w:r w:rsidRPr="00001012">
          <w:rPr>
            <w:rStyle w:val="-"/>
            <w:rFonts w:ascii="Tahoma" w:hAnsi="Tahoma" w:cs="Tahoma"/>
            <w:szCs w:val="22"/>
            <w:lang w:val="el-GR"/>
          </w:rPr>
          <w:t>.</w:t>
        </w:r>
        <w:proofErr w:type="spellStart"/>
        <w:r w:rsidRPr="00001012">
          <w:rPr>
            <w:rStyle w:val="-"/>
            <w:rFonts w:ascii="Tahoma" w:hAnsi="Tahoma" w:cs="Tahoma"/>
            <w:szCs w:val="22"/>
          </w:rPr>
          <w:t>promitheus</w:t>
        </w:r>
        <w:proofErr w:type="spellEnd"/>
        <w:r w:rsidRPr="00001012">
          <w:rPr>
            <w:rStyle w:val="-"/>
            <w:rFonts w:ascii="Tahoma" w:hAnsi="Tahoma" w:cs="Tahoma"/>
            <w:szCs w:val="22"/>
            <w:lang w:val="el-GR"/>
          </w:rPr>
          <w:t>.</w:t>
        </w:r>
        <w:proofErr w:type="spellStart"/>
        <w:r w:rsidRPr="00001012">
          <w:rPr>
            <w:rStyle w:val="-"/>
            <w:rFonts w:ascii="Tahoma" w:hAnsi="Tahoma" w:cs="Tahoma"/>
            <w:szCs w:val="22"/>
          </w:rPr>
          <w:t>gov</w:t>
        </w:r>
        <w:proofErr w:type="spellEnd"/>
        <w:r w:rsidRPr="00001012">
          <w:rPr>
            <w:rStyle w:val="-"/>
            <w:rFonts w:ascii="Tahoma" w:hAnsi="Tahoma" w:cs="Tahoma"/>
            <w:szCs w:val="22"/>
            <w:lang w:val="el-GR"/>
          </w:rPr>
          <w:t>.</w:t>
        </w:r>
        <w:r w:rsidRPr="00001012">
          <w:rPr>
            <w:rStyle w:val="-"/>
            <w:rFonts w:ascii="Tahoma" w:hAnsi="Tahoma" w:cs="Tahoma"/>
            <w:szCs w:val="22"/>
          </w:rPr>
          <w:t>gr</w:t>
        </w:r>
      </w:hyperlink>
      <w:r w:rsidR="00001012">
        <w:rPr>
          <w:rFonts w:ascii="Tahoma" w:hAnsi="Tahoma" w:cs="Tahoma"/>
          <w:lang w:val="el-GR"/>
        </w:rPr>
        <w:t xml:space="preserve">, </w:t>
      </w:r>
      <w:r w:rsidRPr="00001012">
        <w:rPr>
          <w:rFonts w:ascii="Tahoma" w:hAnsi="Tahoma" w:cs="Tahoma"/>
          <w:lang w:val="el-GR"/>
        </w:rPr>
        <w:t xml:space="preserve">όπου έλαβε </w:t>
      </w:r>
      <w:r w:rsidRPr="00001012">
        <w:rPr>
          <w:rFonts w:ascii="Tahoma" w:hAnsi="Tahoma" w:cs="Tahoma"/>
          <w:b/>
          <w:lang w:val="el-GR"/>
        </w:rPr>
        <w:t xml:space="preserve">Συστημικό Αριθμό </w:t>
      </w:r>
      <w:r w:rsidR="003E4D50" w:rsidRPr="003E4D50">
        <w:rPr>
          <w:rFonts w:ascii="Tahoma" w:hAnsi="Tahoma" w:cs="Tahoma"/>
          <w:b/>
          <w:lang w:val="el-GR"/>
        </w:rPr>
        <w:t>104575</w:t>
      </w:r>
    </w:p>
    <w:p w14:paraId="61B6ED41" w14:textId="2C429FD7" w:rsidR="00C555C1" w:rsidRPr="00001012" w:rsidRDefault="00B65D70">
      <w:pPr>
        <w:rPr>
          <w:rFonts w:ascii="Tahoma" w:hAnsi="Tahoma" w:cs="Tahoma"/>
          <w:b/>
          <w:lang w:val="el-GR"/>
        </w:rPr>
      </w:pPr>
      <w:r w:rsidRPr="00001012">
        <w:rPr>
          <w:rFonts w:ascii="Tahoma" w:hAnsi="Tahoma" w:cs="Tahoma"/>
          <w:lang w:val="el-GR"/>
        </w:rPr>
        <w:t xml:space="preserve">Προκήρυξη </w:t>
      </w:r>
      <w:r w:rsidRPr="00001012">
        <w:rPr>
          <w:rFonts w:ascii="Tahoma" w:hAnsi="Tahoma" w:cs="Tahoma"/>
          <w:bCs/>
          <w:lang w:val="el-GR"/>
        </w:rPr>
        <w:t>(</w:t>
      </w:r>
      <w:r w:rsidRPr="00001012">
        <w:rPr>
          <w:rFonts w:ascii="Tahoma" w:hAnsi="Tahoma" w:cs="Tahoma"/>
          <w:lang w:val="el-GR"/>
        </w:rPr>
        <w:t xml:space="preserve">περίληψη της παρούσας Διακήρυξης) στάλθηκε για δημοσίευση και στον </w:t>
      </w:r>
      <w:r w:rsidRPr="00001012">
        <w:rPr>
          <w:rFonts w:ascii="Tahoma" w:hAnsi="Tahoma" w:cs="Tahoma"/>
          <w:b/>
          <w:lang w:val="el-GR"/>
        </w:rPr>
        <w:t>Ελληνικό</w:t>
      </w:r>
      <w:r w:rsidR="00121B19" w:rsidRPr="00001012">
        <w:rPr>
          <w:rFonts w:ascii="Tahoma" w:hAnsi="Tahoma" w:cs="Tahoma"/>
          <w:b/>
          <w:lang w:val="el-GR"/>
        </w:rPr>
        <w:t xml:space="preserve"> Τοπικό</w:t>
      </w:r>
      <w:r w:rsidRPr="00001012">
        <w:rPr>
          <w:rFonts w:ascii="Tahoma" w:hAnsi="Tahoma" w:cs="Tahoma"/>
          <w:b/>
          <w:lang w:val="el-GR"/>
        </w:rPr>
        <w:t xml:space="preserve"> Τύπο</w:t>
      </w:r>
      <w:r w:rsidRPr="00001012">
        <w:rPr>
          <w:rFonts w:ascii="Tahoma" w:hAnsi="Tahoma" w:cs="Tahoma"/>
          <w:lang w:val="el-GR"/>
        </w:rPr>
        <w:t xml:space="preserve">, σύμφωνα με το άρθρο 66 του Ν. 4412/2016 στις </w:t>
      </w:r>
      <w:r w:rsidR="003A0D3F" w:rsidRPr="003A0D3F">
        <w:rPr>
          <w:rFonts w:ascii="Tahoma" w:hAnsi="Tahoma" w:cs="Tahoma"/>
          <w:b/>
          <w:lang w:val="el-GR" w:eastAsia="el-GR"/>
        </w:rPr>
        <w:t>28-12-2020</w:t>
      </w:r>
    </w:p>
    <w:p w14:paraId="549DE0FB" w14:textId="1FF4629E" w:rsidR="009864BC" w:rsidRPr="00001012" w:rsidRDefault="003355E7" w:rsidP="00C555C1">
      <w:pPr>
        <w:rPr>
          <w:rFonts w:ascii="Tahoma" w:hAnsi="Tahoma" w:cs="Tahoma"/>
          <w:b/>
          <w:lang w:val="el-GR" w:eastAsia="el-GR"/>
        </w:rPr>
      </w:pPr>
      <w:r w:rsidRPr="00001012">
        <w:rPr>
          <w:rFonts w:ascii="Tahoma" w:hAnsi="Tahoma" w:cs="Tahoma"/>
          <w:lang w:val="el-GR"/>
        </w:rPr>
        <w:t xml:space="preserve">Η προκήρυξη </w:t>
      </w:r>
      <w:r w:rsidRPr="00001012">
        <w:rPr>
          <w:rFonts w:ascii="Tahoma" w:hAnsi="Tahoma" w:cs="Tahoma"/>
          <w:bCs/>
          <w:lang w:val="el-GR"/>
        </w:rPr>
        <w:t>(</w:t>
      </w:r>
      <w:r w:rsidRPr="00001012">
        <w:rPr>
          <w:rFonts w:ascii="Tahoma" w:hAnsi="Tahoma" w:cs="Tahoma"/>
          <w:lang w:val="el-GR"/>
        </w:rPr>
        <w:t xml:space="preserve">περίληψη της παρούσας Διακήρυξης) </w:t>
      </w:r>
      <w:r w:rsidRPr="00001012">
        <w:rPr>
          <w:rFonts w:ascii="Tahoma" w:hAnsi="Tahoma" w:cs="Tahoma"/>
          <w:lang w:val="el-GR" w:eastAsia="el-GR"/>
        </w:rPr>
        <w:t xml:space="preserve">όπως προβλέπεται στην περίπτωση </w:t>
      </w:r>
      <w:r w:rsidR="00763B05" w:rsidRPr="00763B05">
        <w:rPr>
          <w:rFonts w:ascii="Tahoma" w:hAnsi="Tahoma" w:cs="Tahoma"/>
          <w:lang w:val="el-GR" w:eastAsia="el-GR"/>
        </w:rPr>
        <w:t>(</w:t>
      </w:r>
      <w:proofErr w:type="spellStart"/>
      <w:r w:rsidR="00763B05" w:rsidRPr="00763B05">
        <w:rPr>
          <w:rFonts w:ascii="Tahoma" w:hAnsi="Tahoma" w:cs="Tahoma"/>
          <w:lang w:val="el-GR" w:eastAsia="el-GR"/>
        </w:rPr>
        <w:t>ιστ</w:t>
      </w:r>
      <w:proofErr w:type="spellEnd"/>
      <w:r w:rsidR="00763B05">
        <w:rPr>
          <w:rFonts w:ascii="Tahoma" w:hAnsi="Tahoma" w:cs="Tahoma"/>
          <w:lang w:val="el-GR" w:eastAsia="el-GR"/>
        </w:rPr>
        <w:t>)</w:t>
      </w:r>
      <w:r w:rsidRPr="00001012">
        <w:rPr>
          <w:rFonts w:ascii="Tahoma" w:hAnsi="Tahoma" w:cs="Tahoma"/>
          <w:lang w:val="el-GR" w:eastAsia="el-GR"/>
        </w:rPr>
        <w:t xml:space="preserve"> τη</w:t>
      </w:r>
      <w:r w:rsidR="0047526F">
        <w:rPr>
          <w:rFonts w:ascii="Tahoma" w:hAnsi="Tahoma" w:cs="Tahoma"/>
          <w:lang w:val="el-GR" w:eastAsia="el-GR"/>
        </w:rPr>
        <w:t xml:space="preserve">ς παραγράφου </w:t>
      </w:r>
      <w:r w:rsidR="00763B05">
        <w:rPr>
          <w:rFonts w:ascii="Tahoma" w:hAnsi="Tahoma" w:cs="Tahoma"/>
          <w:lang w:val="el-GR" w:eastAsia="el-GR"/>
        </w:rPr>
        <w:t xml:space="preserve">3 </w:t>
      </w:r>
      <w:r w:rsidR="0047526F">
        <w:rPr>
          <w:rFonts w:ascii="Tahoma" w:hAnsi="Tahoma" w:cs="Tahoma"/>
          <w:lang w:val="el-GR" w:eastAsia="el-GR"/>
        </w:rPr>
        <w:t xml:space="preserve">του άρθρου </w:t>
      </w:r>
      <w:r w:rsidR="00763B05">
        <w:rPr>
          <w:rFonts w:ascii="Tahoma" w:hAnsi="Tahoma" w:cs="Tahoma"/>
          <w:lang w:val="el-GR" w:eastAsia="el-GR"/>
        </w:rPr>
        <w:t xml:space="preserve">76 </w:t>
      </w:r>
      <w:r w:rsidR="0047526F">
        <w:rPr>
          <w:rFonts w:ascii="Tahoma" w:hAnsi="Tahoma" w:cs="Tahoma"/>
          <w:lang w:val="el-GR" w:eastAsia="el-GR"/>
        </w:rPr>
        <w:t xml:space="preserve">του </w:t>
      </w:r>
      <w:r w:rsidR="0047526F" w:rsidRPr="0047526F">
        <w:rPr>
          <w:rFonts w:ascii="Tahoma" w:hAnsi="Tahoma" w:cs="Tahoma"/>
          <w:lang w:val="el-GR" w:eastAsia="el-GR"/>
        </w:rPr>
        <w:t>Ν.4727/23-09-2020</w:t>
      </w:r>
      <w:r w:rsidR="00763B05">
        <w:rPr>
          <w:rFonts w:ascii="Tahoma" w:hAnsi="Tahoma" w:cs="Tahoma"/>
          <w:lang w:val="el-GR" w:eastAsia="el-GR"/>
        </w:rPr>
        <w:t xml:space="preserve"> (</w:t>
      </w:r>
      <w:r w:rsidR="002208F8">
        <w:rPr>
          <w:rFonts w:ascii="Tahoma" w:hAnsi="Tahoma" w:cs="Tahoma"/>
          <w:lang w:val="el-GR" w:eastAsia="el-GR"/>
        </w:rPr>
        <w:t>ΦΕΚ/Α/184/</w:t>
      </w:r>
      <w:r w:rsidR="00763B05" w:rsidRPr="00763B05">
        <w:rPr>
          <w:rFonts w:ascii="Tahoma" w:hAnsi="Tahoma" w:cs="Tahoma"/>
          <w:lang w:val="el-GR" w:eastAsia="el-GR"/>
        </w:rPr>
        <w:t>23.09.2020</w:t>
      </w:r>
      <w:r w:rsidR="00763B05">
        <w:rPr>
          <w:rFonts w:ascii="Tahoma" w:hAnsi="Tahoma" w:cs="Tahoma"/>
          <w:lang w:val="el-GR" w:eastAsia="el-GR"/>
        </w:rPr>
        <w:t>)</w:t>
      </w:r>
      <w:r w:rsidRPr="00001012">
        <w:rPr>
          <w:rFonts w:ascii="Tahoma" w:hAnsi="Tahoma" w:cs="Tahoma"/>
          <w:lang w:val="el-GR" w:eastAsia="el-GR"/>
        </w:rPr>
        <w:t xml:space="preserve">, αναρτήθηκε στο διαδίκτυο, στον </w:t>
      </w:r>
      <w:proofErr w:type="spellStart"/>
      <w:r w:rsidRPr="00001012">
        <w:rPr>
          <w:rFonts w:ascii="Tahoma" w:hAnsi="Tahoma" w:cs="Tahoma"/>
          <w:lang w:val="el-GR" w:eastAsia="el-GR"/>
        </w:rPr>
        <w:t>ιστότοπο</w:t>
      </w:r>
      <w:proofErr w:type="spellEnd"/>
      <w:r w:rsidRPr="00001012">
        <w:rPr>
          <w:rFonts w:ascii="Tahoma" w:hAnsi="Tahoma" w:cs="Tahoma"/>
          <w:lang w:val="el-GR" w:eastAsia="el-GR"/>
        </w:rPr>
        <w:t xml:space="preserve"> </w:t>
      </w:r>
      <w:hyperlink r:id="rId16" w:history="1">
        <w:r w:rsidRPr="00001012">
          <w:rPr>
            <w:rStyle w:val="-"/>
            <w:rFonts w:ascii="Tahoma" w:hAnsi="Tahoma" w:cs="Tahoma"/>
            <w:lang w:val="el-GR"/>
          </w:rPr>
          <w:t>http://et.diavgeia.gov.gr</w:t>
        </w:r>
        <w:r w:rsidRPr="00001012">
          <w:rPr>
            <w:rStyle w:val="-"/>
            <w:rFonts w:ascii="Tahoma" w:hAnsi="Tahoma" w:cs="Tahoma"/>
            <w:color w:val="000000"/>
            <w:szCs w:val="22"/>
            <w:lang w:val="el-GR" w:eastAsia="el-GR"/>
          </w:rPr>
          <w:t>/</w:t>
        </w:r>
      </w:hyperlink>
      <w:r w:rsidRPr="00001012">
        <w:rPr>
          <w:rFonts w:ascii="Tahoma" w:hAnsi="Tahoma" w:cs="Tahoma"/>
          <w:lang w:val="el-GR" w:eastAsia="el-GR"/>
        </w:rPr>
        <w:t xml:space="preserve"> </w:t>
      </w:r>
      <w:r w:rsidRPr="00001012">
        <w:rPr>
          <w:rFonts w:ascii="Tahoma" w:hAnsi="Tahoma" w:cs="Tahoma"/>
          <w:b/>
          <w:lang w:val="el-GR" w:eastAsia="el-GR"/>
        </w:rPr>
        <w:t>(ΠΡΟΓΡΑΜΜΑ ΔΙΑΥΓΕΙΑ)</w:t>
      </w:r>
      <w:r w:rsidR="00DF6A64" w:rsidRPr="00001012">
        <w:rPr>
          <w:rFonts w:ascii="Tahoma" w:hAnsi="Tahoma" w:cs="Tahoma"/>
          <w:lang w:val="el-GR" w:eastAsia="el-GR"/>
        </w:rPr>
        <w:t xml:space="preserve"> στις</w:t>
      </w:r>
      <w:r w:rsidRPr="00001012">
        <w:rPr>
          <w:rFonts w:ascii="Tahoma" w:hAnsi="Tahoma" w:cs="Tahoma"/>
          <w:lang w:val="el-GR" w:eastAsia="el-GR"/>
        </w:rPr>
        <w:t xml:space="preserve"> </w:t>
      </w:r>
      <w:r w:rsidR="003A0D3F" w:rsidRPr="003A0D3F">
        <w:rPr>
          <w:rFonts w:ascii="Tahoma" w:hAnsi="Tahoma" w:cs="Tahoma"/>
          <w:b/>
          <w:lang w:val="el-GR" w:eastAsia="el-GR"/>
        </w:rPr>
        <w:t>28-12-2020</w:t>
      </w:r>
      <w:r w:rsidR="003A0D3F">
        <w:rPr>
          <w:rFonts w:ascii="Tahoma" w:hAnsi="Tahoma" w:cs="Tahoma"/>
          <w:b/>
          <w:lang w:val="el-GR" w:eastAsia="el-GR"/>
        </w:rPr>
        <w:t>.</w:t>
      </w:r>
    </w:p>
    <w:p w14:paraId="1B64A798" w14:textId="023F57FC" w:rsidR="00441D66" w:rsidRPr="00001012" w:rsidRDefault="003355E7" w:rsidP="00C555C1">
      <w:pPr>
        <w:rPr>
          <w:rFonts w:ascii="Tahoma" w:hAnsi="Tahoma" w:cs="Tahoma"/>
          <w:i/>
          <w:iCs/>
          <w:color w:val="5B9BD5"/>
          <w:kern w:val="1"/>
          <w:lang w:val="el-GR"/>
        </w:rPr>
      </w:pPr>
      <w:r w:rsidRPr="00001012">
        <w:rPr>
          <w:rFonts w:ascii="Tahoma" w:hAnsi="Tahoma" w:cs="Tahoma"/>
          <w:lang w:val="el-GR"/>
        </w:rPr>
        <w:t xml:space="preserve">Η Διακήρυξη </w:t>
      </w:r>
      <w:r w:rsidRPr="009864BC">
        <w:rPr>
          <w:rFonts w:ascii="Tahoma" w:hAnsi="Tahoma" w:cs="Tahoma"/>
          <w:lang w:val="el-GR"/>
        </w:rPr>
        <w:t>θα καταχωρηθεί</w:t>
      </w:r>
      <w:r w:rsidRPr="00001012">
        <w:rPr>
          <w:rFonts w:ascii="Tahoma" w:hAnsi="Tahoma" w:cs="Tahoma"/>
          <w:lang w:val="el-GR"/>
        </w:rPr>
        <w:t xml:space="preserve"> στο διαδίκτυο, στην ιστοσελίδα της αναθέτουσας αρχής, στη διεύθυνση (</w:t>
      </w:r>
      <w:r w:rsidRPr="00001012">
        <w:rPr>
          <w:rFonts w:ascii="Tahoma" w:hAnsi="Tahoma" w:cs="Tahoma"/>
        </w:rPr>
        <w:t>URL</w:t>
      </w:r>
      <w:r w:rsidRPr="00001012">
        <w:rPr>
          <w:rFonts w:ascii="Tahoma" w:hAnsi="Tahoma" w:cs="Tahoma"/>
          <w:lang w:val="el-GR"/>
        </w:rPr>
        <w:t xml:space="preserve">) :   </w:t>
      </w:r>
      <w:hyperlink r:id="rId17" w:history="1">
        <w:r w:rsidR="00DF6A64" w:rsidRPr="00001012">
          <w:rPr>
            <w:rStyle w:val="-"/>
            <w:rFonts w:ascii="Tahoma" w:hAnsi="Tahoma" w:cs="Tahoma"/>
          </w:rPr>
          <w:t>http</w:t>
        </w:r>
        <w:r w:rsidR="00DF6A64" w:rsidRPr="00001012">
          <w:rPr>
            <w:rStyle w:val="-"/>
            <w:rFonts w:ascii="Tahoma" w:hAnsi="Tahoma" w:cs="Tahoma"/>
            <w:lang w:val="el-GR"/>
          </w:rPr>
          <w:t>://</w:t>
        </w:r>
        <w:r w:rsidR="00DF6A64" w:rsidRPr="00001012">
          <w:rPr>
            <w:rStyle w:val="-"/>
            <w:rFonts w:ascii="Tahoma" w:hAnsi="Tahoma" w:cs="Tahoma"/>
          </w:rPr>
          <w:t>www</w:t>
        </w:r>
        <w:r w:rsidR="00DF6A64" w:rsidRPr="00001012">
          <w:rPr>
            <w:rStyle w:val="-"/>
            <w:rFonts w:ascii="Tahoma" w:hAnsi="Tahoma" w:cs="Tahoma"/>
            <w:lang w:val="el-GR"/>
          </w:rPr>
          <w:t>.</w:t>
        </w:r>
        <w:proofErr w:type="spellStart"/>
        <w:r w:rsidR="00DF6A64" w:rsidRPr="00001012">
          <w:rPr>
            <w:rStyle w:val="-"/>
            <w:rFonts w:ascii="Tahoma" w:hAnsi="Tahoma" w:cs="Tahoma"/>
          </w:rPr>
          <w:t>ktpae</w:t>
        </w:r>
        <w:proofErr w:type="spellEnd"/>
        <w:r w:rsidR="00DF6A64" w:rsidRPr="00001012">
          <w:rPr>
            <w:rStyle w:val="-"/>
            <w:rFonts w:ascii="Tahoma" w:hAnsi="Tahoma" w:cs="Tahoma"/>
            <w:lang w:val="el-GR"/>
          </w:rPr>
          <w:t>.</w:t>
        </w:r>
        <w:r w:rsidR="00DF6A64" w:rsidRPr="00001012">
          <w:rPr>
            <w:rStyle w:val="-"/>
            <w:rFonts w:ascii="Tahoma" w:hAnsi="Tahoma" w:cs="Tahoma"/>
          </w:rPr>
          <w:t>gr</w:t>
        </w:r>
      </w:hyperlink>
      <w:r w:rsidR="00DF6A64" w:rsidRPr="00001012">
        <w:rPr>
          <w:rFonts w:ascii="Tahoma" w:hAnsi="Tahoma" w:cs="Tahoma"/>
          <w:lang w:val="el-GR"/>
        </w:rPr>
        <w:t xml:space="preserve"> </w:t>
      </w:r>
      <w:r w:rsidRPr="00001012">
        <w:rPr>
          <w:rFonts w:ascii="Tahoma" w:hAnsi="Tahoma" w:cs="Tahoma"/>
          <w:lang w:val="el-GR"/>
        </w:rPr>
        <w:t xml:space="preserve">  στη</w:t>
      </w:r>
      <w:r w:rsidR="00290B29" w:rsidRPr="00001012">
        <w:rPr>
          <w:rFonts w:ascii="Tahoma" w:hAnsi="Tahoma" w:cs="Tahoma"/>
          <w:lang w:val="el-GR"/>
        </w:rPr>
        <w:t xml:space="preserve"> θέση Διαγωνισμοί </w:t>
      </w:r>
      <w:r w:rsidRPr="00001012">
        <w:rPr>
          <w:rFonts w:ascii="Tahoma" w:hAnsi="Tahoma" w:cs="Tahoma"/>
          <w:lang w:val="el-GR"/>
        </w:rPr>
        <w:t xml:space="preserve"> </w:t>
      </w:r>
      <w:r w:rsidR="00F03028" w:rsidRPr="00001012">
        <w:rPr>
          <w:rFonts w:ascii="Tahoma" w:hAnsi="Tahoma" w:cs="Tahoma"/>
          <w:lang w:val="el-GR"/>
        </w:rPr>
        <w:t>στις</w:t>
      </w:r>
      <w:r w:rsidRPr="00001012">
        <w:rPr>
          <w:rFonts w:ascii="Tahoma" w:hAnsi="Tahoma" w:cs="Tahoma"/>
          <w:lang w:val="el-GR"/>
        </w:rPr>
        <w:t xml:space="preserve"> </w:t>
      </w:r>
      <w:r w:rsidR="003A0D3F" w:rsidRPr="003A0D3F">
        <w:rPr>
          <w:rFonts w:ascii="Tahoma" w:hAnsi="Tahoma" w:cs="Tahoma"/>
          <w:b/>
          <w:lang w:val="el-GR" w:eastAsia="el-GR"/>
        </w:rPr>
        <w:t>28-12-2020</w:t>
      </w:r>
      <w:r w:rsidR="003A0D3F">
        <w:rPr>
          <w:rFonts w:ascii="Tahoma" w:hAnsi="Tahoma" w:cs="Tahoma"/>
          <w:b/>
          <w:lang w:val="el-GR" w:eastAsia="el-GR"/>
        </w:rPr>
        <w:t>.</w:t>
      </w:r>
    </w:p>
    <w:p w14:paraId="7F7E38B9" w14:textId="22B06112" w:rsidR="008338F0" w:rsidRPr="00001012" w:rsidRDefault="004F508C" w:rsidP="00001012">
      <w:pPr>
        <w:spacing w:before="240"/>
        <w:rPr>
          <w:rFonts w:ascii="Tahoma" w:hAnsi="Tahoma" w:cs="Tahoma"/>
          <w:b/>
          <w:lang w:val="el-GR"/>
        </w:rPr>
      </w:pPr>
      <w:r w:rsidRPr="00001012">
        <w:rPr>
          <w:rFonts w:ascii="Tahoma" w:hAnsi="Tahoma" w:cs="Tahoma"/>
          <w:b/>
          <w:lang w:val="el-GR"/>
        </w:rPr>
        <w:t>Β</w:t>
      </w:r>
      <w:r w:rsidR="00001012" w:rsidRPr="00001012">
        <w:rPr>
          <w:rFonts w:ascii="Tahoma" w:hAnsi="Tahoma" w:cs="Tahoma"/>
          <w:b/>
          <w:lang w:val="el-GR"/>
        </w:rPr>
        <w:t xml:space="preserve">.     </w:t>
      </w:r>
      <w:r w:rsidR="003355E7" w:rsidRPr="00001012">
        <w:rPr>
          <w:rFonts w:ascii="Tahoma" w:hAnsi="Tahoma" w:cs="Tahoma"/>
          <w:b/>
          <w:lang w:val="el-GR"/>
        </w:rPr>
        <w:t>Έξοδα δημοσιεύσεων</w:t>
      </w:r>
    </w:p>
    <w:p w14:paraId="28530E7D" w14:textId="77777777" w:rsidR="008338F0" w:rsidRPr="00001012" w:rsidRDefault="003355E7">
      <w:pPr>
        <w:rPr>
          <w:rFonts w:ascii="Tahoma" w:hAnsi="Tahoma" w:cs="Tahoma"/>
          <w:lang w:val="el-GR"/>
        </w:rPr>
      </w:pPr>
      <w:r w:rsidRPr="00001012">
        <w:rPr>
          <w:rFonts w:ascii="Tahoma" w:hAnsi="Tahoma" w:cs="Tahoma"/>
          <w:lang w:val="el-GR"/>
        </w:rPr>
        <w:t xml:space="preserve">Η δαπάνη των δημοσιεύσεων στον Ελληνικό </w:t>
      </w:r>
      <w:r w:rsidR="00B1259E" w:rsidRPr="00001012">
        <w:rPr>
          <w:rFonts w:ascii="Tahoma" w:hAnsi="Tahoma" w:cs="Tahoma"/>
          <w:lang w:val="el-GR"/>
        </w:rPr>
        <w:t>Το</w:t>
      </w:r>
      <w:r w:rsidR="003D0035" w:rsidRPr="00001012">
        <w:rPr>
          <w:rFonts w:ascii="Tahoma" w:hAnsi="Tahoma" w:cs="Tahoma"/>
          <w:lang w:val="el-GR"/>
        </w:rPr>
        <w:t>π</w:t>
      </w:r>
      <w:r w:rsidR="00B1259E" w:rsidRPr="00001012">
        <w:rPr>
          <w:rFonts w:ascii="Tahoma" w:hAnsi="Tahoma" w:cs="Tahoma"/>
          <w:lang w:val="el-GR"/>
        </w:rPr>
        <w:t xml:space="preserve">ικό και Νομαρχιακό </w:t>
      </w:r>
      <w:r w:rsidRPr="00001012">
        <w:rPr>
          <w:rFonts w:ascii="Tahoma" w:hAnsi="Tahoma" w:cs="Tahoma"/>
          <w:lang w:val="el-GR"/>
        </w:rPr>
        <w:t>Τύπο βαρύνει</w:t>
      </w:r>
      <w:r w:rsidR="00290B29" w:rsidRPr="00001012">
        <w:rPr>
          <w:rFonts w:ascii="Tahoma" w:hAnsi="Tahoma" w:cs="Tahoma"/>
          <w:lang w:val="el-GR"/>
        </w:rPr>
        <w:t xml:space="preserve"> το</w:t>
      </w:r>
      <w:r w:rsidR="00201E12" w:rsidRPr="00001012">
        <w:rPr>
          <w:rFonts w:ascii="Tahoma" w:hAnsi="Tahoma" w:cs="Tahoma"/>
          <w:lang w:val="el-GR"/>
        </w:rPr>
        <w:t>ν</w:t>
      </w:r>
      <w:r w:rsidR="00290B29" w:rsidRPr="00001012">
        <w:rPr>
          <w:rFonts w:ascii="Tahoma" w:hAnsi="Tahoma" w:cs="Tahoma"/>
          <w:lang w:val="el-GR"/>
        </w:rPr>
        <w:t xml:space="preserve"> ανάδοχο σύμφωνα με τα αναφερόμενα στο άρθρο 4 παρ.3 του Ν. 3548/20</w:t>
      </w:r>
      <w:r w:rsidR="000C61EC" w:rsidRPr="00001012">
        <w:rPr>
          <w:rFonts w:ascii="Tahoma" w:hAnsi="Tahoma" w:cs="Tahoma"/>
          <w:lang w:val="el-GR"/>
        </w:rPr>
        <w:t>0</w:t>
      </w:r>
      <w:r w:rsidR="00290B29" w:rsidRPr="00001012">
        <w:rPr>
          <w:rFonts w:ascii="Tahoma" w:hAnsi="Tahoma" w:cs="Tahoma"/>
          <w:lang w:val="el-GR"/>
        </w:rPr>
        <w:t>7</w:t>
      </w:r>
      <w:r w:rsidR="00B1259E" w:rsidRPr="00001012">
        <w:rPr>
          <w:rFonts w:ascii="Tahoma" w:hAnsi="Tahoma" w:cs="Tahoma"/>
          <w:lang w:val="el-GR"/>
        </w:rPr>
        <w:t>.</w:t>
      </w:r>
    </w:p>
    <w:p w14:paraId="2CF93D77" w14:textId="77777777" w:rsidR="00C563CD" w:rsidRDefault="00C563CD">
      <w:pPr>
        <w:rPr>
          <w:i/>
          <w:iCs/>
          <w:color w:val="5B9BD5"/>
          <w:kern w:val="1"/>
          <w:lang w:val="el-GR"/>
        </w:rPr>
      </w:pPr>
    </w:p>
    <w:p w14:paraId="155F9FDD" w14:textId="77777777" w:rsidR="008338F0" w:rsidRPr="00001012" w:rsidRDefault="003355E7" w:rsidP="00C3340F">
      <w:pPr>
        <w:pStyle w:val="2"/>
        <w:numPr>
          <w:ilvl w:val="1"/>
          <w:numId w:val="8"/>
        </w:numPr>
        <w:rPr>
          <w:rFonts w:ascii="Tahoma" w:hAnsi="Tahoma" w:cs="Tahoma"/>
          <w:lang w:val="el-GR"/>
        </w:rPr>
      </w:pPr>
      <w:r w:rsidRPr="00001012">
        <w:rPr>
          <w:rFonts w:ascii="Tahoma" w:hAnsi="Tahoma" w:cs="Tahoma"/>
          <w:lang w:val="el-GR"/>
        </w:rPr>
        <w:tab/>
      </w:r>
      <w:bookmarkStart w:id="10" w:name="_Toc59112553"/>
      <w:r w:rsidRPr="00001012">
        <w:rPr>
          <w:rFonts w:ascii="Tahoma" w:hAnsi="Tahoma" w:cs="Tahoma"/>
          <w:lang w:val="el-GR"/>
        </w:rPr>
        <w:t>Αρχές εφαρμοζόμενες στη διαδικασία σύναψης</w:t>
      </w:r>
      <w:bookmarkEnd w:id="10"/>
      <w:r w:rsidRPr="00001012">
        <w:rPr>
          <w:rFonts w:ascii="Tahoma" w:hAnsi="Tahoma" w:cs="Tahoma"/>
          <w:lang w:val="el-GR"/>
        </w:rPr>
        <w:t xml:space="preserve"> </w:t>
      </w:r>
    </w:p>
    <w:p w14:paraId="10849B95" w14:textId="77777777" w:rsidR="008338F0" w:rsidRPr="00001012" w:rsidRDefault="003355E7" w:rsidP="00B8545D">
      <w:pPr>
        <w:spacing w:before="240"/>
        <w:rPr>
          <w:rFonts w:ascii="Tahoma" w:hAnsi="Tahoma" w:cs="Tahoma"/>
          <w:lang w:val="el-GR"/>
        </w:rPr>
      </w:pPr>
      <w:r w:rsidRPr="00001012">
        <w:rPr>
          <w:rFonts w:ascii="Tahoma" w:hAnsi="Tahoma" w:cs="Tahoma"/>
          <w:lang w:val="el-GR"/>
        </w:rPr>
        <w:t>Οι οικονομικοί φορείς δεσμεύονται ότι:</w:t>
      </w:r>
    </w:p>
    <w:p w14:paraId="4A5162BE" w14:textId="77777777" w:rsidR="008338F0" w:rsidRPr="00001012" w:rsidRDefault="003355E7">
      <w:pPr>
        <w:rPr>
          <w:rFonts w:ascii="Tahoma" w:hAnsi="Tahoma" w:cs="Tahoma"/>
          <w:lang w:val="el-GR"/>
        </w:rPr>
      </w:pPr>
      <w:r w:rsidRPr="00001012">
        <w:rPr>
          <w:rFonts w:ascii="Tahoma" w:hAnsi="Tahoma" w:cs="Tahoma"/>
          <w:lang w:val="el-GR"/>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EE021D" w:rsidRPr="00001012">
        <w:rPr>
          <w:rFonts w:ascii="Tahoma" w:hAnsi="Tahoma" w:cs="Tahoma"/>
          <w:lang w:val="el-GR"/>
        </w:rPr>
        <w:t xml:space="preserve"> όπως ισχύει</w:t>
      </w:r>
      <w:r w:rsidRPr="00001012">
        <w:rPr>
          <w:rFonts w:ascii="Tahoma" w:hAnsi="Tahoma" w:cs="Tahoma"/>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F45F508" w14:textId="77777777" w:rsidR="008338F0" w:rsidRPr="00001012" w:rsidRDefault="003355E7">
      <w:pPr>
        <w:rPr>
          <w:rFonts w:ascii="Tahoma" w:hAnsi="Tahoma" w:cs="Tahoma"/>
          <w:lang w:val="el-GR"/>
        </w:rPr>
      </w:pPr>
      <w:r w:rsidRPr="00001012">
        <w:rPr>
          <w:rFonts w:ascii="Tahoma" w:hAnsi="Tahoma" w:cs="Tahoma"/>
          <w:lang w:val="el-GR"/>
        </w:rPr>
        <w:lastRenderedPageBreak/>
        <w:t xml:space="preserve">β) δεν θα ενεργήσουν αθέμιτα, παράνομα ή καταχρηστικά </w:t>
      </w:r>
      <w:proofErr w:type="spellStart"/>
      <w:r w:rsidRPr="00001012">
        <w:rPr>
          <w:rFonts w:ascii="Tahoma" w:hAnsi="Tahoma" w:cs="Tahoma"/>
          <w:lang w:val="el-GR"/>
        </w:rPr>
        <w:t>καθ΄όλη</w:t>
      </w:r>
      <w:proofErr w:type="spellEnd"/>
      <w:r w:rsidRPr="00001012">
        <w:rPr>
          <w:rFonts w:ascii="Tahoma" w:hAnsi="Tahoma" w:cs="Tahoma"/>
          <w:lang w:val="el-GR"/>
        </w:rPr>
        <w:t xml:space="preserve"> τη διάρκεια της διαδικασίας ανάθεσης, αλλά και κατά το στάδιο εκτέλεσης της σύμβασης, εφόσον επιλεγούν</w:t>
      </w:r>
    </w:p>
    <w:p w14:paraId="29D5FDDD" w14:textId="77777777" w:rsidR="008338F0" w:rsidRPr="00001012" w:rsidRDefault="003355E7">
      <w:pPr>
        <w:rPr>
          <w:rFonts w:ascii="Tahoma" w:hAnsi="Tahoma" w:cs="Tahoma"/>
          <w:lang w:val="el-GR"/>
        </w:rPr>
      </w:pPr>
      <w:r w:rsidRPr="00001012">
        <w:rPr>
          <w:rFonts w:ascii="Tahoma" w:hAnsi="Tahoma" w:cs="Tahoma"/>
          <w:lang w:val="el-GR"/>
        </w:rPr>
        <w:t>γ) λαμβάνουν τα κατάλληλα μέτρα για να διαφυλάξουν την εμπιστευτικότητα των πληροφοριών που έχουν χαρακτηρισθεί ως τέτοιες.</w:t>
      </w:r>
    </w:p>
    <w:p w14:paraId="1178C57B" w14:textId="77777777" w:rsidR="00092ADB" w:rsidRPr="00B84DAF" w:rsidRDefault="00092ADB" w:rsidP="006726E4">
      <w:pPr>
        <w:pStyle w:val="1"/>
        <w:rPr>
          <w:rFonts w:ascii="Tahoma" w:hAnsi="Tahoma" w:cs="Tahoma"/>
          <w:lang w:val="el-GR"/>
        </w:rPr>
      </w:pPr>
      <w:r w:rsidRPr="00F524BD">
        <w:rPr>
          <w:lang w:val="el-GR"/>
        </w:rPr>
        <w:lastRenderedPageBreak/>
        <w:tab/>
      </w:r>
      <w:r w:rsidRPr="00B84DAF">
        <w:rPr>
          <w:rFonts w:ascii="Tahoma" w:hAnsi="Tahoma" w:cs="Tahoma"/>
          <w:lang w:val="el-GR"/>
        </w:rPr>
        <w:t>ΓΕΝΙΚΟΙ ΚΑΙ ΕΙΔΙΚΟΙ ΟΡΟΙ ΣΥΜΜΕΤΟΧΗΣ</w:t>
      </w:r>
    </w:p>
    <w:p w14:paraId="613CAA04" w14:textId="77777777" w:rsidR="00092ADB" w:rsidRPr="007564E3" w:rsidRDefault="00092ADB" w:rsidP="00C3340F">
      <w:pPr>
        <w:pStyle w:val="2"/>
        <w:numPr>
          <w:ilvl w:val="1"/>
          <w:numId w:val="8"/>
        </w:numPr>
        <w:rPr>
          <w:rFonts w:ascii="Tahoma" w:hAnsi="Tahoma" w:cs="Tahoma"/>
          <w:lang w:val="el-GR"/>
        </w:rPr>
      </w:pPr>
      <w:bookmarkStart w:id="11" w:name="__RefHeading___Toc491949729"/>
      <w:bookmarkStart w:id="12" w:name="__RefHeading___Toc491949730"/>
      <w:bookmarkStart w:id="13" w:name="_Hlk494445205"/>
      <w:bookmarkEnd w:id="11"/>
      <w:bookmarkEnd w:id="12"/>
      <w:r w:rsidRPr="00855AF1">
        <w:rPr>
          <w:rFonts w:ascii="Calibri" w:hAnsi="Calibri" w:cs="Calibri"/>
          <w:lang w:val="el-GR"/>
        </w:rPr>
        <w:tab/>
      </w:r>
      <w:bookmarkStart w:id="14" w:name="_Toc59112554"/>
      <w:r w:rsidRPr="007564E3">
        <w:rPr>
          <w:rFonts w:ascii="Tahoma" w:hAnsi="Tahoma" w:cs="Tahoma"/>
          <w:lang w:val="el-GR"/>
        </w:rPr>
        <w:t>Γενικές Πληροφορίες</w:t>
      </w:r>
      <w:bookmarkEnd w:id="14"/>
    </w:p>
    <w:p w14:paraId="6F534D57" w14:textId="77777777" w:rsidR="008338F0" w:rsidRPr="007564E3" w:rsidRDefault="003355E7" w:rsidP="00C3340F">
      <w:pPr>
        <w:pStyle w:val="4"/>
        <w:numPr>
          <w:ilvl w:val="2"/>
          <w:numId w:val="8"/>
        </w:numPr>
        <w:rPr>
          <w:rFonts w:ascii="Tahoma" w:hAnsi="Tahoma" w:cs="Tahoma"/>
          <w:sz w:val="18"/>
          <w:szCs w:val="18"/>
          <w:lang w:val="el-GR"/>
        </w:rPr>
      </w:pPr>
      <w:bookmarkStart w:id="15" w:name="_Toc59112555"/>
      <w:bookmarkEnd w:id="13"/>
      <w:r w:rsidRPr="007564E3">
        <w:rPr>
          <w:rFonts w:ascii="Tahoma" w:hAnsi="Tahoma" w:cs="Tahoma"/>
          <w:sz w:val="18"/>
          <w:szCs w:val="18"/>
          <w:lang w:val="el-GR"/>
        </w:rPr>
        <w:t>Έγγραφα της σύμβασης</w:t>
      </w:r>
      <w:bookmarkEnd w:id="15"/>
    </w:p>
    <w:p w14:paraId="69CB0667" w14:textId="77777777" w:rsidR="008338F0" w:rsidRPr="00001012" w:rsidRDefault="003355E7">
      <w:pPr>
        <w:rPr>
          <w:rFonts w:ascii="Tahoma" w:hAnsi="Tahoma" w:cs="Tahoma"/>
          <w:lang w:val="el-GR"/>
        </w:rPr>
      </w:pPr>
      <w:r w:rsidRPr="00001012">
        <w:rPr>
          <w:rFonts w:ascii="Tahoma" w:hAnsi="Tahoma" w:cs="Tahoma"/>
          <w:lang w:val="el-GR"/>
        </w:rPr>
        <w:t>Τα έγγραφα της παρούσας διαδικασίας σύναψης είναι τα ακόλουθα:</w:t>
      </w:r>
    </w:p>
    <w:p w14:paraId="2CC18ABD" w14:textId="77777777" w:rsidR="008338F0" w:rsidRPr="00001012" w:rsidRDefault="006F6EB8" w:rsidP="003723D8">
      <w:pPr>
        <w:numPr>
          <w:ilvl w:val="0"/>
          <w:numId w:val="3"/>
        </w:numPr>
        <w:spacing w:after="40"/>
        <w:ind w:left="567" w:hanging="567"/>
        <w:rPr>
          <w:rFonts w:ascii="Tahoma" w:eastAsia="Calibri" w:hAnsi="Tahoma" w:cs="Tahoma"/>
          <w:lang w:val="el-GR"/>
        </w:rPr>
      </w:pPr>
      <w:r w:rsidRPr="00001012">
        <w:rPr>
          <w:rFonts w:ascii="Tahoma" w:hAnsi="Tahoma" w:cs="Tahoma"/>
          <w:lang w:val="el-GR"/>
        </w:rPr>
        <w:t>Η</w:t>
      </w:r>
      <w:r w:rsidR="003355E7" w:rsidRPr="00001012">
        <w:rPr>
          <w:rFonts w:ascii="Tahoma" w:hAnsi="Tahoma" w:cs="Tahoma"/>
          <w:lang w:val="el-GR"/>
        </w:rPr>
        <w:t xml:space="preserve"> παρούσα Διακήρυξη</w:t>
      </w:r>
      <w:r w:rsidR="006B6AD9" w:rsidRPr="00001012">
        <w:rPr>
          <w:rFonts w:ascii="Tahoma" w:hAnsi="Tahoma" w:cs="Tahoma"/>
          <w:lang w:val="el-GR"/>
        </w:rPr>
        <w:t xml:space="preserve"> </w:t>
      </w:r>
      <w:r w:rsidR="003355E7" w:rsidRPr="00001012">
        <w:rPr>
          <w:rFonts w:ascii="Tahoma" w:hAnsi="Tahoma" w:cs="Tahoma"/>
          <w:lang w:val="el-GR"/>
        </w:rPr>
        <w:t xml:space="preserve">με τα Παραρτήματα που αποτελούν αναπόσπαστο μέρος </w:t>
      </w:r>
      <w:r w:rsidRPr="00001012">
        <w:rPr>
          <w:rFonts w:ascii="Tahoma" w:hAnsi="Tahoma" w:cs="Tahoma"/>
          <w:lang w:val="el-GR"/>
        </w:rPr>
        <w:t>αυτής.</w:t>
      </w:r>
      <w:r w:rsidR="003355E7" w:rsidRPr="00001012">
        <w:rPr>
          <w:rFonts w:ascii="Tahoma" w:hAnsi="Tahoma" w:cs="Tahoma"/>
          <w:lang w:val="el-GR"/>
        </w:rPr>
        <w:t xml:space="preserve"> </w:t>
      </w:r>
    </w:p>
    <w:p w14:paraId="17F44F07" w14:textId="12B63154" w:rsidR="008338F0" w:rsidRPr="00F73CAF" w:rsidRDefault="00A90492" w:rsidP="003723D8">
      <w:pPr>
        <w:numPr>
          <w:ilvl w:val="0"/>
          <w:numId w:val="3"/>
        </w:numPr>
        <w:spacing w:after="40"/>
        <w:ind w:left="567" w:hanging="567"/>
        <w:rPr>
          <w:rFonts w:ascii="Tahoma" w:hAnsi="Tahoma" w:cs="Tahoma"/>
          <w:lang w:val="el-GR"/>
        </w:rPr>
      </w:pPr>
      <w:r>
        <w:rPr>
          <w:rFonts w:ascii="Tahoma" w:hAnsi="Tahoma" w:cs="Tahoma"/>
          <w:lang w:val="el-GR"/>
        </w:rPr>
        <w:t xml:space="preserve">Το </w:t>
      </w:r>
      <w:r w:rsidR="003355E7" w:rsidRPr="00F73CAF">
        <w:rPr>
          <w:rFonts w:ascii="Tahoma" w:hAnsi="Tahoma" w:cs="Tahoma"/>
          <w:lang w:val="el-GR"/>
        </w:rPr>
        <w:t>Τυποποιημένο Έντυπο Υπεύθυνης Δήλωσης [ΤΕΥΔ]</w:t>
      </w:r>
      <w:r w:rsidR="006F6EB8" w:rsidRPr="00F73CAF">
        <w:rPr>
          <w:rFonts w:ascii="Tahoma" w:hAnsi="Tahoma" w:cs="Tahoma"/>
          <w:lang w:val="el-GR"/>
        </w:rPr>
        <w:t>.</w:t>
      </w:r>
      <w:r w:rsidR="004C64D0" w:rsidRPr="00F73CAF" w:rsidDel="004C64D0">
        <w:rPr>
          <w:rStyle w:val="WW-FootnoteReference"/>
          <w:rFonts w:ascii="Tahoma" w:hAnsi="Tahoma" w:cs="Tahoma"/>
          <w:lang w:val="el-GR"/>
        </w:rPr>
        <w:t xml:space="preserve"> </w:t>
      </w:r>
    </w:p>
    <w:p w14:paraId="12887545" w14:textId="77777777" w:rsidR="008338F0" w:rsidRPr="00001012" w:rsidRDefault="006F6EB8" w:rsidP="003723D8">
      <w:pPr>
        <w:numPr>
          <w:ilvl w:val="0"/>
          <w:numId w:val="3"/>
        </w:numPr>
        <w:spacing w:after="40"/>
        <w:ind w:left="567" w:hanging="567"/>
        <w:rPr>
          <w:rFonts w:ascii="Tahoma" w:hAnsi="Tahoma" w:cs="Tahoma"/>
          <w:lang w:val="el-GR"/>
        </w:rPr>
      </w:pPr>
      <w:r w:rsidRPr="00001012">
        <w:rPr>
          <w:rFonts w:ascii="Tahoma" w:hAnsi="Tahoma" w:cs="Tahoma"/>
          <w:lang w:val="el-GR"/>
        </w:rPr>
        <w:t>Ο</w:t>
      </w:r>
      <w:r w:rsidR="003355E7" w:rsidRPr="00001012">
        <w:rPr>
          <w:rFonts w:ascii="Tahoma" w:hAnsi="Tahoma" w:cs="Tahoma"/>
          <w:lang w:val="el-GR"/>
        </w:rPr>
        <w:t>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Pr="00001012">
        <w:rPr>
          <w:rFonts w:ascii="Tahoma" w:hAnsi="Tahoma" w:cs="Tahoma"/>
          <w:lang w:val="el-GR"/>
        </w:rPr>
        <w:t>.</w:t>
      </w:r>
    </w:p>
    <w:p w14:paraId="1807949C" w14:textId="77777777" w:rsidR="008338F0" w:rsidRPr="007564E3" w:rsidRDefault="003355E7" w:rsidP="00C3340F">
      <w:pPr>
        <w:pStyle w:val="4"/>
        <w:numPr>
          <w:ilvl w:val="2"/>
          <w:numId w:val="8"/>
        </w:numPr>
        <w:rPr>
          <w:rFonts w:ascii="Tahoma" w:hAnsi="Tahoma" w:cs="Tahoma"/>
          <w:sz w:val="18"/>
          <w:szCs w:val="18"/>
          <w:lang w:val="el-GR"/>
        </w:rPr>
      </w:pPr>
      <w:bookmarkStart w:id="16" w:name="_Toc59112556"/>
      <w:r w:rsidRPr="007564E3">
        <w:rPr>
          <w:rFonts w:ascii="Tahoma" w:hAnsi="Tahoma" w:cs="Tahoma"/>
          <w:sz w:val="18"/>
          <w:szCs w:val="18"/>
          <w:lang w:val="el-GR"/>
        </w:rPr>
        <w:t xml:space="preserve">Επικοινωνία </w:t>
      </w:r>
      <w:r w:rsidR="003A5AAC" w:rsidRPr="007564E3">
        <w:rPr>
          <w:rFonts w:ascii="Tahoma" w:hAnsi="Tahoma" w:cs="Tahoma"/>
          <w:sz w:val="18"/>
          <w:szCs w:val="18"/>
          <w:lang w:val="el-GR"/>
        </w:rPr>
        <w:t>–</w:t>
      </w:r>
      <w:r w:rsidRPr="007564E3">
        <w:rPr>
          <w:rFonts w:ascii="Tahoma" w:hAnsi="Tahoma" w:cs="Tahoma"/>
          <w:sz w:val="18"/>
          <w:szCs w:val="18"/>
          <w:lang w:val="el-GR"/>
        </w:rPr>
        <w:t xml:space="preserve"> Πρόσβαση στα έγγραφα της Σύμβασης</w:t>
      </w:r>
      <w:bookmarkEnd w:id="16"/>
    </w:p>
    <w:p w14:paraId="75DCF584" w14:textId="77777777" w:rsidR="008338F0" w:rsidRPr="00001012" w:rsidRDefault="003355E7">
      <w:pPr>
        <w:rPr>
          <w:rFonts w:ascii="Tahoma" w:hAnsi="Tahoma" w:cs="Tahoma"/>
          <w:i/>
          <w:color w:val="5B9BD5"/>
          <w:lang w:val="el-GR"/>
        </w:rPr>
      </w:pPr>
      <w:r w:rsidRPr="00001012">
        <w:rPr>
          <w:rFonts w:ascii="Tahoma" w:hAnsi="Tahoma"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w:t>
      </w:r>
      <w:r w:rsidRPr="00001012">
        <w:rPr>
          <w:rFonts w:ascii="Tahoma" w:hAnsi="Tahoma" w:cs="Tahoma"/>
          <w:b/>
          <w:lang w:val="el-GR"/>
        </w:rPr>
        <w:t>Εθνικού Συστήματος Ηλεκτρονικών Δημοσίων Συμβάσεων (ΕΣΗΔΗΣ),</w:t>
      </w:r>
      <w:r w:rsidRPr="00001012">
        <w:rPr>
          <w:rFonts w:ascii="Tahoma" w:hAnsi="Tahoma" w:cs="Tahoma"/>
          <w:lang w:val="el-GR"/>
        </w:rPr>
        <w:t xml:space="preserve"> μέσω της Διαδικτυακής πύλης </w:t>
      </w:r>
      <w:r w:rsidRPr="00001012">
        <w:rPr>
          <w:rStyle w:val="-"/>
          <w:rFonts w:ascii="Tahoma" w:hAnsi="Tahoma" w:cs="Tahoma"/>
        </w:rPr>
        <w:t>www</w:t>
      </w:r>
      <w:r w:rsidRPr="00213500">
        <w:rPr>
          <w:rStyle w:val="-"/>
          <w:rFonts w:ascii="Tahoma" w:hAnsi="Tahoma" w:cs="Tahoma"/>
          <w:lang w:val="el-GR"/>
        </w:rPr>
        <w:t>.</w:t>
      </w:r>
      <w:proofErr w:type="spellStart"/>
      <w:r w:rsidRPr="00001012">
        <w:rPr>
          <w:rStyle w:val="-"/>
          <w:rFonts w:ascii="Tahoma" w:hAnsi="Tahoma" w:cs="Tahoma"/>
        </w:rPr>
        <w:t>promitheus</w:t>
      </w:r>
      <w:proofErr w:type="spellEnd"/>
      <w:r w:rsidRPr="00213500">
        <w:rPr>
          <w:rStyle w:val="-"/>
          <w:rFonts w:ascii="Tahoma" w:hAnsi="Tahoma" w:cs="Tahoma"/>
          <w:lang w:val="el-GR"/>
        </w:rPr>
        <w:t>.</w:t>
      </w:r>
      <w:proofErr w:type="spellStart"/>
      <w:r w:rsidRPr="00001012">
        <w:rPr>
          <w:rStyle w:val="-"/>
          <w:rFonts w:ascii="Tahoma" w:hAnsi="Tahoma" w:cs="Tahoma"/>
        </w:rPr>
        <w:t>gov</w:t>
      </w:r>
      <w:proofErr w:type="spellEnd"/>
      <w:r w:rsidRPr="00213500">
        <w:rPr>
          <w:rStyle w:val="-"/>
          <w:rFonts w:ascii="Tahoma" w:hAnsi="Tahoma" w:cs="Tahoma"/>
          <w:lang w:val="el-GR"/>
        </w:rPr>
        <w:t>.</w:t>
      </w:r>
      <w:r w:rsidRPr="00001012">
        <w:rPr>
          <w:rStyle w:val="-"/>
          <w:rFonts w:ascii="Tahoma" w:hAnsi="Tahoma" w:cs="Tahoma"/>
        </w:rPr>
        <w:t>gr</w:t>
      </w:r>
      <w:r w:rsidRPr="00001012">
        <w:rPr>
          <w:rFonts w:ascii="Tahoma" w:hAnsi="Tahoma" w:cs="Tahoma"/>
          <w:lang w:val="el-GR"/>
        </w:rPr>
        <w:t xml:space="preserve"> του ως άνω συστήματος.</w:t>
      </w:r>
    </w:p>
    <w:p w14:paraId="38C3C8C8" w14:textId="77777777" w:rsidR="008338F0" w:rsidRPr="007564E3" w:rsidRDefault="003355E7" w:rsidP="00C3340F">
      <w:pPr>
        <w:pStyle w:val="4"/>
        <w:numPr>
          <w:ilvl w:val="2"/>
          <w:numId w:val="8"/>
        </w:numPr>
        <w:rPr>
          <w:rFonts w:ascii="Tahoma" w:hAnsi="Tahoma" w:cs="Tahoma"/>
          <w:sz w:val="18"/>
          <w:szCs w:val="18"/>
          <w:lang w:val="el-GR"/>
        </w:rPr>
      </w:pPr>
      <w:bookmarkStart w:id="17" w:name="_Toc59112557"/>
      <w:r w:rsidRPr="007564E3">
        <w:rPr>
          <w:rFonts w:ascii="Tahoma" w:hAnsi="Tahoma" w:cs="Tahoma"/>
          <w:sz w:val="18"/>
          <w:szCs w:val="18"/>
          <w:lang w:val="el-GR"/>
        </w:rPr>
        <w:t>Παροχή Διευκρινίσεων</w:t>
      </w:r>
      <w:bookmarkEnd w:id="17"/>
    </w:p>
    <w:p w14:paraId="49FA7600" w14:textId="79F82757" w:rsidR="008A3546" w:rsidRPr="00AE7381" w:rsidRDefault="008A3546" w:rsidP="008A3546">
      <w:pPr>
        <w:rPr>
          <w:rFonts w:ascii="Tahoma" w:hAnsi="Tahoma" w:cs="Tahoma"/>
          <w:b/>
          <w:bCs/>
          <w:i/>
          <w:iCs/>
          <w:color w:val="5B9BD5"/>
          <w:lang w:val="el-GR"/>
        </w:rPr>
      </w:pPr>
      <w:r w:rsidRPr="00AE7381">
        <w:rPr>
          <w:rFonts w:ascii="Tahoma" w:hAnsi="Tahoma" w:cs="Tahoma"/>
          <w:lang w:val="el-GR"/>
        </w:rPr>
        <w:t>Τα σχετικά αιτήματα παροχής διευκρινίσεων υποβάλλονται ηλεκτρονικά</w:t>
      </w:r>
      <w:r w:rsidRPr="003A0D3F">
        <w:rPr>
          <w:rFonts w:ascii="Tahoma" w:hAnsi="Tahoma" w:cs="Tahoma"/>
          <w:b/>
          <w:lang w:val="el-GR"/>
        </w:rPr>
        <w:t xml:space="preserve">, </w:t>
      </w:r>
      <w:r w:rsidR="00F37A74" w:rsidRPr="003A0D3F">
        <w:rPr>
          <w:rFonts w:ascii="Tahoma" w:hAnsi="Tahoma" w:cs="Tahoma"/>
          <w:lang w:val="el-GR"/>
        </w:rPr>
        <w:t xml:space="preserve">έως </w:t>
      </w:r>
      <w:r w:rsidR="003A0D3F" w:rsidRPr="003A0D3F">
        <w:rPr>
          <w:rFonts w:ascii="Tahoma" w:hAnsi="Tahoma" w:cs="Tahoma"/>
          <w:b/>
          <w:lang w:val="el-GR"/>
        </w:rPr>
        <w:t>05-01</w:t>
      </w:r>
      <w:r w:rsidR="009D6130" w:rsidRPr="003A0D3F">
        <w:rPr>
          <w:rFonts w:ascii="Tahoma" w:hAnsi="Tahoma" w:cs="Tahoma"/>
          <w:b/>
          <w:lang w:val="el-GR"/>
        </w:rPr>
        <w:t>-</w:t>
      </w:r>
      <w:r w:rsidR="00C563CD" w:rsidRPr="003A0D3F">
        <w:rPr>
          <w:rFonts w:ascii="Tahoma" w:hAnsi="Tahoma" w:cs="Tahoma"/>
          <w:b/>
          <w:lang w:val="el-GR"/>
        </w:rPr>
        <w:t>20</w:t>
      </w:r>
      <w:r w:rsidR="009D6130" w:rsidRPr="003A0D3F">
        <w:rPr>
          <w:rFonts w:ascii="Tahoma" w:hAnsi="Tahoma" w:cs="Tahoma"/>
          <w:b/>
          <w:lang w:val="el-GR"/>
        </w:rPr>
        <w:t>20</w:t>
      </w:r>
      <w:r w:rsidRPr="003A0D3F">
        <w:rPr>
          <w:rFonts w:ascii="Tahoma" w:hAnsi="Tahoma" w:cs="Tahoma"/>
          <w:lang w:val="el-GR"/>
        </w:rPr>
        <w:t xml:space="preserve"> και</w:t>
      </w:r>
      <w:r w:rsidRPr="00AE7381">
        <w:rPr>
          <w:rFonts w:ascii="Tahoma" w:hAnsi="Tahoma" w:cs="Tahoma"/>
          <w:lang w:val="el-GR"/>
        </w:rPr>
        <w:t xml:space="preserve"> απαντώνται αντίστοιχα στο δικτυακό τόπο του διαγωνισμού μέσω της Διαδικτυακής πύλης </w:t>
      </w:r>
      <w:hyperlink r:id="rId18" w:history="1">
        <w:r w:rsidRPr="00AE7381">
          <w:rPr>
            <w:rStyle w:val="-"/>
            <w:rFonts w:ascii="Tahoma" w:hAnsi="Tahoma" w:cs="Tahoma"/>
            <w:lang w:val="el-GR"/>
          </w:rPr>
          <w:t>www.promitheus.gov.gr</w:t>
        </w:r>
      </w:hyperlink>
      <w:r w:rsidRPr="00AE7381">
        <w:rPr>
          <w:rFonts w:ascii="Tahoma" w:hAnsi="Tahoma" w:cs="Tahoma"/>
          <w:lang w:val="el-GR"/>
        </w:rPr>
        <w:t>, του Ε.Σ.Η.ΔΗ.Σ. Αιτήματα παροχής</w:t>
      </w:r>
      <w:r w:rsidR="003355E7" w:rsidRPr="00AE7381">
        <w:rPr>
          <w:rFonts w:ascii="Tahoma" w:hAnsi="Tahoma" w:cs="Tahoma"/>
          <w:lang w:val="el-GR"/>
        </w:rPr>
        <w:t xml:space="preserve"> </w:t>
      </w:r>
      <w:r w:rsidRPr="00AE7381">
        <w:rPr>
          <w:rFonts w:ascii="Tahoma" w:hAnsi="Tahoma" w:cs="Tahoma"/>
          <w:lang w:val="el-GR"/>
        </w:rPr>
        <w:t xml:space="preserve">συμπληρωματικών πληροφοριών – διευκρινίσεων  υποβάλλονται </w:t>
      </w:r>
      <w:r w:rsidR="006F6EB8" w:rsidRPr="00AE7381">
        <w:rPr>
          <w:rFonts w:ascii="Tahoma" w:hAnsi="Tahoma" w:cs="Tahoma"/>
          <w:lang w:val="el-GR"/>
        </w:rPr>
        <w:t>α</w:t>
      </w:r>
      <w:r w:rsidRPr="00AE7381">
        <w:rPr>
          <w:rFonts w:ascii="Tahoma" w:hAnsi="Tahoma" w:cs="Tahoma"/>
          <w:lang w:val="el-GR"/>
        </w:rPr>
        <w:t xml:space="preserve">πό εγγεγραμμένους  στο σύστημα οικονομικούς φορείς, δηλαδή από εκείνους που διαθέτουν σχετικά διαπιστευτήρια που τους έχουν χορηγηθεί (όνομα χρήστη και </w:t>
      </w:r>
      <w:proofErr w:type="spellStart"/>
      <w:r w:rsidRPr="00AE7381">
        <w:rPr>
          <w:rFonts w:ascii="Tahoma" w:hAnsi="Tahoma" w:cs="Tahoma"/>
          <w:lang w:val="el-GR"/>
        </w:rPr>
        <w:t>κωδικπρόσβασης</w:t>
      </w:r>
      <w:proofErr w:type="spellEnd"/>
      <w:r w:rsidRPr="00AE7381">
        <w:rPr>
          <w:rFonts w:ascii="Tahoma" w:hAnsi="Tahoma" w:cs="Tahoma"/>
          <w:lang w:val="el-GR"/>
        </w:rPr>
        <w:t xml:space="preserve">)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88DB392" w14:textId="77777777" w:rsidR="008A3546" w:rsidRPr="00AE7381" w:rsidRDefault="008A3546" w:rsidP="008A3546">
      <w:pPr>
        <w:rPr>
          <w:rFonts w:ascii="Tahoma" w:hAnsi="Tahoma" w:cs="Tahoma"/>
          <w:lang w:val="el-GR"/>
        </w:rPr>
      </w:pPr>
      <w:r w:rsidRPr="00AE7381">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2EAC26" w14:textId="77777777" w:rsidR="008A3546" w:rsidRPr="00AE7381" w:rsidRDefault="008A3546" w:rsidP="008A3546">
      <w:pPr>
        <w:rPr>
          <w:rFonts w:ascii="Tahoma" w:hAnsi="Tahoma" w:cs="Tahoma"/>
          <w:lang w:val="el-GR"/>
        </w:rPr>
      </w:pPr>
      <w:r w:rsidRPr="00AE7381">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E7381">
        <w:rPr>
          <w:rFonts w:ascii="Tahoma" w:hAnsi="Tahoma" w:cs="Tahoma"/>
          <w:b/>
          <w:lang w:val="el-GR"/>
        </w:rPr>
        <w:t>τέσσερις (4) ημέρες</w:t>
      </w:r>
      <w:r w:rsidRPr="00AE7381">
        <w:rPr>
          <w:rFonts w:ascii="Tahoma" w:hAnsi="Tahoma" w:cs="Tahoma"/>
          <w:lang w:val="el-GR"/>
        </w:rPr>
        <w:t xml:space="preserve"> πριν από την προθεσμία που ορίζεται για την παραλαβή των προσφορών.</w:t>
      </w:r>
    </w:p>
    <w:p w14:paraId="1C8F0BEB" w14:textId="77777777" w:rsidR="008A3546" w:rsidRPr="00AE7381" w:rsidRDefault="008A3546" w:rsidP="008A3546">
      <w:pPr>
        <w:rPr>
          <w:rFonts w:ascii="Tahoma" w:hAnsi="Tahoma" w:cs="Tahoma"/>
          <w:lang w:val="el-GR"/>
        </w:rPr>
      </w:pPr>
      <w:r w:rsidRPr="00AE7381">
        <w:rPr>
          <w:rFonts w:ascii="Tahoma" w:hAnsi="Tahoma" w:cs="Tahoma"/>
          <w:lang w:val="el-GR"/>
        </w:rPr>
        <w:t>β) Όταν τα έγγραφα της σύμβασης υφίστανται σημαντικές αλλαγές.</w:t>
      </w:r>
    </w:p>
    <w:p w14:paraId="36C8EF3E" w14:textId="77777777" w:rsidR="008A3546" w:rsidRPr="00AE7381" w:rsidRDefault="008A3546" w:rsidP="008A3546">
      <w:pPr>
        <w:rPr>
          <w:rFonts w:ascii="Tahoma" w:hAnsi="Tahoma" w:cs="Tahoma"/>
          <w:lang w:val="el-GR"/>
        </w:rPr>
      </w:pPr>
      <w:r w:rsidRPr="00AE7381">
        <w:rPr>
          <w:rFonts w:ascii="Tahoma" w:hAnsi="Tahoma" w:cs="Tahoma"/>
          <w:lang w:val="el-GR"/>
        </w:rPr>
        <w:t>Η διάρκεια της παράτασης θα είναι ανάλογη με τη σπουδαιότητα των πληροφοριών που ζητήθηκαν ή των αλλαγών.</w:t>
      </w:r>
    </w:p>
    <w:p w14:paraId="558EF231" w14:textId="77777777" w:rsidR="008A3546" w:rsidRPr="00A06BA0" w:rsidRDefault="008A3546" w:rsidP="008A3546">
      <w:pPr>
        <w:rPr>
          <w:rFonts w:ascii="Tahoma" w:hAnsi="Tahoma" w:cs="Tahoma"/>
          <w:lang w:val="el-GR"/>
        </w:rPr>
      </w:pPr>
      <w:r w:rsidRPr="00A06BA0">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67EE2561" w14:textId="77777777" w:rsidR="008338F0" w:rsidRPr="007564E3" w:rsidRDefault="003355E7" w:rsidP="00C3340F">
      <w:pPr>
        <w:pStyle w:val="4"/>
        <w:numPr>
          <w:ilvl w:val="2"/>
          <w:numId w:val="8"/>
        </w:numPr>
        <w:rPr>
          <w:rFonts w:ascii="Tahoma" w:hAnsi="Tahoma" w:cs="Tahoma"/>
          <w:sz w:val="18"/>
          <w:szCs w:val="18"/>
          <w:lang w:val="el-GR"/>
        </w:rPr>
      </w:pPr>
      <w:bookmarkStart w:id="18" w:name="_Toc59112558"/>
      <w:r w:rsidRPr="007564E3">
        <w:rPr>
          <w:rFonts w:ascii="Tahoma" w:hAnsi="Tahoma" w:cs="Tahoma"/>
          <w:sz w:val="18"/>
          <w:szCs w:val="18"/>
          <w:lang w:val="el-GR"/>
        </w:rPr>
        <w:t>Γλώσσα</w:t>
      </w:r>
      <w:bookmarkEnd w:id="18"/>
    </w:p>
    <w:p w14:paraId="361CE370" w14:textId="25C0EC83" w:rsidR="00C931A2" w:rsidRPr="00411BE7" w:rsidRDefault="003355E7" w:rsidP="00C931A2">
      <w:pPr>
        <w:rPr>
          <w:rFonts w:ascii="Tahoma" w:hAnsi="Tahoma" w:cs="Tahoma"/>
          <w:lang w:val="el-GR"/>
        </w:rPr>
      </w:pPr>
      <w:r w:rsidRPr="00411BE7">
        <w:rPr>
          <w:rFonts w:ascii="Tahoma" w:hAnsi="Tahoma" w:cs="Tahoma"/>
          <w:lang w:val="el-GR"/>
        </w:rPr>
        <w:t>Τα έγγραφα της σύμβασης έχουν συνταχθεί στην ελληνική γλώσσα</w:t>
      </w:r>
      <w:r w:rsidR="00601749" w:rsidRPr="00411BE7">
        <w:rPr>
          <w:rFonts w:ascii="Tahoma" w:hAnsi="Tahoma" w:cs="Tahoma"/>
          <w:lang w:val="el-GR"/>
        </w:rPr>
        <w:t xml:space="preserve">. </w:t>
      </w:r>
      <w:r w:rsidR="00C931A2" w:rsidRPr="00411BE7">
        <w:rPr>
          <w:rFonts w:ascii="Tahoma" w:hAnsi="Tahoma" w:cs="Tahoma"/>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0D4E1A6E" w14:textId="77777777" w:rsidR="008338F0" w:rsidRPr="00411BE7" w:rsidRDefault="003355E7">
      <w:pPr>
        <w:rPr>
          <w:rFonts w:ascii="Tahoma" w:hAnsi="Tahoma" w:cs="Tahoma"/>
          <w:lang w:val="el-GR"/>
        </w:rPr>
      </w:pPr>
      <w:r w:rsidRPr="00411BE7">
        <w:rPr>
          <w:rFonts w:ascii="Tahoma" w:hAnsi="Tahoma" w:cs="Tahoma"/>
          <w:lang w:val="el-GR"/>
        </w:rPr>
        <w:t>Τυχόν προδικαστικές προσφυγές υποβάλλονται στην ελληνική γλώσσα.</w:t>
      </w:r>
    </w:p>
    <w:p w14:paraId="0858A02B" w14:textId="49395294" w:rsidR="008338F0" w:rsidRPr="00411BE7" w:rsidRDefault="003355E7">
      <w:pPr>
        <w:rPr>
          <w:rFonts w:ascii="Tahoma" w:hAnsi="Tahoma" w:cs="Tahoma"/>
          <w:color w:val="000000"/>
          <w:lang w:val="el-GR"/>
        </w:rPr>
      </w:pPr>
      <w:r w:rsidRPr="00411BE7">
        <w:rPr>
          <w:rFonts w:ascii="Tahoma" w:hAnsi="Tahoma" w:cs="Tahoma"/>
          <w:color w:val="000000"/>
          <w:lang w:val="el-GR"/>
        </w:rPr>
        <w:lastRenderedPageBreak/>
        <w:t xml:space="preserve">Οι </w:t>
      </w:r>
      <w:r w:rsidRPr="00411BE7">
        <w:rPr>
          <w:rFonts w:ascii="Tahoma" w:hAnsi="Tahoma" w:cs="Tahoma"/>
          <w:b/>
          <w:color w:val="000000"/>
          <w:lang w:val="el-GR"/>
        </w:rPr>
        <w:t>προσφορές</w:t>
      </w:r>
      <w:r w:rsidRPr="00411BE7">
        <w:rPr>
          <w:rFonts w:ascii="Tahoma" w:hAnsi="Tahoma" w:cs="Tahoma"/>
          <w:color w:val="000000"/>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C931A2" w:rsidRPr="00411BE7">
        <w:rPr>
          <w:rFonts w:ascii="Tahoma" w:hAnsi="Tahoma" w:cs="Tahoma"/>
          <w:color w:val="000000"/>
          <w:lang w:val="el-GR"/>
        </w:rPr>
        <w:t xml:space="preserve"> . Στα αλλοδαπά δημόσια έγγραφα και δικαιολογητικά εφαρμόζεται η Συνθήκη της Χάγης της 5ης.10.1961, που κυρώθηκε με το ν. 1497/1984 (Α΄188)</w:t>
      </w:r>
      <w:r w:rsidR="00C931A2" w:rsidRPr="00411BE7">
        <w:rPr>
          <w:rStyle w:val="WW-FootnoteReference17"/>
          <w:rFonts w:ascii="Tahoma" w:hAnsi="Tahoma" w:cs="Tahoma"/>
          <w:color w:val="000000"/>
          <w:lang w:val="el-GR"/>
        </w:rPr>
        <w:footnoteReference w:id="3"/>
      </w:r>
      <w:r w:rsidR="00C931A2" w:rsidRPr="00411BE7">
        <w:rPr>
          <w:rFonts w:ascii="Tahoma" w:hAnsi="Tahoma" w:cs="Tahoma"/>
          <w:color w:val="000000"/>
          <w:lang w:val="el-GR"/>
        </w:rPr>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14:paraId="4B05398F" w14:textId="77777777" w:rsidR="008338F0" w:rsidRPr="00411BE7" w:rsidRDefault="003355E7">
      <w:pPr>
        <w:rPr>
          <w:rFonts w:ascii="Tahoma" w:hAnsi="Tahoma" w:cs="Tahoma"/>
          <w:color w:val="000000"/>
          <w:lang w:val="el-GR"/>
        </w:rPr>
      </w:pPr>
      <w:r w:rsidRPr="00411BE7">
        <w:rPr>
          <w:rFonts w:ascii="Tahoma" w:hAnsi="Tahoma" w:cs="Tahoma"/>
          <w:color w:val="000000"/>
          <w:lang w:val="el-GR"/>
        </w:rPr>
        <w:t xml:space="preserve">Τα </w:t>
      </w:r>
      <w:r w:rsidRPr="00411BE7">
        <w:rPr>
          <w:rFonts w:ascii="Tahoma" w:hAnsi="Tahoma" w:cs="Tahoma"/>
          <w:b/>
          <w:color w:val="000000"/>
          <w:lang w:val="el-GR"/>
        </w:rPr>
        <w:t>αποδεικτικά έγγραφα</w:t>
      </w:r>
      <w:r w:rsidRPr="00411BE7">
        <w:rPr>
          <w:rFonts w:ascii="Tahoma" w:hAnsi="Tahoma" w:cs="Tahoma"/>
          <w:color w:val="000000"/>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227DF5AC" w14:textId="77777777" w:rsidR="00EB57EE" w:rsidRPr="00411BE7" w:rsidRDefault="00EB57EE" w:rsidP="00EB57EE">
      <w:pPr>
        <w:suppressAutoHyphens w:val="0"/>
        <w:autoSpaceDE w:val="0"/>
        <w:autoSpaceDN w:val="0"/>
        <w:adjustRightInd w:val="0"/>
        <w:spacing w:after="0"/>
        <w:rPr>
          <w:rFonts w:ascii="Tahoma" w:hAnsi="Tahoma" w:cs="Tahoma"/>
          <w:color w:val="000000"/>
          <w:lang w:val="el-GR"/>
        </w:rPr>
      </w:pPr>
      <w:r w:rsidRPr="00411BE7">
        <w:rPr>
          <w:rFonts w:ascii="Tahoma" w:hAnsi="Tahoma" w:cs="Tahoma"/>
          <w:color w:val="000000"/>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55468F57" w14:textId="77777777" w:rsidR="008338F0" w:rsidRPr="00411BE7" w:rsidRDefault="003355E7">
      <w:pPr>
        <w:rPr>
          <w:rFonts w:ascii="Tahoma" w:hAnsi="Tahoma" w:cs="Tahoma"/>
          <w:color w:val="000000"/>
          <w:lang w:val="el-GR"/>
        </w:rPr>
      </w:pPr>
      <w:r w:rsidRPr="00411BE7">
        <w:rPr>
          <w:rFonts w:ascii="Tahoma" w:hAnsi="Tahoma" w:cs="Tahoma"/>
          <w:color w:val="000000"/>
          <w:lang w:val="el-GR"/>
        </w:rPr>
        <w:t>Ενημερωτικά και τεχνικά φυλλάδια και άλλα έντυπα -</w:t>
      </w:r>
      <w:r w:rsidR="00771C36" w:rsidRPr="00411BE7">
        <w:rPr>
          <w:rFonts w:ascii="Tahoma" w:hAnsi="Tahoma" w:cs="Tahoma"/>
          <w:color w:val="000000"/>
          <w:lang w:val="el-GR"/>
        </w:rPr>
        <w:t xml:space="preserve"> </w:t>
      </w:r>
      <w:r w:rsidRPr="00411BE7">
        <w:rPr>
          <w:rFonts w:ascii="Tahoma" w:hAnsi="Tahoma" w:cs="Tahoma"/>
          <w:color w:val="000000"/>
          <w:lang w:val="el-GR"/>
        </w:rPr>
        <w:t xml:space="preserve">εταιρικά ή μη- με ειδικό τεχνικό περιεχόμενο μπορούν να υποβάλλονται </w:t>
      </w:r>
      <w:r w:rsidR="00601749" w:rsidRPr="00411BE7">
        <w:rPr>
          <w:rFonts w:ascii="Tahoma" w:hAnsi="Tahoma" w:cs="Tahoma"/>
          <w:color w:val="000000"/>
          <w:lang w:val="el-GR"/>
        </w:rPr>
        <w:t xml:space="preserve">στην </w:t>
      </w:r>
      <w:r w:rsidR="00A23DF2" w:rsidRPr="00411BE7">
        <w:rPr>
          <w:rFonts w:ascii="Tahoma" w:hAnsi="Tahoma" w:cs="Tahoma"/>
          <w:color w:val="000000"/>
          <w:lang w:val="el-GR"/>
        </w:rPr>
        <w:t>Α</w:t>
      </w:r>
      <w:r w:rsidR="00601749" w:rsidRPr="00411BE7">
        <w:rPr>
          <w:rFonts w:ascii="Tahoma" w:hAnsi="Tahoma" w:cs="Tahoma"/>
          <w:color w:val="000000"/>
          <w:lang w:val="el-GR"/>
        </w:rPr>
        <w:t>γγλική</w:t>
      </w:r>
      <w:r w:rsidR="00601749" w:rsidRPr="00411BE7" w:rsidDel="00601749">
        <w:rPr>
          <w:rFonts w:ascii="Tahoma" w:hAnsi="Tahoma" w:cs="Tahoma"/>
          <w:color w:val="000000"/>
          <w:lang w:val="el-GR"/>
        </w:rPr>
        <w:t xml:space="preserve"> </w:t>
      </w:r>
      <w:r w:rsidRPr="00411BE7">
        <w:rPr>
          <w:rFonts w:ascii="Tahoma" w:hAnsi="Tahoma" w:cs="Tahoma"/>
          <w:color w:val="000000"/>
          <w:lang w:val="el-GR"/>
        </w:rPr>
        <w:t>γλώσσα, χωρίς να συνοδεύονται από μετάφραση στην ελληνική.</w:t>
      </w:r>
    </w:p>
    <w:p w14:paraId="0EF5DDDE" w14:textId="77777777" w:rsidR="008338F0" w:rsidRPr="00411BE7" w:rsidRDefault="003355E7">
      <w:pPr>
        <w:rPr>
          <w:rFonts w:ascii="Tahoma" w:hAnsi="Tahoma" w:cs="Tahoma"/>
          <w:lang w:val="el-GR"/>
        </w:rPr>
      </w:pPr>
      <w:r w:rsidRPr="00411BE7">
        <w:rPr>
          <w:rFonts w:ascii="Tahoma" w:hAnsi="Tahoma" w:cs="Tahoma"/>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094D3849" w14:textId="77777777" w:rsidR="003A5AAC" w:rsidRPr="007564E3" w:rsidRDefault="003A5AAC" w:rsidP="00C3340F">
      <w:pPr>
        <w:pStyle w:val="4"/>
        <w:numPr>
          <w:ilvl w:val="2"/>
          <w:numId w:val="8"/>
        </w:numPr>
        <w:rPr>
          <w:rFonts w:ascii="Tahoma" w:hAnsi="Tahoma" w:cs="Tahoma"/>
          <w:sz w:val="18"/>
          <w:szCs w:val="18"/>
          <w:lang w:val="el-GR"/>
        </w:rPr>
      </w:pPr>
      <w:bookmarkStart w:id="19" w:name="_Ref496624630"/>
      <w:bookmarkStart w:id="20" w:name="_Ref496624815"/>
      <w:bookmarkStart w:id="21" w:name="_Ref496625091"/>
      <w:bookmarkStart w:id="22" w:name="_Toc59112559"/>
      <w:r w:rsidRPr="007564E3">
        <w:rPr>
          <w:rFonts w:ascii="Tahoma" w:hAnsi="Tahoma" w:cs="Tahoma"/>
          <w:sz w:val="18"/>
          <w:szCs w:val="18"/>
          <w:lang w:val="el-GR"/>
        </w:rPr>
        <w:t>Εγγυήσεις</w:t>
      </w:r>
      <w:bookmarkEnd w:id="19"/>
      <w:bookmarkEnd w:id="20"/>
      <w:bookmarkEnd w:id="21"/>
      <w:bookmarkEnd w:id="22"/>
    </w:p>
    <w:p w14:paraId="7275098E" w14:textId="77777777" w:rsidR="008338F0" w:rsidRPr="00C70E62" w:rsidRDefault="004F1F23">
      <w:pPr>
        <w:rPr>
          <w:rFonts w:ascii="Tahoma" w:hAnsi="Tahoma" w:cs="Tahoma"/>
          <w:color w:val="000000"/>
          <w:lang w:val="el-GR"/>
        </w:rPr>
      </w:pPr>
      <w:bookmarkStart w:id="23" w:name="_Hlk499302719"/>
      <w:r w:rsidRPr="00C70E62">
        <w:rPr>
          <w:rFonts w:ascii="Tahoma" w:hAnsi="Tahoma" w:cs="Tahoma"/>
          <w:color w:val="000000"/>
          <w:lang w:val="el-GR"/>
        </w:rPr>
        <w:t xml:space="preserve">Οι </w:t>
      </w:r>
      <w:r w:rsidR="00F03028" w:rsidRPr="00C70E62">
        <w:rPr>
          <w:rFonts w:ascii="Tahoma" w:hAnsi="Tahoma" w:cs="Tahoma"/>
          <w:color w:val="000000"/>
          <w:lang w:val="el-GR"/>
        </w:rPr>
        <w:t>εγγυητικές επιστολές</w:t>
      </w:r>
      <w:r w:rsidR="00201E12" w:rsidRPr="00C70E62">
        <w:rPr>
          <w:rFonts w:ascii="Tahoma" w:hAnsi="Tahoma" w:cs="Tahoma"/>
          <w:color w:val="000000"/>
          <w:lang w:val="el-GR"/>
        </w:rPr>
        <w:t xml:space="preserve"> </w:t>
      </w:r>
      <w:r w:rsidRPr="00C70E62">
        <w:rPr>
          <w:rFonts w:ascii="Tahoma" w:hAnsi="Tahoma" w:cs="Tahoma"/>
          <w:color w:val="000000"/>
          <w:lang w:val="el-GR"/>
        </w:rPr>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w:t>
      </w:r>
      <w:r w:rsidR="003355E7" w:rsidRPr="00C70E62">
        <w:rPr>
          <w:rFonts w:ascii="Tahoma" w:hAnsi="Tahoma" w:cs="Tahoma"/>
          <w:color w:val="000000"/>
          <w:lang w:val="el-GR"/>
        </w:rPr>
        <w:t xml:space="preserve">που λειτουργούν νόμιμα στα κράτη - μέλη της </w:t>
      </w:r>
      <w:r w:rsidR="005D3218" w:rsidRPr="00C70E62">
        <w:rPr>
          <w:rFonts w:ascii="Tahoma" w:hAnsi="Tahoma" w:cs="Tahoma"/>
          <w:color w:val="000000"/>
          <w:lang w:val="el-GR"/>
        </w:rPr>
        <w:t>Ένωσης</w:t>
      </w:r>
      <w:r w:rsidR="003355E7" w:rsidRPr="00C70E62">
        <w:rPr>
          <w:rFonts w:ascii="Tahoma" w:hAnsi="Tahoma" w:cs="Tahoma"/>
          <w:color w:val="000000"/>
          <w:lang w:val="el-GR"/>
        </w:rPr>
        <w:t xml:space="preserve"> ή του Ευρωπαϊκού Οικονομικού Χώρου ή στα κράτη-μέρη της ΣΔΣ και έχουν, σύμφωνα με τις ισχύουσες διατάξεις, το δικαίωμα αυτό. </w:t>
      </w:r>
      <w:r w:rsidR="00F03028" w:rsidRPr="00C70E62">
        <w:rPr>
          <w:rFonts w:ascii="Tahoma" w:hAnsi="Tahoma" w:cs="Tahoma"/>
          <w:color w:val="000000"/>
          <w:lang w:val="el-GR"/>
        </w:rPr>
        <w:t>Εγγυήσεις μ</w:t>
      </w:r>
      <w:r w:rsidR="003355E7" w:rsidRPr="00C70E62">
        <w:rPr>
          <w:rFonts w:ascii="Tahoma" w:hAnsi="Tahoma" w:cs="Tahoma"/>
          <w:color w:val="000000"/>
          <w:lang w:val="el-GR"/>
        </w:rPr>
        <w:t>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EFC7FE7" w14:textId="77777777" w:rsidR="008338F0" w:rsidRPr="00C70E62" w:rsidRDefault="003355E7">
      <w:pPr>
        <w:rPr>
          <w:rFonts w:ascii="Tahoma" w:hAnsi="Tahoma" w:cs="Tahoma"/>
          <w:color w:val="000000"/>
          <w:lang w:val="el-GR"/>
        </w:rPr>
      </w:pPr>
      <w:r w:rsidRPr="00C70E62">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07C38961" w14:textId="77777777" w:rsidR="008338F0" w:rsidRPr="00C70E62" w:rsidRDefault="003355E7">
      <w:pPr>
        <w:rPr>
          <w:rFonts w:ascii="Tahoma" w:hAnsi="Tahoma" w:cs="Tahoma"/>
          <w:i/>
          <w:iCs/>
          <w:color w:val="5B9BD5"/>
          <w:lang w:val="el-GR"/>
        </w:rPr>
      </w:pPr>
      <w:r w:rsidRPr="00C70E62">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C70E62">
        <w:rPr>
          <w:rFonts w:ascii="Tahoma" w:hAnsi="Tahoma" w:cs="Tahoma"/>
          <w:color w:val="000000"/>
          <w:lang w:val="el-GR"/>
        </w:rPr>
        <w:t>στ</w:t>
      </w:r>
      <w:proofErr w:type="spellEnd"/>
      <w:r w:rsidRPr="00C70E62">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C70E62">
        <w:rPr>
          <w:rFonts w:ascii="Tahoma" w:hAnsi="Tahoma" w:cs="Tahoma"/>
          <w:color w:val="000000"/>
          <w:lang w:val="el-GR"/>
        </w:rPr>
        <w:t>αα</w:t>
      </w:r>
      <w:proofErr w:type="spellEnd"/>
      <w:r w:rsidRPr="00C70E62">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C70E62">
        <w:rPr>
          <w:rFonts w:ascii="Tahoma" w:hAnsi="Tahoma" w:cs="Tahoma"/>
          <w:color w:val="000000"/>
          <w:lang w:val="el-GR"/>
        </w:rPr>
        <w:t>διζήσεως</w:t>
      </w:r>
      <w:proofErr w:type="spellEnd"/>
      <w:r w:rsidRPr="00C70E62">
        <w:rPr>
          <w:rFonts w:ascii="Tahoma" w:hAnsi="Tahoma" w:cs="Tahoma"/>
          <w:color w:val="000000"/>
          <w:lang w:val="el-GR"/>
        </w:rPr>
        <w:t xml:space="preserve">, και </w:t>
      </w:r>
      <w:proofErr w:type="spellStart"/>
      <w:r w:rsidRPr="00C70E62">
        <w:rPr>
          <w:rFonts w:ascii="Tahoma" w:hAnsi="Tahoma" w:cs="Tahoma"/>
          <w:color w:val="000000"/>
          <w:lang w:val="el-GR"/>
        </w:rPr>
        <w:t>ββ</w:t>
      </w:r>
      <w:proofErr w:type="spellEnd"/>
      <w:r w:rsidRPr="00C70E62">
        <w:rPr>
          <w:rFonts w:ascii="Tahoma" w:hAnsi="Tahoma" w:cs="Tahoma"/>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C70E62">
        <w:rPr>
          <w:rFonts w:ascii="Tahoma" w:hAnsi="Tahoma" w:cs="Tahoma"/>
          <w:color w:val="000000"/>
          <w:lang w:val="el-GR"/>
        </w:rPr>
        <w:t xml:space="preserve"> καταληκτική </w:t>
      </w:r>
      <w:r w:rsidRPr="00C70E62">
        <w:rPr>
          <w:rFonts w:ascii="Tahoma" w:hAnsi="Tahoma" w:cs="Tahoma"/>
          <w:color w:val="000000"/>
          <w:lang w:val="el-GR"/>
        </w:rPr>
        <w:t xml:space="preserve">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C70E62">
        <w:rPr>
          <w:rFonts w:ascii="Tahoma" w:hAnsi="Tahoma" w:cs="Tahoma"/>
          <w:color w:val="000000"/>
          <w:lang w:val="el-GR"/>
        </w:rPr>
        <w:t>ια</w:t>
      </w:r>
      <w:proofErr w:type="spellEnd"/>
      <w:r w:rsidRPr="00C70E62">
        <w:rPr>
          <w:rFonts w:ascii="Tahoma" w:hAnsi="Tahoma" w:cs="Tahoma"/>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7379F426" w14:textId="77777777" w:rsidR="00401C3F" w:rsidRPr="00461B8D" w:rsidRDefault="00401C3F">
      <w:pPr>
        <w:rPr>
          <w:rFonts w:ascii="Tahoma" w:hAnsi="Tahoma" w:cs="Tahoma"/>
          <w:color w:val="000000"/>
          <w:lang w:val="el-GR"/>
        </w:rPr>
      </w:pPr>
      <w:r w:rsidRPr="00C70E62">
        <w:rPr>
          <w:rFonts w:ascii="Tahoma" w:hAnsi="Tahoma" w:cs="Tahoma"/>
          <w:color w:val="000000"/>
          <w:lang w:val="el-GR"/>
        </w:rPr>
        <w:lastRenderedPageBreak/>
        <w:t xml:space="preserve">Οι εγγυητικές επιστολές συντάσσονται σύμφωνα με τα υποδείγματα </w:t>
      </w:r>
      <w:r w:rsidRPr="00461B8D">
        <w:rPr>
          <w:rFonts w:ascii="Tahoma" w:hAnsi="Tahoma" w:cs="Tahoma"/>
          <w:color w:val="000000"/>
          <w:lang w:val="el-GR"/>
        </w:rPr>
        <w:t xml:space="preserve">του Παραρτήματος της </w:t>
      </w:r>
      <w:r w:rsidR="00F03028" w:rsidRPr="00461B8D">
        <w:rPr>
          <w:rFonts w:ascii="Tahoma" w:hAnsi="Tahoma" w:cs="Tahoma"/>
          <w:color w:val="000000"/>
          <w:lang w:val="el-GR"/>
        </w:rPr>
        <w:t>παρούσας</w:t>
      </w:r>
      <w:r w:rsidRPr="00461B8D">
        <w:rPr>
          <w:rFonts w:ascii="Tahoma" w:hAnsi="Tahoma" w:cs="Tahoma"/>
          <w:color w:val="000000"/>
          <w:lang w:val="el-GR"/>
        </w:rPr>
        <w:t>.</w:t>
      </w:r>
    </w:p>
    <w:p w14:paraId="28985290" w14:textId="77777777" w:rsidR="00041C1C" w:rsidRPr="00C70E62" w:rsidRDefault="00F92452" w:rsidP="005501AB">
      <w:pPr>
        <w:rPr>
          <w:rFonts w:ascii="Tahoma" w:hAnsi="Tahoma" w:cs="Tahoma"/>
          <w:color w:val="000000"/>
          <w:lang w:val="el-GR"/>
        </w:rPr>
      </w:pPr>
      <w:r w:rsidRPr="00C70E62">
        <w:rPr>
          <w:rFonts w:ascii="Tahoma" w:hAnsi="Tahoma" w:cs="Tahoma"/>
          <w:color w:val="000000"/>
          <w:lang w:val="el-GR"/>
        </w:rPr>
        <w:t>Επισημαίνεται ότι ε</w:t>
      </w:r>
      <w:r w:rsidR="00C631BD" w:rsidRPr="00C70E62">
        <w:rPr>
          <w:rFonts w:ascii="Tahoma" w:hAnsi="Tahoma" w:cs="Tahoma"/>
          <w:color w:val="000000"/>
          <w:lang w:val="el-GR"/>
        </w:rPr>
        <w:t>γγυήσεις που</w:t>
      </w:r>
      <w:r w:rsidRPr="00C70E62">
        <w:rPr>
          <w:rFonts w:ascii="Tahoma" w:hAnsi="Tahoma" w:cs="Tahoma"/>
          <w:color w:val="000000"/>
          <w:lang w:val="el-GR"/>
        </w:rPr>
        <w:t xml:space="preserve"> εκδίδονται από το </w:t>
      </w:r>
      <w:r w:rsidR="00C631BD" w:rsidRPr="00C70E62">
        <w:rPr>
          <w:rFonts w:ascii="Tahoma" w:hAnsi="Tahoma" w:cs="Tahoma"/>
          <w:color w:val="000000"/>
          <w:lang w:val="el-GR"/>
        </w:rPr>
        <w:t>ΤΣΜΕΔΕ και το Τ</w:t>
      </w:r>
      <w:r w:rsidRPr="00C70E62">
        <w:rPr>
          <w:rFonts w:ascii="Tahoma" w:hAnsi="Tahoma" w:cs="Tahoma"/>
          <w:color w:val="000000"/>
          <w:lang w:val="el-GR"/>
        </w:rPr>
        <w:t xml:space="preserve">αμείο Παρακαταθηκών και Δανείων </w:t>
      </w:r>
      <w:r w:rsidR="00C631BD" w:rsidRPr="00C70E62">
        <w:rPr>
          <w:rFonts w:ascii="Tahoma" w:hAnsi="Tahoma" w:cs="Tahoma"/>
          <w:color w:val="000000"/>
          <w:lang w:val="el-GR"/>
        </w:rPr>
        <w:t xml:space="preserve">δεν συμμορφώνονται με τα υποδείγματα των εγγυητικών επιστολών </w:t>
      </w:r>
      <w:r w:rsidR="00041C1C" w:rsidRPr="00C70E62">
        <w:rPr>
          <w:rFonts w:ascii="Tahoma" w:hAnsi="Tahoma" w:cs="Tahoma"/>
          <w:color w:val="000000"/>
          <w:lang w:val="el-GR"/>
        </w:rPr>
        <w:t>της παρούσας σύμφωνα με τις οικείες διατάξεις που διέπουν τους εν λόγω φορείς.</w:t>
      </w:r>
    </w:p>
    <w:p w14:paraId="76A4226B" w14:textId="77777777" w:rsidR="008338F0" w:rsidRPr="00C70E62" w:rsidRDefault="003355E7">
      <w:pPr>
        <w:rPr>
          <w:rFonts w:ascii="Tahoma" w:hAnsi="Tahoma" w:cs="Tahoma"/>
          <w:lang w:val="el-GR"/>
        </w:rPr>
      </w:pPr>
      <w:r w:rsidRPr="00C70E62">
        <w:rPr>
          <w:rFonts w:ascii="Tahoma" w:hAnsi="Tahoma" w:cs="Tahoma"/>
          <w:color w:val="000000"/>
          <w:lang w:val="el-GR"/>
        </w:rPr>
        <w:t>Η αναθέτουσα αρχή επικοινωνεί με τους εκδότες των εγγυητικών επιστολών προκειμένου να διαπιστώσει την εγκυρότητά τους.</w:t>
      </w:r>
    </w:p>
    <w:bookmarkEnd w:id="23"/>
    <w:p w14:paraId="11C96759" w14:textId="77777777" w:rsidR="008338F0" w:rsidRPr="007564E3" w:rsidRDefault="003355E7" w:rsidP="00C3340F">
      <w:pPr>
        <w:pStyle w:val="2"/>
        <w:numPr>
          <w:ilvl w:val="1"/>
          <w:numId w:val="8"/>
        </w:numPr>
        <w:rPr>
          <w:rFonts w:ascii="Tahoma" w:hAnsi="Tahoma" w:cs="Tahoma"/>
          <w:sz w:val="18"/>
          <w:szCs w:val="18"/>
          <w:lang w:val="el-GR"/>
        </w:rPr>
      </w:pPr>
      <w:r w:rsidRPr="007564E3">
        <w:rPr>
          <w:rFonts w:ascii="Tahoma" w:hAnsi="Tahoma" w:cs="Tahoma"/>
          <w:sz w:val="18"/>
          <w:szCs w:val="18"/>
          <w:lang w:val="el-GR"/>
        </w:rPr>
        <w:tab/>
      </w:r>
      <w:bookmarkStart w:id="24" w:name="_Toc59112560"/>
      <w:r w:rsidRPr="007564E3">
        <w:rPr>
          <w:rFonts w:ascii="Tahoma" w:hAnsi="Tahoma" w:cs="Tahoma"/>
          <w:sz w:val="18"/>
          <w:szCs w:val="18"/>
          <w:lang w:val="el-GR"/>
        </w:rPr>
        <w:t>Δικαίωμα Συμμετοχής - Κριτήρια Ποιοτικής Επιλογής</w:t>
      </w:r>
      <w:bookmarkEnd w:id="24"/>
    </w:p>
    <w:p w14:paraId="768E7A33" w14:textId="77777777" w:rsidR="008338F0" w:rsidRPr="007564E3" w:rsidRDefault="003355E7" w:rsidP="00C3340F">
      <w:pPr>
        <w:pStyle w:val="4"/>
        <w:numPr>
          <w:ilvl w:val="2"/>
          <w:numId w:val="8"/>
        </w:numPr>
        <w:rPr>
          <w:rFonts w:ascii="Tahoma" w:hAnsi="Tahoma" w:cs="Tahoma"/>
          <w:sz w:val="18"/>
          <w:szCs w:val="18"/>
          <w:lang w:val="el-GR"/>
        </w:rPr>
      </w:pPr>
      <w:bookmarkStart w:id="25" w:name="_Ref496541397"/>
      <w:bookmarkStart w:id="26" w:name="_Toc59112561"/>
      <w:r w:rsidRPr="007564E3">
        <w:rPr>
          <w:rFonts w:ascii="Tahoma" w:hAnsi="Tahoma" w:cs="Tahoma"/>
          <w:sz w:val="18"/>
          <w:szCs w:val="18"/>
          <w:lang w:val="el-GR"/>
        </w:rPr>
        <w:t>Δικαιούμενοι συμμετοχής</w:t>
      </w:r>
      <w:bookmarkEnd w:id="25"/>
      <w:bookmarkEnd w:id="26"/>
      <w:r w:rsidRPr="007564E3">
        <w:rPr>
          <w:rFonts w:ascii="Tahoma" w:hAnsi="Tahoma" w:cs="Tahoma"/>
          <w:sz w:val="18"/>
          <w:szCs w:val="18"/>
          <w:lang w:val="el-GR"/>
        </w:rPr>
        <w:t xml:space="preserve"> </w:t>
      </w:r>
    </w:p>
    <w:p w14:paraId="52F2F18F" w14:textId="77777777" w:rsidR="008338F0" w:rsidRPr="00825505" w:rsidRDefault="003355E7" w:rsidP="00B8545D">
      <w:pPr>
        <w:spacing w:before="240"/>
        <w:rPr>
          <w:rFonts w:ascii="Tahoma" w:hAnsi="Tahoma" w:cs="Tahoma"/>
          <w:lang w:val="el-GR"/>
        </w:rPr>
      </w:pPr>
      <w:r w:rsidRPr="00825505">
        <w:rPr>
          <w:rFonts w:ascii="Tahoma" w:hAnsi="Tahoma" w:cs="Tahoma"/>
          <w:b/>
          <w:bCs/>
          <w:lang w:val="el-GR"/>
        </w:rPr>
        <w:t>1.</w:t>
      </w:r>
      <w:r>
        <w:rPr>
          <w:lang w:val="el-GR"/>
        </w:rPr>
        <w:t xml:space="preserve"> </w:t>
      </w:r>
      <w:r w:rsidRPr="00825505">
        <w:rPr>
          <w:rFonts w:ascii="Tahoma" w:hAnsi="Tahoma" w:cs="Tahoma"/>
          <w:lang w:val="el-GR"/>
        </w:rPr>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D29DEAE" w14:textId="77777777" w:rsidR="008338F0" w:rsidRPr="00825505" w:rsidRDefault="003355E7">
      <w:pPr>
        <w:rPr>
          <w:rFonts w:ascii="Tahoma" w:hAnsi="Tahoma" w:cs="Tahoma"/>
          <w:lang w:val="el-GR"/>
        </w:rPr>
      </w:pPr>
      <w:r w:rsidRPr="00825505">
        <w:rPr>
          <w:rFonts w:ascii="Tahoma" w:hAnsi="Tahoma" w:cs="Tahoma"/>
          <w:lang w:val="el-GR"/>
        </w:rPr>
        <w:t>α) κράτος-μέλος της Ένωσης,</w:t>
      </w:r>
    </w:p>
    <w:p w14:paraId="5A5089FB" w14:textId="77777777" w:rsidR="008338F0" w:rsidRPr="00825505" w:rsidRDefault="003355E7">
      <w:pPr>
        <w:rPr>
          <w:rFonts w:ascii="Tahoma" w:hAnsi="Tahoma" w:cs="Tahoma"/>
          <w:lang w:val="el-GR"/>
        </w:rPr>
      </w:pPr>
      <w:r w:rsidRPr="00825505">
        <w:rPr>
          <w:rFonts w:ascii="Tahoma" w:hAnsi="Tahoma" w:cs="Tahoma"/>
          <w:lang w:val="el-GR"/>
        </w:rPr>
        <w:t>β) κράτος-μέλος του Ευρωπαϊκού Οικονομικού Χώρου (Ε.Ο.Χ.),</w:t>
      </w:r>
    </w:p>
    <w:p w14:paraId="5ECA5B0B" w14:textId="77777777" w:rsidR="008338F0" w:rsidRPr="00825505" w:rsidRDefault="003355E7">
      <w:pPr>
        <w:rPr>
          <w:rFonts w:ascii="Tahoma" w:hAnsi="Tahoma" w:cs="Tahoma"/>
          <w:lang w:val="el-GR"/>
        </w:rPr>
      </w:pPr>
      <w:r w:rsidRPr="00825505">
        <w:rPr>
          <w:rFonts w:ascii="Tahoma" w:hAnsi="Tahoma" w:cs="Tahoma"/>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825505">
        <w:rPr>
          <w:rFonts w:ascii="Tahoma" w:hAnsi="Tahoma" w:cs="Tahoma"/>
        </w:rPr>
        <w:t>I</w:t>
      </w:r>
      <w:r w:rsidRPr="00825505">
        <w:rPr>
          <w:rFonts w:ascii="Tahoma" w:hAnsi="Tahoma" w:cs="Tahoma"/>
          <w:lang w:val="el-GR"/>
        </w:rPr>
        <w:t xml:space="preserve"> της ως άνω Συμφωνίας, καθώς και </w:t>
      </w:r>
    </w:p>
    <w:p w14:paraId="14138E50" w14:textId="77777777" w:rsidR="008338F0" w:rsidRPr="00825505" w:rsidRDefault="003355E7">
      <w:pPr>
        <w:rPr>
          <w:rFonts w:ascii="Tahoma" w:hAnsi="Tahoma" w:cs="Tahoma"/>
          <w:b/>
          <w:bCs/>
          <w:lang w:val="el-GR"/>
        </w:rPr>
      </w:pPr>
      <w:r w:rsidRPr="00825505">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D475A52" w14:textId="77777777" w:rsidR="008338F0" w:rsidRDefault="003355E7">
      <w:pPr>
        <w:rPr>
          <w:rFonts w:ascii="Tahoma" w:hAnsi="Tahoma" w:cs="Tahoma"/>
          <w:i/>
          <w:iCs/>
          <w:color w:val="5B9BD5"/>
          <w:lang w:val="el-GR"/>
        </w:rPr>
      </w:pPr>
      <w:r w:rsidRPr="00825505">
        <w:rPr>
          <w:rFonts w:ascii="Tahoma" w:hAnsi="Tahoma" w:cs="Tahoma"/>
          <w:b/>
          <w:bCs/>
          <w:lang w:val="el-GR"/>
        </w:rPr>
        <w:t>2.</w:t>
      </w:r>
      <w:r w:rsidRPr="00825505">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825505">
        <w:rPr>
          <w:rFonts w:ascii="Tahoma" w:hAnsi="Tahoma" w:cs="Tahoma"/>
          <w:i/>
          <w:iCs/>
          <w:color w:val="5B9BD5"/>
          <w:lang w:val="el-GR"/>
        </w:rPr>
        <w:t>.</w:t>
      </w:r>
    </w:p>
    <w:p w14:paraId="4560CBAA" w14:textId="77777777" w:rsidR="008338F0" w:rsidRDefault="003355E7">
      <w:pPr>
        <w:rPr>
          <w:rFonts w:ascii="Tahoma" w:hAnsi="Tahoma" w:cs="Tahoma"/>
          <w:lang w:val="el-GR"/>
        </w:rPr>
      </w:pPr>
      <w:r w:rsidRPr="00825505">
        <w:rPr>
          <w:rFonts w:ascii="Tahoma" w:hAnsi="Tahoma" w:cs="Tahoma"/>
          <w:b/>
          <w:bCs/>
          <w:lang w:val="el-GR"/>
        </w:rPr>
        <w:t>3.</w:t>
      </w:r>
      <w:r w:rsidRPr="00825505">
        <w:rPr>
          <w:rFonts w:ascii="Tahoma" w:hAnsi="Tahoma" w:cs="Tahoma"/>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825505">
        <w:rPr>
          <w:rFonts w:ascii="Tahoma" w:hAnsi="Tahoma" w:cs="Tahoma"/>
          <w:lang w:val="el-GR"/>
        </w:rPr>
        <w:t>ολόκληρον</w:t>
      </w:r>
      <w:proofErr w:type="spellEnd"/>
      <w:r w:rsidRPr="00825505">
        <w:rPr>
          <w:rFonts w:ascii="Tahoma" w:hAnsi="Tahoma" w:cs="Tahoma"/>
          <w:lang w:val="el-GR"/>
        </w:rPr>
        <w:t>.</w:t>
      </w:r>
      <w:r w:rsidRPr="00825505">
        <w:rPr>
          <w:rStyle w:val="FootnoteReference2"/>
          <w:rFonts w:ascii="Tahoma" w:hAnsi="Tahoma" w:cs="Tahoma"/>
          <w:szCs w:val="22"/>
          <w:lang w:val="el-GR"/>
        </w:rPr>
        <w:t xml:space="preserve"> </w:t>
      </w:r>
      <w:r w:rsidRPr="00825505">
        <w:rPr>
          <w:rFonts w:ascii="Tahoma" w:hAnsi="Tahoma" w:cs="Tahoma"/>
          <w:lang w:val="el-GR"/>
        </w:rPr>
        <w:t xml:space="preserve"> </w:t>
      </w:r>
    </w:p>
    <w:p w14:paraId="2D72045D" w14:textId="77777777" w:rsidR="008338F0" w:rsidRPr="007564E3" w:rsidRDefault="003355E7" w:rsidP="00C3340F">
      <w:pPr>
        <w:pStyle w:val="4"/>
        <w:numPr>
          <w:ilvl w:val="2"/>
          <w:numId w:val="8"/>
        </w:numPr>
        <w:rPr>
          <w:rFonts w:ascii="Tahoma" w:hAnsi="Tahoma" w:cs="Tahoma"/>
          <w:sz w:val="18"/>
          <w:szCs w:val="18"/>
          <w:lang w:val="el-GR"/>
        </w:rPr>
      </w:pPr>
      <w:bookmarkStart w:id="27" w:name="_Ref496542081"/>
      <w:bookmarkStart w:id="28" w:name="_Toc59112562"/>
      <w:r w:rsidRPr="007564E3">
        <w:rPr>
          <w:rFonts w:ascii="Tahoma" w:hAnsi="Tahoma" w:cs="Tahoma"/>
          <w:sz w:val="18"/>
          <w:szCs w:val="18"/>
          <w:lang w:val="el-GR"/>
        </w:rPr>
        <w:t>Εγγύηση συμμετοχής</w:t>
      </w:r>
      <w:bookmarkEnd w:id="27"/>
      <w:bookmarkEnd w:id="28"/>
    </w:p>
    <w:p w14:paraId="1582F67D" w14:textId="4376D170" w:rsidR="004B0F59" w:rsidRDefault="003355E7" w:rsidP="00B606BC">
      <w:pPr>
        <w:spacing w:after="0"/>
        <w:rPr>
          <w:rFonts w:ascii="Tahoma" w:hAnsi="Tahoma" w:cs="Tahoma"/>
          <w:szCs w:val="22"/>
          <w:lang w:val="el-GR"/>
        </w:rPr>
      </w:pPr>
      <w:r w:rsidRPr="00F76E28">
        <w:rPr>
          <w:rStyle w:val="Heading4Char"/>
          <w:rFonts w:ascii="Tahoma" w:hAnsi="Tahoma" w:cs="Tahoma"/>
          <w:sz w:val="22"/>
          <w:szCs w:val="22"/>
          <w:lang w:val="el-GR"/>
        </w:rPr>
        <w:t>2.2.2.1.</w:t>
      </w:r>
      <w:r w:rsidRPr="00F76E28">
        <w:rPr>
          <w:rFonts w:ascii="Tahoma" w:hAnsi="Tahoma" w:cs="Tahoma"/>
          <w:b/>
          <w:bCs/>
          <w:szCs w:val="22"/>
          <w:lang w:val="el-GR"/>
        </w:rPr>
        <w:t xml:space="preserve"> </w:t>
      </w:r>
      <w:r w:rsidRPr="00F76E28">
        <w:rPr>
          <w:rFonts w:ascii="Tahoma" w:hAnsi="Tahoma" w:cs="Tahoma"/>
          <w:szCs w:val="22"/>
          <w:lang w:val="el-GR"/>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w:t>
      </w:r>
      <w:r w:rsidR="00C76B3A" w:rsidRPr="00F76E28">
        <w:rPr>
          <w:rFonts w:ascii="Tahoma" w:hAnsi="Tahoma" w:cs="Tahoma"/>
          <w:szCs w:val="22"/>
          <w:lang w:val="el-GR"/>
        </w:rPr>
        <w:t xml:space="preserve">σε ποσοστό </w:t>
      </w:r>
      <w:r w:rsidR="00C76B3A" w:rsidRPr="00F76E28">
        <w:rPr>
          <w:rFonts w:ascii="Tahoma" w:hAnsi="Tahoma" w:cs="Tahoma"/>
          <w:b/>
          <w:szCs w:val="22"/>
          <w:lang w:val="el-GR"/>
        </w:rPr>
        <w:t>δύο τοις εκατό (2%)</w:t>
      </w:r>
      <w:r w:rsidR="00C76B3A" w:rsidRPr="00F76E28">
        <w:rPr>
          <w:rFonts w:ascii="Tahoma" w:hAnsi="Tahoma" w:cs="Tahoma"/>
          <w:szCs w:val="22"/>
          <w:lang w:val="el-GR"/>
        </w:rPr>
        <w:t xml:space="preserve"> </w:t>
      </w:r>
      <w:r w:rsidR="00825505" w:rsidRPr="00F76E28">
        <w:rPr>
          <w:rFonts w:ascii="Tahoma" w:hAnsi="Tahoma" w:cs="Tahoma"/>
          <w:szCs w:val="22"/>
          <w:lang w:val="el-GR"/>
        </w:rPr>
        <w:t xml:space="preserve">του </w:t>
      </w:r>
      <w:proofErr w:type="spellStart"/>
      <w:r w:rsidR="00825505" w:rsidRPr="00F76E28">
        <w:rPr>
          <w:rFonts w:ascii="Tahoma" w:hAnsi="Tahoma" w:cs="Tahoma"/>
          <w:szCs w:val="22"/>
          <w:lang w:val="el-GR"/>
        </w:rPr>
        <w:t>προυπολογισμού</w:t>
      </w:r>
      <w:proofErr w:type="spellEnd"/>
      <w:r w:rsidR="00825505" w:rsidRPr="00F76E28">
        <w:rPr>
          <w:rFonts w:ascii="Tahoma" w:hAnsi="Tahoma" w:cs="Tahoma"/>
          <w:szCs w:val="22"/>
          <w:lang w:val="el-GR"/>
        </w:rPr>
        <w:t xml:space="preserve"> του έργου μη περιλαμβανομένου Φ</w:t>
      </w:r>
      <w:r w:rsidR="00F76E28" w:rsidRPr="00F76E28">
        <w:rPr>
          <w:rFonts w:ascii="Tahoma" w:hAnsi="Tahoma" w:cs="Tahoma"/>
          <w:szCs w:val="22"/>
          <w:lang w:val="el-GR"/>
        </w:rPr>
        <w:t>.Π.Α</w:t>
      </w:r>
      <w:r w:rsidR="00A90492">
        <w:rPr>
          <w:rFonts w:ascii="Tahoma" w:hAnsi="Tahoma" w:cs="Tahoma"/>
          <w:szCs w:val="22"/>
          <w:lang w:val="el-GR"/>
        </w:rPr>
        <w:t xml:space="preserve">, </w:t>
      </w:r>
      <w:r w:rsidR="00C76B3A" w:rsidRPr="00F76E28">
        <w:rPr>
          <w:rFonts w:ascii="Tahoma" w:hAnsi="Tahoma" w:cs="Tahoma"/>
          <w:szCs w:val="22"/>
          <w:lang w:val="el-GR"/>
        </w:rPr>
        <w:t xml:space="preserve">ήτοι </w:t>
      </w:r>
      <w:r w:rsidRPr="00F76E28">
        <w:rPr>
          <w:rFonts w:ascii="Tahoma" w:hAnsi="Tahoma" w:cs="Tahoma"/>
          <w:szCs w:val="22"/>
          <w:lang w:val="el-GR"/>
        </w:rPr>
        <w:t>στο ποσό των</w:t>
      </w:r>
      <w:r w:rsidR="00825505" w:rsidRPr="00F76E28">
        <w:rPr>
          <w:rFonts w:ascii="Tahoma" w:hAnsi="Tahoma" w:cs="Tahoma"/>
          <w:b/>
          <w:szCs w:val="22"/>
          <w:lang w:val="el-GR"/>
        </w:rPr>
        <w:t xml:space="preserve"> </w:t>
      </w:r>
      <w:r w:rsidR="007156BC">
        <w:rPr>
          <w:rFonts w:ascii="Tahoma" w:hAnsi="Tahoma" w:cs="Tahoma"/>
          <w:b/>
          <w:szCs w:val="22"/>
          <w:lang w:val="el-GR"/>
        </w:rPr>
        <w:t xml:space="preserve">τεσσάρων χιλιάδων διακοσίων ογδόντα </w:t>
      </w:r>
      <w:r w:rsidRPr="00F76E28">
        <w:rPr>
          <w:rFonts w:ascii="Tahoma" w:hAnsi="Tahoma" w:cs="Tahoma"/>
          <w:b/>
          <w:szCs w:val="22"/>
          <w:lang w:val="el-GR"/>
        </w:rPr>
        <w:t>ευρώ</w:t>
      </w:r>
      <w:r w:rsidR="00555525">
        <w:rPr>
          <w:rFonts w:ascii="Tahoma" w:hAnsi="Tahoma" w:cs="Tahoma"/>
          <w:b/>
          <w:szCs w:val="22"/>
          <w:lang w:val="el-GR"/>
        </w:rPr>
        <w:t xml:space="preserve"> (</w:t>
      </w:r>
      <w:r w:rsidR="007156BC">
        <w:rPr>
          <w:rFonts w:ascii="Tahoma" w:hAnsi="Tahoma" w:cs="Tahoma"/>
          <w:b/>
          <w:szCs w:val="22"/>
          <w:lang w:val="el-GR"/>
        </w:rPr>
        <w:t>4.280,00</w:t>
      </w:r>
      <w:r w:rsidR="00555525">
        <w:rPr>
          <w:rFonts w:ascii="Tahoma" w:hAnsi="Tahoma" w:cs="Tahoma"/>
          <w:b/>
          <w:szCs w:val="22"/>
          <w:lang w:val="el-GR"/>
        </w:rPr>
        <w:t>€)</w:t>
      </w:r>
      <w:r w:rsidR="00C960CF" w:rsidRPr="00F76E28">
        <w:rPr>
          <w:rFonts w:ascii="Tahoma" w:hAnsi="Tahoma" w:cs="Tahoma"/>
          <w:szCs w:val="22"/>
          <w:lang w:val="el-GR"/>
        </w:rPr>
        <w:t xml:space="preserve"> σύμφωνα με το </w:t>
      </w:r>
      <w:r w:rsidR="00CA543A" w:rsidRPr="00F76E28">
        <w:rPr>
          <w:rFonts w:ascii="Tahoma" w:hAnsi="Tahoma" w:cs="Tahoma"/>
          <w:szCs w:val="22"/>
          <w:lang w:val="el-GR"/>
        </w:rPr>
        <w:t xml:space="preserve">αντίστοιχο </w:t>
      </w:r>
      <w:r w:rsidR="00C960CF" w:rsidRPr="00F76E28">
        <w:rPr>
          <w:rFonts w:ascii="Tahoma" w:hAnsi="Tahoma" w:cs="Tahoma"/>
          <w:szCs w:val="22"/>
          <w:lang w:val="el-GR"/>
        </w:rPr>
        <w:t xml:space="preserve">υπόδειγμα </w:t>
      </w:r>
      <w:r w:rsidR="00CA543A" w:rsidRPr="007156BC">
        <w:rPr>
          <w:rFonts w:ascii="Tahoma" w:hAnsi="Tahoma" w:cs="Tahoma"/>
          <w:szCs w:val="22"/>
          <w:lang w:val="el-GR"/>
        </w:rPr>
        <w:t>στο</w:t>
      </w:r>
      <w:r w:rsidR="00B606BC" w:rsidRPr="007156BC">
        <w:rPr>
          <w:rFonts w:ascii="Tahoma" w:hAnsi="Tahoma" w:cs="Tahoma"/>
          <w:szCs w:val="22"/>
          <w:lang w:val="el-GR"/>
        </w:rPr>
        <w:t xml:space="preserve"> </w:t>
      </w:r>
      <w:proofErr w:type="spellStart"/>
      <w:r w:rsidR="00B606BC" w:rsidRPr="007156BC">
        <w:rPr>
          <w:rFonts w:ascii="Tahoma" w:hAnsi="Tahoma" w:cs="Tahoma"/>
          <w:szCs w:val="22"/>
          <w:lang w:val="el-GR"/>
        </w:rPr>
        <w:t>παρατημα</w:t>
      </w:r>
      <w:proofErr w:type="spellEnd"/>
      <w:r w:rsidR="00B606BC" w:rsidRPr="007156BC">
        <w:rPr>
          <w:rFonts w:ascii="Tahoma" w:hAnsi="Tahoma" w:cs="Tahoma"/>
          <w:szCs w:val="22"/>
          <w:lang w:val="el-GR"/>
        </w:rPr>
        <w:t xml:space="preserve"> </w:t>
      </w:r>
      <w:r w:rsidR="00CA543A" w:rsidRPr="007156BC">
        <w:rPr>
          <w:rFonts w:ascii="Tahoma" w:hAnsi="Tahoma" w:cs="Tahoma"/>
          <w:szCs w:val="22"/>
          <w:lang w:val="el-GR"/>
        </w:rPr>
        <w:t xml:space="preserve"> </w:t>
      </w:r>
      <w:r w:rsidR="00C960CF" w:rsidRPr="007156BC">
        <w:rPr>
          <w:rFonts w:ascii="Tahoma" w:hAnsi="Tahoma" w:cs="Tahoma"/>
          <w:szCs w:val="22"/>
          <w:lang w:val="el-GR"/>
        </w:rPr>
        <w:t>της παρούσας</w:t>
      </w:r>
      <w:r w:rsidRPr="007156BC">
        <w:rPr>
          <w:rFonts w:ascii="Tahoma" w:hAnsi="Tahoma" w:cs="Tahoma"/>
          <w:szCs w:val="22"/>
          <w:lang w:val="el-GR"/>
        </w:rPr>
        <w:t>.</w:t>
      </w:r>
    </w:p>
    <w:p w14:paraId="3DD7ACB5" w14:textId="77777777" w:rsidR="004B0F59" w:rsidRDefault="004B0F59" w:rsidP="004B0F59">
      <w:pPr>
        <w:suppressAutoHyphens w:val="0"/>
        <w:spacing w:after="0"/>
        <w:rPr>
          <w:rFonts w:ascii="Tahoma" w:hAnsi="Tahoma" w:cs="Tahoma"/>
          <w:szCs w:val="22"/>
          <w:lang w:val="el-GR"/>
        </w:rPr>
      </w:pPr>
    </w:p>
    <w:p w14:paraId="410484C7" w14:textId="5C36D008" w:rsidR="008338F0" w:rsidRPr="00F76E28" w:rsidRDefault="003355E7" w:rsidP="004B0F59">
      <w:pPr>
        <w:suppressAutoHyphens w:val="0"/>
        <w:spacing w:after="0"/>
        <w:rPr>
          <w:rFonts w:ascii="Tahoma" w:hAnsi="Tahoma" w:cs="Tahoma"/>
          <w:bCs/>
          <w:szCs w:val="22"/>
          <w:lang w:val="el-GR"/>
        </w:rPr>
      </w:pPr>
      <w:r w:rsidRPr="00F76E28">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5669A10" w14:textId="703AD8B5" w:rsidR="008338F0" w:rsidRPr="00F76E28" w:rsidRDefault="003355E7">
      <w:pPr>
        <w:rPr>
          <w:rFonts w:ascii="Tahoma" w:hAnsi="Tahoma" w:cs="Tahoma"/>
          <w:b/>
          <w:bCs/>
          <w:szCs w:val="22"/>
          <w:lang w:val="el-GR"/>
        </w:rPr>
      </w:pPr>
      <w:r w:rsidRPr="00F76E28">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F76E28">
        <w:rPr>
          <w:rFonts w:ascii="Tahoma" w:hAnsi="Tahoma" w:cs="Tahoma"/>
          <w:bCs/>
          <w:szCs w:val="22"/>
          <w:lang w:val="el-GR"/>
        </w:rPr>
        <w:t xml:space="preserve">της παρ. </w:t>
      </w:r>
      <w:r w:rsidR="00DD18AC" w:rsidRPr="00F76E28">
        <w:rPr>
          <w:rFonts w:ascii="Tahoma" w:hAnsi="Tahoma" w:cs="Tahoma"/>
          <w:bCs/>
          <w:szCs w:val="22"/>
          <w:lang w:val="el-GR"/>
        </w:rPr>
        <w:fldChar w:fldCharType="begin"/>
      </w:r>
      <w:r w:rsidR="00061ADD" w:rsidRPr="00F76E28">
        <w:rPr>
          <w:rFonts w:ascii="Tahoma" w:hAnsi="Tahoma" w:cs="Tahoma"/>
          <w:bCs/>
          <w:szCs w:val="22"/>
          <w:lang w:val="el-GR"/>
        </w:rPr>
        <w:instrText xml:space="preserve"> REF _Ref496542431 \r \h </w:instrText>
      </w:r>
      <w:r w:rsidR="00F76E28" w:rsidRPr="00F76E28">
        <w:rPr>
          <w:rFonts w:ascii="Tahoma" w:hAnsi="Tahoma" w:cs="Tahoma"/>
          <w:bCs/>
          <w:szCs w:val="22"/>
          <w:lang w:val="el-GR"/>
        </w:rPr>
        <w:instrText xml:space="preserve"> \* MERGEFORMAT </w:instrText>
      </w:r>
      <w:r w:rsidR="00DD18AC" w:rsidRPr="00F76E28">
        <w:rPr>
          <w:rFonts w:ascii="Tahoma" w:hAnsi="Tahoma" w:cs="Tahoma"/>
          <w:bCs/>
          <w:szCs w:val="22"/>
          <w:lang w:val="el-GR"/>
        </w:rPr>
      </w:r>
      <w:r w:rsidR="00DD18AC" w:rsidRPr="00F76E28">
        <w:rPr>
          <w:rFonts w:ascii="Tahoma" w:hAnsi="Tahoma" w:cs="Tahoma"/>
          <w:bCs/>
          <w:szCs w:val="22"/>
          <w:lang w:val="el-GR"/>
        </w:rPr>
        <w:fldChar w:fldCharType="separate"/>
      </w:r>
      <w:r w:rsidR="001E5FF1">
        <w:rPr>
          <w:rFonts w:ascii="Tahoma" w:hAnsi="Tahoma" w:cs="Tahoma"/>
          <w:bCs/>
          <w:szCs w:val="22"/>
          <w:lang w:val="el-GR"/>
        </w:rPr>
        <w:t>2.4.5</w:t>
      </w:r>
      <w:r w:rsidR="00DD18AC" w:rsidRPr="00F76E28">
        <w:rPr>
          <w:rFonts w:ascii="Tahoma" w:hAnsi="Tahoma" w:cs="Tahoma"/>
          <w:bCs/>
          <w:szCs w:val="22"/>
          <w:lang w:val="el-GR"/>
        </w:rPr>
        <w:fldChar w:fldCharType="end"/>
      </w:r>
      <w:r w:rsidRPr="00F76E28">
        <w:rPr>
          <w:rFonts w:ascii="Tahoma" w:hAnsi="Tahoma" w:cs="Tahoma"/>
          <w:bCs/>
          <w:szCs w:val="22"/>
          <w:lang w:val="el-GR"/>
        </w:rPr>
        <w:t xml:space="preserve"> </w:t>
      </w:r>
      <w:r w:rsidR="00C960CF" w:rsidRPr="00F76E28">
        <w:rPr>
          <w:rFonts w:ascii="Tahoma" w:hAnsi="Tahoma" w:cs="Tahoma"/>
          <w:bCs/>
          <w:szCs w:val="22"/>
          <w:lang w:val="el-GR"/>
        </w:rPr>
        <w:t xml:space="preserve">«Χρόνος Ισχύος των Προσφορών» </w:t>
      </w:r>
      <w:r w:rsidRPr="00F76E28">
        <w:rPr>
          <w:rFonts w:ascii="Tahoma" w:hAnsi="Tahoma"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C313480" w14:textId="77777777" w:rsidR="008338F0" w:rsidRPr="00F76E28" w:rsidRDefault="003355E7" w:rsidP="00221291">
      <w:pPr>
        <w:pStyle w:val="aff"/>
        <w:tabs>
          <w:tab w:val="left" w:pos="0"/>
          <w:tab w:val="left" w:pos="1134"/>
        </w:tabs>
        <w:spacing w:before="240"/>
        <w:ind w:left="0"/>
        <w:rPr>
          <w:rFonts w:ascii="Tahoma" w:hAnsi="Tahoma" w:cs="Tahoma"/>
          <w:szCs w:val="22"/>
          <w:lang w:val="el-GR"/>
        </w:rPr>
      </w:pPr>
      <w:r w:rsidRPr="00F76E28">
        <w:rPr>
          <w:rStyle w:val="Heading4Char"/>
          <w:rFonts w:ascii="Tahoma" w:hAnsi="Tahoma" w:cs="Tahoma"/>
          <w:sz w:val="22"/>
          <w:szCs w:val="22"/>
          <w:lang w:val="el-GR"/>
        </w:rPr>
        <w:t>2.2.2.2.</w:t>
      </w:r>
      <w:r w:rsidRPr="00F76E28">
        <w:rPr>
          <w:rFonts w:ascii="Tahoma" w:hAnsi="Tahoma" w:cs="Tahoma"/>
          <w:b/>
          <w:szCs w:val="22"/>
          <w:lang w:val="el-GR"/>
        </w:rPr>
        <w:t xml:space="preserve"> </w:t>
      </w:r>
      <w:r w:rsidRPr="00F76E28">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76B7E06C" w14:textId="77777777" w:rsidR="008338F0" w:rsidRPr="00F76E28" w:rsidRDefault="003355E7">
      <w:pPr>
        <w:rPr>
          <w:rFonts w:ascii="Tahoma" w:hAnsi="Tahoma" w:cs="Tahoma"/>
          <w:szCs w:val="22"/>
          <w:lang w:val="el-GR"/>
        </w:rPr>
      </w:pPr>
      <w:r w:rsidRPr="00F76E28">
        <w:rPr>
          <w:rFonts w:ascii="Tahoma" w:hAnsi="Tahoma" w:cs="Tahoma"/>
          <w:szCs w:val="22"/>
          <w:lang w:val="el-GR"/>
        </w:rPr>
        <w:lastRenderedPageBreak/>
        <w:t>Η εγγύηση συμμετοχής επιστρέφεται στους λοιπούς προσφέροντες</w:t>
      </w:r>
      <w:r w:rsidR="00E87EA9" w:rsidRPr="00F76E28">
        <w:rPr>
          <w:rFonts w:ascii="Tahoma" w:hAnsi="Tahoma" w:cs="Tahoma"/>
          <w:szCs w:val="22"/>
          <w:lang w:val="el-GR"/>
        </w:rPr>
        <w:t xml:space="preserve"> σύμφωνα με τα ειδικότερα οριζόμενα </w:t>
      </w:r>
      <w:r w:rsidR="00E87EA9" w:rsidRPr="00F76E28">
        <w:rPr>
          <w:rFonts w:ascii="Tahoma" w:hAnsi="Tahoma" w:cs="Tahoma"/>
          <w:bCs/>
          <w:szCs w:val="22"/>
          <w:lang w:val="el-GR"/>
        </w:rPr>
        <w:t>στο άρθρο 72 του ν. 4412/2016</w:t>
      </w:r>
      <w:r w:rsidR="00EE021D" w:rsidRPr="00F76E28">
        <w:rPr>
          <w:rFonts w:ascii="Tahoma" w:hAnsi="Tahoma" w:cs="Tahoma"/>
          <w:bCs/>
          <w:szCs w:val="22"/>
          <w:lang w:val="el-GR"/>
        </w:rPr>
        <w:t xml:space="preserve"> όπως ισχύει</w:t>
      </w:r>
      <w:r w:rsidR="00E87EA9" w:rsidRPr="00F76E28">
        <w:rPr>
          <w:rFonts w:ascii="Tahoma" w:hAnsi="Tahoma" w:cs="Tahoma"/>
          <w:szCs w:val="22"/>
          <w:lang w:val="el-GR"/>
        </w:rPr>
        <w:t xml:space="preserve">, μετά </w:t>
      </w:r>
      <w:r w:rsidRPr="00F76E28">
        <w:rPr>
          <w:rFonts w:ascii="Tahoma" w:hAnsi="Tahoma" w:cs="Tahoma"/>
          <w:szCs w:val="22"/>
          <w:lang w:val="el-GR"/>
        </w:rPr>
        <w:t xml:space="preserve">: </w:t>
      </w:r>
    </w:p>
    <w:p w14:paraId="07298BD8" w14:textId="77777777" w:rsidR="000A3BED" w:rsidRPr="00F76E28" w:rsidRDefault="000A3BED" w:rsidP="000A3BED">
      <w:pPr>
        <w:rPr>
          <w:rFonts w:ascii="Tahoma" w:hAnsi="Tahoma" w:cs="Tahoma"/>
          <w:szCs w:val="22"/>
          <w:lang w:val="el-GR"/>
        </w:rPr>
      </w:pPr>
      <w:r w:rsidRPr="00F76E28">
        <w:rPr>
          <w:rFonts w:ascii="Tahoma" w:hAnsi="Tahoma" w:cs="Tahoma"/>
          <w:szCs w:val="22"/>
          <w:lang w:val="el-GR"/>
        </w:rPr>
        <w:t xml:space="preserve">α) την άπρακτη πάροδο της προθεσμίας άσκησης </w:t>
      </w:r>
      <w:proofErr w:type="spellStart"/>
      <w:r w:rsidRPr="00F76E28">
        <w:rPr>
          <w:rFonts w:ascii="Tahoma" w:hAnsi="Tahoma" w:cs="Tahoma"/>
          <w:szCs w:val="22"/>
          <w:lang w:val="el-GR"/>
        </w:rPr>
        <w:t>ενδικοφανούς</w:t>
      </w:r>
      <w:proofErr w:type="spellEnd"/>
      <w:r w:rsidRPr="00F76E28">
        <w:rPr>
          <w:rFonts w:ascii="Tahoma" w:hAnsi="Tahoma" w:cs="Tahoma"/>
          <w:szCs w:val="22"/>
          <w:lang w:val="el-GR"/>
        </w:rPr>
        <w:t xml:space="preserve"> προσφυγής ή την έκδοση απόφασης επί </w:t>
      </w:r>
      <w:proofErr w:type="spellStart"/>
      <w:r w:rsidRPr="00F76E28">
        <w:rPr>
          <w:rFonts w:ascii="Tahoma" w:hAnsi="Tahoma" w:cs="Tahoma"/>
          <w:szCs w:val="22"/>
          <w:lang w:val="el-GR"/>
        </w:rPr>
        <w:t>ασκηθείσας</w:t>
      </w:r>
      <w:proofErr w:type="spellEnd"/>
      <w:r w:rsidRPr="00F76E28">
        <w:rPr>
          <w:rFonts w:ascii="Tahoma" w:hAnsi="Tahoma" w:cs="Tahoma"/>
          <w:szCs w:val="22"/>
          <w:lang w:val="el-GR"/>
        </w:rPr>
        <w:t xml:space="preserve"> προσφυγής κατά της απόφασης κατακύρωσης και </w:t>
      </w:r>
    </w:p>
    <w:p w14:paraId="5FE693A4" w14:textId="77777777" w:rsidR="008338F0" w:rsidRPr="00F76E28" w:rsidRDefault="000A3BED">
      <w:pPr>
        <w:rPr>
          <w:rFonts w:ascii="Tahoma" w:hAnsi="Tahoma" w:cs="Tahoma"/>
          <w:szCs w:val="22"/>
          <w:lang w:val="el-GR"/>
        </w:rPr>
      </w:pPr>
      <w:r w:rsidRPr="00F76E28">
        <w:rPr>
          <w:rFonts w:ascii="Tahoma" w:hAnsi="Tahoma" w:cs="Tahoma"/>
          <w:szCs w:val="22"/>
          <w:lang w:val="el-GR"/>
        </w:rPr>
        <w:t>β) την άπρακτη πάροδο της προθεσμίας άσκησης ενδίκων βοηθημάτων προσωρινής δικαστικής Προστασίας</w:t>
      </w:r>
      <w:r w:rsidRPr="00F76E28" w:rsidDel="00A70112">
        <w:rPr>
          <w:rFonts w:ascii="Tahoma" w:hAnsi="Tahoma" w:cs="Tahoma"/>
          <w:szCs w:val="22"/>
          <w:lang w:val="el-GR"/>
        </w:rPr>
        <w:t xml:space="preserve"> </w:t>
      </w:r>
      <w:r w:rsidRPr="00F76E28">
        <w:rPr>
          <w:rFonts w:ascii="Tahoma" w:hAnsi="Tahoma" w:cs="Tahoma"/>
          <w:szCs w:val="22"/>
          <w:lang w:val="el-GR"/>
        </w:rPr>
        <w:t>ή την έκδοση απόφασης επ’ αυτών</w:t>
      </w:r>
    </w:p>
    <w:p w14:paraId="2BBAE0EF" w14:textId="77777777" w:rsidR="00917E25" w:rsidRPr="00F76E28" w:rsidRDefault="00917E25" w:rsidP="00917E25">
      <w:pPr>
        <w:rPr>
          <w:rFonts w:ascii="Tahoma" w:hAnsi="Tahoma" w:cs="Tahoma"/>
          <w:szCs w:val="22"/>
          <w:lang w:val="el-GR"/>
        </w:rPr>
      </w:pPr>
      <w:r w:rsidRPr="00F76E28">
        <w:rPr>
          <w:rFonts w:ascii="Tahoma" w:hAnsi="Tahoma" w:cs="Tahoma"/>
          <w:szCs w:val="22"/>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3B53E8F2" w14:textId="77777777" w:rsidR="00917E25" w:rsidRPr="00F76E28" w:rsidRDefault="00917E25" w:rsidP="00917E25">
      <w:pPr>
        <w:rPr>
          <w:rFonts w:ascii="Tahoma" w:hAnsi="Tahoma" w:cs="Tahoma"/>
          <w:szCs w:val="22"/>
          <w:lang w:val="el-GR"/>
        </w:rPr>
      </w:pPr>
      <w:r w:rsidRPr="00F76E28">
        <w:rPr>
          <w:rFonts w:ascii="Tahoma" w:hAnsi="Tahoma" w:cs="Tahoma"/>
          <w:szCs w:val="22"/>
          <w:lang w:val="el-GR"/>
        </w:rPr>
        <w:t xml:space="preserve">α) λήξης του χρόνου ισχύος της προσφοράς και μη ανανέωσης αυτής και </w:t>
      </w:r>
    </w:p>
    <w:p w14:paraId="1D1C67A1" w14:textId="77777777" w:rsidR="000A3BED" w:rsidRPr="00F76E28" w:rsidRDefault="00917E25" w:rsidP="000A3BED">
      <w:pPr>
        <w:rPr>
          <w:rFonts w:ascii="Tahoma" w:hAnsi="Tahoma" w:cs="Tahoma"/>
          <w:szCs w:val="22"/>
          <w:lang w:val="el-GR"/>
        </w:rPr>
      </w:pPr>
      <w:r w:rsidRPr="00F76E28">
        <w:rPr>
          <w:rFonts w:ascii="Tahoma" w:hAnsi="Tahoma" w:cs="Tahoma"/>
          <w:szCs w:val="22"/>
          <w:lang w:val="el-GR"/>
        </w:rPr>
        <w:t xml:space="preserve">β) απόρριψης της προσφοράς τους και εφόσον δεν έχει ασκηθεί </w:t>
      </w:r>
      <w:proofErr w:type="spellStart"/>
      <w:r w:rsidRPr="00F76E28">
        <w:rPr>
          <w:rFonts w:ascii="Tahoma" w:hAnsi="Tahoma" w:cs="Tahoma"/>
          <w:szCs w:val="22"/>
          <w:lang w:val="el-GR"/>
        </w:rPr>
        <w:t>ενδικοφανής</w:t>
      </w:r>
      <w:proofErr w:type="spellEnd"/>
      <w:r w:rsidRPr="00F76E28">
        <w:rPr>
          <w:rFonts w:ascii="Tahoma" w:hAnsi="Tahoma" w:cs="Tahoma"/>
          <w:szCs w:val="22"/>
          <w:lang w:val="el-GR"/>
        </w:rPr>
        <w:t xml:space="preserve"> προσφυγή ή ένδικο βοήθημα ή έχει εκπνεύσει άπρακτη η προθεσμία άσκησης </w:t>
      </w:r>
      <w:proofErr w:type="spellStart"/>
      <w:r w:rsidRPr="00F76E28">
        <w:rPr>
          <w:rFonts w:ascii="Tahoma" w:hAnsi="Tahoma" w:cs="Tahoma"/>
          <w:szCs w:val="22"/>
          <w:lang w:val="el-GR"/>
        </w:rPr>
        <w:t>ενδικοφανούς</w:t>
      </w:r>
      <w:proofErr w:type="spellEnd"/>
      <w:r w:rsidRPr="00F76E28">
        <w:rPr>
          <w:rFonts w:ascii="Tahoma" w:hAnsi="Tahoma" w:cs="Tahoma"/>
          <w:szCs w:val="22"/>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r w:rsidR="000A3BED" w:rsidRPr="00F76E28">
        <w:rPr>
          <w:rFonts w:ascii="Tahoma" w:hAnsi="Tahoma" w:cs="Tahoma"/>
          <w:szCs w:val="22"/>
          <w:lang w:val="el-GR"/>
        </w:rPr>
        <w:t>.</w:t>
      </w:r>
    </w:p>
    <w:p w14:paraId="65C04B8D" w14:textId="236C7660" w:rsidR="008338F0" w:rsidRPr="00F76E28" w:rsidRDefault="003355E7" w:rsidP="00221291">
      <w:pPr>
        <w:pStyle w:val="aff"/>
        <w:tabs>
          <w:tab w:val="left" w:pos="0"/>
          <w:tab w:val="left" w:pos="709"/>
          <w:tab w:val="left" w:pos="1134"/>
        </w:tabs>
        <w:spacing w:before="240"/>
        <w:ind w:left="0"/>
        <w:rPr>
          <w:rFonts w:ascii="Tahoma" w:hAnsi="Tahoma" w:cs="Tahoma"/>
          <w:szCs w:val="22"/>
          <w:lang w:val="el-GR"/>
        </w:rPr>
      </w:pPr>
      <w:r w:rsidRPr="00F76E28">
        <w:rPr>
          <w:rStyle w:val="Heading4Char"/>
          <w:rFonts w:ascii="Tahoma" w:hAnsi="Tahoma" w:cs="Tahoma"/>
          <w:sz w:val="22"/>
          <w:szCs w:val="22"/>
          <w:lang w:val="el-GR"/>
        </w:rPr>
        <w:t>2.2.2.3.</w:t>
      </w:r>
      <w:r w:rsidRPr="00F76E28">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F76E28">
        <w:rPr>
          <w:rFonts w:ascii="Tahoma" w:hAnsi="Tahoma" w:cs="Tahoma"/>
          <w:szCs w:val="22"/>
          <w:lang w:val="el-GR"/>
        </w:rPr>
        <w:t xml:space="preserve">στις παρ. </w:t>
      </w:r>
      <w:r w:rsidR="00DD18AC" w:rsidRPr="00F76E28">
        <w:rPr>
          <w:rFonts w:ascii="Tahoma" w:hAnsi="Tahoma" w:cs="Tahoma"/>
          <w:szCs w:val="22"/>
          <w:lang w:val="el-GR"/>
        </w:rPr>
        <w:fldChar w:fldCharType="begin"/>
      </w:r>
      <w:r w:rsidR="006607CE" w:rsidRPr="00F76E28">
        <w:rPr>
          <w:rFonts w:ascii="Tahoma" w:hAnsi="Tahoma" w:cs="Tahoma"/>
          <w:szCs w:val="22"/>
          <w:lang w:val="el-GR"/>
        </w:rPr>
        <w:instrText xml:space="preserve"> REF _Ref496541742 \r \h </w:instrText>
      </w:r>
      <w:r w:rsidR="00F76E28" w:rsidRPr="00F76E28">
        <w:rPr>
          <w:rFonts w:ascii="Tahoma" w:hAnsi="Tahoma" w:cs="Tahoma"/>
          <w:szCs w:val="22"/>
          <w:lang w:val="el-GR"/>
        </w:rPr>
        <w:instrText xml:space="preserve"> \* MERGEFORMAT </w:instrText>
      </w:r>
      <w:r w:rsidR="00DD18AC" w:rsidRPr="00F76E28">
        <w:rPr>
          <w:rFonts w:ascii="Tahoma" w:hAnsi="Tahoma" w:cs="Tahoma"/>
          <w:szCs w:val="22"/>
          <w:lang w:val="el-GR"/>
        </w:rPr>
      </w:r>
      <w:r w:rsidR="00DD18AC" w:rsidRPr="00F76E28">
        <w:rPr>
          <w:rFonts w:ascii="Tahoma" w:hAnsi="Tahoma" w:cs="Tahoma"/>
          <w:szCs w:val="22"/>
          <w:lang w:val="el-GR"/>
        </w:rPr>
        <w:fldChar w:fldCharType="separate"/>
      </w:r>
      <w:r w:rsidR="001E5FF1">
        <w:rPr>
          <w:rFonts w:ascii="Tahoma" w:hAnsi="Tahoma" w:cs="Tahoma"/>
          <w:szCs w:val="22"/>
          <w:lang w:val="el-GR"/>
        </w:rPr>
        <w:t>2.2.3</w:t>
      </w:r>
      <w:r w:rsidR="00DD18AC" w:rsidRPr="00F76E28">
        <w:rPr>
          <w:rFonts w:ascii="Tahoma" w:hAnsi="Tahoma" w:cs="Tahoma"/>
          <w:szCs w:val="22"/>
          <w:lang w:val="el-GR"/>
        </w:rPr>
        <w:fldChar w:fldCharType="end"/>
      </w:r>
      <w:r w:rsidRPr="00F76E28">
        <w:rPr>
          <w:rFonts w:ascii="Tahoma" w:hAnsi="Tahoma" w:cs="Tahoma"/>
          <w:szCs w:val="22"/>
          <w:lang w:val="el-GR"/>
        </w:rPr>
        <w:t xml:space="preserve"> έως </w:t>
      </w:r>
      <w:r w:rsidR="00DD18AC" w:rsidRPr="00F76E28">
        <w:rPr>
          <w:rFonts w:ascii="Tahoma" w:hAnsi="Tahoma" w:cs="Tahoma"/>
          <w:szCs w:val="22"/>
          <w:lang w:val="el-GR"/>
        </w:rPr>
        <w:fldChar w:fldCharType="begin"/>
      </w:r>
      <w:r w:rsidR="006607CE" w:rsidRPr="00F76E28">
        <w:rPr>
          <w:rFonts w:ascii="Tahoma" w:hAnsi="Tahoma" w:cs="Tahoma"/>
          <w:szCs w:val="22"/>
          <w:lang w:val="el-GR"/>
        </w:rPr>
        <w:instrText xml:space="preserve"> REF _Ref496541700 \r \h </w:instrText>
      </w:r>
      <w:r w:rsidR="00F76E28" w:rsidRPr="00F76E28">
        <w:rPr>
          <w:rFonts w:ascii="Tahoma" w:hAnsi="Tahoma" w:cs="Tahoma"/>
          <w:szCs w:val="22"/>
          <w:lang w:val="el-GR"/>
        </w:rPr>
        <w:instrText xml:space="preserve"> \* MERGEFORMAT </w:instrText>
      </w:r>
      <w:r w:rsidR="00DD18AC" w:rsidRPr="00F76E28">
        <w:rPr>
          <w:rFonts w:ascii="Tahoma" w:hAnsi="Tahoma" w:cs="Tahoma"/>
          <w:szCs w:val="22"/>
          <w:lang w:val="el-GR"/>
        </w:rPr>
      </w:r>
      <w:r w:rsidR="00DD18AC" w:rsidRPr="00F76E28">
        <w:rPr>
          <w:rFonts w:ascii="Tahoma" w:hAnsi="Tahoma" w:cs="Tahoma"/>
          <w:szCs w:val="22"/>
          <w:lang w:val="el-GR"/>
        </w:rPr>
        <w:fldChar w:fldCharType="separate"/>
      </w:r>
      <w:r w:rsidR="001E5FF1">
        <w:rPr>
          <w:rFonts w:ascii="Tahoma" w:hAnsi="Tahoma" w:cs="Tahoma"/>
          <w:szCs w:val="22"/>
          <w:lang w:val="el-GR"/>
        </w:rPr>
        <w:t>2.2.8</w:t>
      </w:r>
      <w:r w:rsidR="00DD18AC" w:rsidRPr="00F76E28">
        <w:rPr>
          <w:rFonts w:ascii="Tahoma" w:hAnsi="Tahoma" w:cs="Tahoma"/>
          <w:szCs w:val="22"/>
          <w:lang w:val="el-GR"/>
        </w:rPr>
        <w:fldChar w:fldCharType="end"/>
      </w:r>
      <w:r w:rsidRPr="00F76E28">
        <w:rPr>
          <w:rFonts w:ascii="Tahoma" w:hAnsi="Tahoma" w:cs="Tahoma"/>
          <w:szCs w:val="22"/>
          <w:lang w:val="el-GR"/>
        </w:rPr>
        <w:t xml:space="preserve"> </w:t>
      </w:r>
      <w:r w:rsidR="00673490" w:rsidRPr="00F76E28">
        <w:rPr>
          <w:rFonts w:ascii="Tahoma" w:hAnsi="Tahoma" w:cs="Tahoma"/>
          <w:szCs w:val="22"/>
          <w:lang w:val="el-GR"/>
        </w:rPr>
        <w:t xml:space="preserve"> της παρούσας</w:t>
      </w:r>
      <w:r w:rsidRPr="00F76E28">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1D1F45AE" w14:textId="77777777" w:rsidR="00C960CF" w:rsidRPr="00F76E28" w:rsidRDefault="00C960CF">
      <w:pPr>
        <w:rPr>
          <w:rFonts w:ascii="Tahoma" w:hAnsi="Tahoma" w:cs="Tahoma"/>
          <w:szCs w:val="22"/>
          <w:lang w:val="el-GR"/>
        </w:rPr>
      </w:pPr>
    </w:p>
    <w:p w14:paraId="53C0D570" w14:textId="77777777" w:rsidR="008338F0" w:rsidRPr="007564E3" w:rsidRDefault="003355E7" w:rsidP="00C3340F">
      <w:pPr>
        <w:pStyle w:val="4"/>
        <w:numPr>
          <w:ilvl w:val="2"/>
          <w:numId w:val="8"/>
        </w:numPr>
        <w:rPr>
          <w:rFonts w:ascii="Tahoma" w:hAnsi="Tahoma" w:cs="Tahoma"/>
          <w:sz w:val="18"/>
          <w:szCs w:val="18"/>
          <w:lang w:val="el-GR"/>
        </w:rPr>
      </w:pPr>
      <w:bookmarkStart w:id="29" w:name="_Ref496541356"/>
      <w:bookmarkStart w:id="30" w:name="_Ref496541742"/>
      <w:bookmarkStart w:id="31" w:name="_Ref496541775"/>
      <w:bookmarkStart w:id="32" w:name="_Ref496541863"/>
      <w:bookmarkStart w:id="33" w:name="_Toc59112563"/>
      <w:r w:rsidRPr="007564E3">
        <w:rPr>
          <w:rFonts w:ascii="Tahoma" w:hAnsi="Tahoma" w:cs="Tahoma"/>
          <w:sz w:val="18"/>
          <w:szCs w:val="18"/>
          <w:lang w:val="el-GR"/>
        </w:rPr>
        <w:t>Λόγοι αποκλεισμού</w:t>
      </w:r>
      <w:bookmarkEnd w:id="29"/>
      <w:bookmarkEnd w:id="30"/>
      <w:bookmarkEnd w:id="31"/>
      <w:bookmarkEnd w:id="32"/>
      <w:bookmarkEnd w:id="33"/>
      <w:r w:rsidRPr="007564E3">
        <w:rPr>
          <w:rFonts w:ascii="Tahoma" w:hAnsi="Tahoma" w:cs="Tahoma"/>
          <w:sz w:val="18"/>
          <w:szCs w:val="18"/>
          <w:lang w:val="el-GR"/>
        </w:rPr>
        <w:t xml:space="preserve"> </w:t>
      </w:r>
    </w:p>
    <w:p w14:paraId="27C9107E" w14:textId="77777777" w:rsidR="008338F0" w:rsidRPr="003E1D6A" w:rsidRDefault="003355E7" w:rsidP="00B8545D">
      <w:pPr>
        <w:spacing w:before="240"/>
        <w:rPr>
          <w:rFonts w:ascii="Tahoma" w:hAnsi="Tahoma" w:cs="Tahoma"/>
          <w:lang w:val="el-GR"/>
        </w:rPr>
      </w:pPr>
      <w:r w:rsidRPr="003E1D6A">
        <w:rPr>
          <w:rFonts w:ascii="Tahoma" w:hAnsi="Tahoma" w:cs="Tahoma"/>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78A6D57" w14:textId="77777777" w:rsidR="008338F0" w:rsidRPr="003E1D6A" w:rsidRDefault="00C535AC" w:rsidP="00C3340F">
      <w:pPr>
        <w:pStyle w:val="aff"/>
        <w:numPr>
          <w:ilvl w:val="3"/>
          <w:numId w:val="9"/>
        </w:numPr>
        <w:tabs>
          <w:tab w:val="left" w:pos="0"/>
          <w:tab w:val="left" w:pos="709"/>
          <w:tab w:val="left" w:pos="1134"/>
        </w:tabs>
        <w:spacing w:before="240"/>
        <w:ind w:left="0" w:firstLine="0"/>
        <w:rPr>
          <w:rFonts w:ascii="Tahoma" w:hAnsi="Tahoma" w:cs="Tahoma"/>
          <w:lang w:val="el-GR"/>
        </w:rPr>
      </w:pPr>
      <w:r w:rsidRPr="003E1D6A">
        <w:rPr>
          <w:rFonts w:ascii="Tahoma" w:hAnsi="Tahoma" w:cs="Tahoma"/>
          <w:lang w:val="el-GR"/>
        </w:rPr>
        <w:t xml:space="preserve"> </w:t>
      </w:r>
      <w:r w:rsidR="003355E7" w:rsidRPr="003E1D6A">
        <w:rPr>
          <w:rFonts w:ascii="Tahoma" w:hAnsi="Tahoma" w:cs="Tahoma"/>
          <w:lang w:val="el-GR"/>
        </w:rPr>
        <w:t xml:space="preserve"> </w:t>
      </w:r>
      <w:bookmarkStart w:id="34" w:name="_Ref496540567"/>
      <w:r w:rsidR="003355E7" w:rsidRPr="003E1D6A">
        <w:rPr>
          <w:rFonts w:ascii="Tahoma" w:hAnsi="Tahoma" w:cs="Tahoma"/>
          <w:lang w:val="el-GR"/>
        </w:rPr>
        <w:t xml:space="preserve">Όταν υπάρχει σε βάρος του </w:t>
      </w:r>
      <w:r w:rsidR="00DE31C0" w:rsidRPr="003E1D6A">
        <w:rPr>
          <w:rFonts w:ascii="Tahoma" w:hAnsi="Tahoma" w:cs="Tahoma"/>
          <w:lang w:val="el-GR"/>
        </w:rPr>
        <w:t xml:space="preserve">αμετάκλητη </w:t>
      </w:r>
      <w:r w:rsidR="003355E7" w:rsidRPr="003E1D6A">
        <w:rPr>
          <w:rFonts w:ascii="Tahoma" w:hAnsi="Tahoma" w:cs="Tahoma"/>
          <w:lang w:val="el-GR"/>
        </w:rPr>
        <w:t>καταδικαστική απόφαση για έναν από τους ακόλουθους λόγους:</w:t>
      </w:r>
      <w:bookmarkEnd w:id="34"/>
      <w:r w:rsidR="003355E7" w:rsidRPr="003E1D6A">
        <w:rPr>
          <w:rFonts w:ascii="Tahoma" w:hAnsi="Tahoma" w:cs="Tahoma"/>
          <w:lang w:val="el-GR"/>
        </w:rPr>
        <w:t xml:space="preserve"> </w:t>
      </w:r>
    </w:p>
    <w:p w14:paraId="44918BF4" w14:textId="77777777" w:rsidR="008338F0" w:rsidRPr="003E1D6A" w:rsidRDefault="003355E7">
      <w:pPr>
        <w:rPr>
          <w:rFonts w:ascii="Tahoma" w:hAnsi="Tahoma" w:cs="Tahoma"/>
          <w:lang w:val="el-GR"/>
        </w:rPr>
      </w:pPr>
      <w:r w:rsidRPr="003E1D6A">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3E1D6A">
        <w:rPr>
          <w:rFonts w:ascii="Tahoma" w:hAnsi="Tahoma" w:cs="Tahoma"/>
        </w:rPr>
        <w:t>L</w:t>
      </w:r>
      <w:r w:rsidRPr="003E1D6A">
        <w:rPr>
          <w:rFonts w:ascii="Tahoma" w:hAnsi="Tahoma" w:cs="Tahoma"/>
          <w:lang w:val="el-GR"/>
        </w:rPr>
        <w:t xml:space="preserve"> 300 της 11.11.2008 σ.42), </w:t>
      </w:r>
    </w:p>
    <w:p w14:paraId="1EB2F851" w14:textId="77777777" w:rsidR="008338F0" w:rsidRPr="003E1D6A" w:rsidRDefault="003355E7">
      <w:pPr>
        <w:rPr>
          <w:rFonts w:ascii="Tahoma" w:hAnsi="Tahoma" w:cs="Tahoma"/>
          <w:lang w:val="el-GR"/>
        </w:rPr>
      </w:pPr>
      <w:r w:rsidRPr="003E1D6A">
        <w:rPr>
          <w:rFonts w:ascii="Tahoma" w:hAnsi="Tahoma" w:cs="Tahoma"/>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3E1D6A">
        <w:rPr>
          <w:rFonts w:ascii="Tahoma" w:hAnsi="Tahoma" w:cs="Tahoma"/>
        </w:rPr>
        <w:t>C</w:t>
      </w:r>
      <w:r w:rsidRPr="003E1D6A">
        <w:rPr>
          <w:rFonts w:ascii="Tahoma" w:hAnsi="Tahoma" w:cs="Tahoma"/>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3E1D6A">
        <w:rPr>
          <w:rFonts w:ascii="Tahoma" w:hAnsi="Tahoma" w:cs="Tahoma"/>
        </w:rPr>
        <w:t>L</w:t>
      </w:r>
      <w:r w:rsidRPr="003E1D6A">
        <w:rPr>
          <w:rFonts w:ascii="Tahoma" w:hAnsi="Tahoma" w:cs="Tahoma"/>
          <w:lang w:val="el-GR"/>
        </w:rPr>
        <w:t xml:space="preserve"> 192 της 31.7.2003, σ. 54), καθώς και όπως ορίζεται στην κείμενη νομοθεσία ή στο εθνικό δίκαιο του οικονομικού φορέα, </w:t>
      </w:r>
    </w:p>
    <w:p w14:paraId="52ED0BC0" w14:textId="77777777" w:rsidR="008338F0" w:rsidRPr="003E1D6A" w:rsidRDefault="003355E7">
      <w:pPr>
        <w:rPr>
          <w:rFonts w:ascii="Tahoma" w:hAnsi="Tahoma" w:cs="Tahoma"/>
          <w:lang w:val="el-GR"/>
        </w:rPr>
      </w:pPr>
      <w:r w:rsidRPr="003E1D6A">
        <w:rPr>
          <w:rFonts w:ascii="Tahoma" w:hAnsi="Tahoma" w:cs="Tahoma"/>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3E1D6A">
        <w:rPr>
          <w:rFonts w:ascii="Tahoma" w:hAnsi="Tahoma" w:cs="Tahoma"/>
        </w:rPr>
        <w:t>C</w:t>
      </w:r>
      <w:r w:rsidRPr="003E1D6A">
        <w:rPr>
          <w:rFonts w:ascii="Tahoma" w:hAnsi="Tahoma" w:cs="Tahoma"/>
          <w:lang w:val="el-GR"/>
        </w:rPr>
        <w:t xml:space="preserve"> 316 της 27.11.1995, σ. 48), η οποία κυρώθηκε με το ν. 2803/2000 (Α΄ 48), </w:t>
      </w:r>
    </w:p>
    <w:p w14:paraId="6AE893CC" w14:textId="77777777" w:rsidR="008338F0" w:rsidRPr="003E1D6A" w:rsidRDefault="003355E7">
      <w:pPr>
        <w:rPr>
          <w:rFonts w:ascii="Tahoma" w:hAnsi="Tahoma" w:cs="Tahoma"/>
          <w:lang w:val="el-GR"/>
        </w:rPr>
      </w:pPr>
      <w:r w:rsidRPr="003E1D6A">
        <w:rPr>
          <w:rFonts w:ascii="Tahoma" w:hAnsi="Tahoma" w:cs="Tahoma"/>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w:t>
      </w:r>
      <w:r w:rsidRPr="003E1D6A">
        <w:rPr>
          <w:rFonts w:ascii="Tahoma" w:hAnsi="Tahoma" w:cs="Tahoma"/>
          <w:lang w:val="el-GR"/>
        </w:rPr>
        <w:lastRenderedPageBreak/>
        <w:t xml:space="preserve">13ης Ιουνίου 2002, για την καταπολέμηση της τρομοκρατίας (ΕΕ </w:t>
      </w:r>
      <w:r w:rsidRPr="003E1D6A">
        <w:rPr>
          <w:rFonts w:ascii="Tahoma" w:hAnsi="Tahoma" w:cs="Tahoma"/>
        </w:rPr>
        <w:t>L</w:t>
      </w:r>
      <w:r w:rsidRPr="003E1D6A">
        <w:rPr>
          <w:rFonts w:ascii="Tahoma" w:hAnsi="Tahoma" w:cs="Tahoma"/>
          <w:lang w:val="el-GR"/>
        </w:rPr>
        <w:t xml:space="preserve"> 164 της 22.6.2002, σ. 3) ή ηθική αυτουργία ή συνέργεια ή απόπειρα διάπραξης εγκλήματος, όπως ορίζονται στο άρθρο 4 αυτής, </w:t>
      </w:r>
    </w:p>
    <w:p w14:paraId="777AEB26" w14:textId="77777777" w:rsidR="008338F0" w:rsidRPr="003E1D6A" w:rsidRDefault="003355E7">
      <w:pPr>
        <w:rPr>
          <w:rFonts w:ascii="Tahoma" w:hAnsi="Tahoma" w:cs="Tahoma"/>
          <w:lang w:val="el-GR"/>
        </w:rPr>
      </w:pPr>
      <w:r w:rsidRPr="003E1D6A">
        <w:rPr>
          <w:rFonts w:ascii="Tahoma" w:hAnsi="Tahoma" w:cs="Tahoma"/>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3E1D6A">
        <w:rPr>
          <w:rFonts w:ascii="Tahoma" w:hAnsi="Tahoma" w:cs="Tahoma"/>
        </w:rPr>
        <w:t>L</w:t>
      </w:r>
      <w:r w:rsidRPr="003E1D6A">
        <w:rPr>
          <w:rFonts w:ascii="Tahoma" w:hAnsi="Tahoma" w:cs="Tahoma"/>
          <w:lang w:val="el-GR"/>
        </w:rPr>
        <w:t xml:space="preserve"> 309 της 25.11.2005, σ. 15), η οποία ενσωματώθηκε στην εθνική νομοθεσία με το ν. 3691/2008 (Α΄ 166),</w:t>
      </w:r>
    </w:p>
    <w:p w14:paraId="419BFC54" w14:textId="77777777" w:rsidR="008338F0" w:rsidRPr="003E1D6A" w:rsidRDefault="003355E7">
      <w:pPr>
        <w:rPr>
          <w:rFonts w:ascii="Tahoma" w:hAnsi="Tahoma" w:cs="Tahoma"/>
          <w:lang w:val="el-GR"/>
        </w:rPr>
      </w:pPr>
      <w:proofErr w:type="spellStart"/>
      <w:r w:rsidRPr="003E1D6A">
        <w:rPr>
          <w:rFonts w:ascii="Tahoma" w:hAnsi="Tahoma" w:cs="Tahoma"/>
          <w:lang w:val="el-GR"/>
        </w:rPr>
        <w:t>στ</w:t>
      </w:r>
      <w:proofErr w:type="spellEnd"/>
      <w:r w:rsidRPr="003E1D6A">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3E1D6A">
        <w:rPr>
          <w:rFonts w:ascii="Tahoma" w:hAnsi="Tahoma" w:cs="Tahoma"/>
        </w:rPr>
        <w:t>L</w:t>
      </w:r>
      <w:r w:rsidRPr="003E1D6A">
        <w:rPr>
          <w:rFonts w:ascii="Tahoma" w:hAnsi="Tahoma" w:cs="Tahoma"/>
          <w:lang w:val="el-GR"/>
        </w:rPr>
        <w:t xml:space="preserve"> 101 της 15.4.2011, σ. 1), η οποία ενσωματώθηκε στην εθνική νομοθεσία με το ν. 4198/2013 (Α΄ 215).</w:t>
      </w:r>
    </w:p>
    <w:p w14:paraId="182BEF2C" w14:textId="77777777" w:rsidR="008338F0" w:rsidRPr="003E1D6A" w:rsidRDefault="003355E7">
      <w:pPr>
        <w:rPr>
          <w:rFonts w:ascii="Tahoma" w:hAnsi="Tahoma" w:cs="Tahoma"/>
          <w:lang w:val="el-GR"/>
        </w:rPr>
      </w:pPr>
      <w:r w:rsidRPr="003E1D6A">
        <w:rPr>
          <w:rFonts w:ascii="Tahoma" w:hAnsi="Tahoma" w:cs="Tahoma"/>
          <w:lang w:val="el-GR"/>
        </w:rPr>
        <w:t xml:space="preserve">Ο οικονομικός φορέας αποκλείεται, επίσης, όταν το πρόσωπο εις βάρος του οποίου εκδόθηκε </w:t>
      </w:r>
      <w:r w:rsidR="00400357" w:rsidRPr="003E1D6A">
        <w:rPr>
          <w:rFonts w:ascii="Tahoma" w:hAnsi="Tahoma" w:cs="Tahoma"/>
          <w:lang w:val="el-GR"/>
        </w:rPr>
        <w:t xml:space="preserve">αμετάκλητη </w:t>
      </w:r>
      <w:r w:rsidRPr="003E1D6A">
        <w:rPr>
          <w:rFonts w:ascii="Tahoma" w:hAnsi="Tahoma" w:cs="Tahoma"/>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883177D" w14:textId="77777777" w:rsidR="008338F0" w:rsidRPr="003E1D6A" w:rsidRDefault="003355E7">
      <w:pPr>
        <w:rPr>
          <w:rFonts w:ascii="Tahoma" w:hAnsi="Tahoma" w:cs="Tahoma"/>
          <w:lang w:val="el-GR"/>
        </w:rPr>
      </w:pPr>
      <w:r w:rsidRPr="003E1D6A">
        <w:rPr>
          <w:rFonts w:ascii="Tahoma" w:hAnsi="Tahoma" w:cs="Tahoma"/>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 αφορά κατ’ ελάχιστον στους διαχειριστές.</w:t>
      </w:r>
    </w:p>
    <w:p w14:paraId="08291292" w14:textId="77777777" w:rsidR="008338F0" w:rsidRPr="003E1D6A" w:rsidRDefault="003355E7">
      <w:pPr>
        <w:suppressAutoHyphens w:val="0"/>
        <w:spacing w:after="160" w:line="252" w:lineRule="auto"/>
        <w:rPr>
          <w:rFonts w:ascii="Tahoma" w:hAnsi="Tahoma" w:cs="Tahoma"/>
          <w:lang w:val="el-GR"/>
        </w:rPr>
      </w:pPr>
      <w:r w:rsidRPr="003E1D6A">
        <w:rPr>
          <w:rFonts w:ascii="Tahoma" w:hAnsi="Tahoma" w:cs="Tahoma"/>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2ABA1DB1" w14:textId="77777777" w:rsidR="00C57BFF" w:rsidRPr="003E1D6A" w:rsidRDefault="00C57BFF" w:rsidP="00C57BFF">
      <w:pPr>
        <w:suppressAutoHyphens w:val="0"/>
        <w:spacing w:after="160" w:line="252" w:lineRule="auto"/>
        <w:rPr>
          <w:rFonts w:ascii="Tahoma" w:hAnsi="Tahoma" w:cs="Tahoma"/>
          <w:lang w:val="el-GR"/>
        </w:rPr>
      </w:pPr>
      <w:r w:rsidRPr="003E1D6A">
        <w:rPr>
          <w:rFonts w:ascii="Tahoma" w:hAnsi="Tahoma" w:cs="Tahoma"/>
          <w:lang w:val="el-GR"/>
        </w:rPr>
        <w:t xml:space="preserve">Στις περιπτώσεις των συνεταιρισμών, η υποχρέωση του προηγούμενου εδαφίου αφορά </w:t>
      </w:r>
      <w:r w:rsidR="00E87EA9" w:rsidRPr="003E1D6A">
        <w:rPr>
          <w:rFonts w:ascii="Tahoma" w:hAnsi="Tahoma" w:cs="Tahoma"/>
          <w:lang w:val="el-GR"/>
        </w:rPr>
        <w:t>σ</w:t>
      </w:r>
      <w:r w:rsidRPr="003E1D6A">
        <w:rPr>
          <w:rFonts w:ascii="Tahoma" w:hAnsi="Tahoma" w:cs="Tahoma"/>
          <w:lang w:val="el-GR"/>
        </w:rPr>
        <w:t xml:space="preserve">τα μέλη του Διοικητικού </w:t>
      </w:r>
      <w:proofErr w:type="spellStart"/>
      <w:r w:rsidRPr="003E1D6A">
        <w:rPr>
          <w:rFonts w:ascii="Tahoma" w:hAnsi="Tahoma" w:cs="Tahoma"/>
          <w:lang w:val="el-GR"/>
        </w:rPr>
        <w:t>Συμβολίου</w:t>
      </w:r>
      <w:proofErr w:type="spellEnd"/>
      <w:r w:rsidRPr="003E1D6A">
        <w:rPr>
          <w:rFonts w:ascii="Tahoma" w:hAnsi="Tahoma" w:cs="Tahoma"/>
          <w:lang w:val="el-GR"/>
        </w:rPr>
        <w:t xml:space="preserve"> </w:t>
      </w:r>
    </w:p>
    <w:p w14:paraId="4111E10C" w14:textId="77777777" w:rsidR="008338F0" w:rsidRPr="003E1D6A" w:rsidRDefault="003355E7">
      <w:pPr>
        <w:suppressAutoHyphens w:val="0"/>
        <w:spacing w:after="160" w:line="252" w:lineRule="auto"/>
        <w:rPr>
          <w:rFonts w:ascii="Tahoma" w:hAnsi="Tahoma" w:cs="Tahoma"/>
          <w:lang w:val="el-GR"/>
        </w:rPr>
      </w:pPr>
      <w:r w:rsidRPr="003E1D6A">
        <w:rPr>
          <w:rFonts w:ascii="Tahoma" w:hAnsi="Tahoma" w:cs="Tahoma"/>
          <w:lang w:val="el-GR"/>
        </w:rPr>
        <w:t>Σε όλες τις υπόλοιπες περιπτώσεις νομικών προσώπων, η υποχρέωση των προηγούμενων εδαφίων αφορά στους νόμιμους εκπροσώπους τους.</w:t>
      </w:r>
    </w:p>
    <w:p w14:paraId="65F369B7" w14:textId="77777777" w:rsidR="00E87EA9" w:rsidRPr="003E1D6A" w:rsidRDefault="00E87EA9" w:rsidP="00E87EA9">
      <w:pPr>
        <w:suppressAutoHyphens w:val="0"/>
        <w:spacing w:after="160" w:line="252" w:lineRule="auto"/>
        <w:rPr>
          <w:rFonts w:ascii="Tahoma" w:hAnsi="Tahoma" w:cs="Tahoma"/>
          <w:b/>
          <w:bCs/>
          <w:lang w:val="el-GR"/>
        </w:rPr>
      </w:pPr>
      <w:r w:rsidRPr="003E1D6A">
        <w:rPr>
          <w:rFonts w:ascii="Tahoma" w:hAnsi="Tahoma" w:cs="Tahoma"/>
          <w:b/>
          <w:lang w:val="el-GR"/>
        </w:rPr>
        <w:t>Εάν στις ως άνω περιπτώσεις η,(α) έως (</w:t>
      </w:r>
      <w:proofErr w:type="spellStart"/>
      <w:r w:rsidRPr="003E1D6A">
        <w:rPr>
          <w:rFonts w:ascii="Tahoma" w:hAnsi="Tahoma" w:cs="Tahoma"/>
          <w:b/>
          <w:lang w:val="el-GR"/>
        </w:rPr>
        <w:t>στ</w:t>
      </w:r>
      <w:proofErr w:type="spellEnd"/>
      <w:r w:rsidRPr="003E1D6A">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3E1D6A">
        <w:rPr>
          <w:rFonts w:ascii="Tahoma" w:hAnsi="Tahoma" w:cs="Tahoma"/>
          <w:lang w:val="el-GR"/>
        </w:rPr>
        <w:t xml:space="preserve">. </w:t>
      </w:r>
      <w:r w:rsidRPr="003E1D6A">
        <w:rPr>
          <w:rStyle w:val="WW-FootnoteReference17"/>
          <w:rFonts w:ascii="Tahoma" w:hAnsi="Tahoma" w:cs="Tahoma"/>
          <w:lang w:val="el-GR"/>
        </w:rPr>
        <w:footnoteReference w:id="4"/>
      </w:r>
    </w:p>
    <w:p w14:paraId="462B81F3" w14:textId="77777777" w:rsidR="005A0ACC" w:rsidRPr="003E1D6A" w:rsidRDefault="000326F6" w:rsidP="00C3340F">
      <w:pPr>
        <w:pStyle w:val="aff"/>
        <w:numPr>
          <w:ilvl w:val="3"/>
          <w:numId w:val="9"/>
        </w:numPr>
        <w:tabs>
          <w:tab w:val="left" w:pos="0"/>
          <w:tab w:val="left" w:pos="709"/>
          <w:tab w:val="left" w:pos="1134"/>
        </w:tabs>
        <w:spacing w:before="240"/>
        <w:ind w:left="0" w:firstLine="0"/>
        <w:rPr>
          <w:rFonts w:ascii="Tahoma" w:hAnsi="Tahoma" w:cs="Tahoma"/>
          <w:szCs w:val="22"/>
          <w:lang w:val="el-GR"/>
        </w:rPr>
      </w:pPr>
      <w:bookmarkStart w:id="35" w:name="_Ref503518036"/>
      <w:r w:rsidRPr="003E1D6A">
        <w:rPr>
          <w:rFonts w:ascii="Tahoma" w:hAnsi="Tahoma" w:cs="Tahoma"/>
          <w:lang w:val="el-GR"/>
        </w:rPr>
        <w:t>Σ</w:t>
      </w:r>
      <w:r w:rsidR="005A0ACC" w:rsidRPr="003E1D6A">
        <w:rPr>
          <w:rFonts w:ascii="Tahoma" w:hAnsi="Tahoma" w:cs="Tahoma"/>
          <w:lang w:val="el-GR"/>
        </w:rPr>
        <w:t>τις ακόλουθες περιπτώσεις</w:t>
      </w:r>
      <w:bookmarkEnd w:id="35"/>
      <w:r w:rsidR="005A0ACC" w:rsidRPr="003E1D6A">
        <w:rPr>
          <w:rFonts w:ascii="Tahoma" w:hAnsi="Tahoma" w:cs="Tahoma"/>
          <w:lang w:val="el-GR"/>
        </w:rPr>
        <w:t xml:space="preserve"> </w:t>
      </w:r>
    </w:p>
    <w:p w14:paraId="714E5086" w14:textId="4AA10E25" w:rsidR="00E41D84" w:rsidRPr="00E41D84" w:rsidRDefault="00E41D84" w:rsidP="00E41D84">
      <w:pPr>
        <w:pStyle w:val="aff"/>
        <w:tabs>
          <w:tab w:val="left" w:pos="0"/>
          <w:tab w:val="left" w:pos="709"/>
          <w:tab w:val="left" w:pos="1134"/>
        </w:tabs>
        <w:spacing w:before="240"/>
        <w:ind w:left="0"/>
        <w:rPr>
          <w:rFonts w:ascii="Tahoma" w:hAnsi="Tahoma" w:cs="Tahoma"/>
          <w:lang w:val="el-GR"/>
        </w:rPr>
      </w:pPr>
      <w:r w:rsidRPr="00E41D84">
        <w:rPr>
          <w:rFonts w:ascii="Tahoma" w:hAnsi="Tahoma" w:cs="Tahoma"/>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w:t>
      </w:r>
    </w:p>
    <w:p w14:paraId="521D38DF" w14:textId="77777777" w:rsidR="00E41D84" w:rsidRPr="00E41D84" w:rsidRDefault="00E41D84" w:rsidP="00E41D84">
      <w:pPr>
        <w:tabs>
          <w:tab w:val="left" w:pos="0"/>
          <w:tab w:val="left" w:pos="709"/>
          <w:tab w:val="left" w:pos="1134"/>
        </w:tabs>
        <w:spacing w:before="240"/>
        <w:rPr>
          <w:rFonts w:ascii="Tahoma" w:hAnsi="Tahoma" w:cs="Tahoma"/>
          <w:lang w:val="el-GR"/>
        </w:rPr>
      </w:pPr>
      <w:r w:rsidRPr="00E41D84">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461BA505" w14:textId="77777777" w:rsidR="00E41D84" w:rsidRPr="00E41D84" w:rsidRDefault="00E41D84" w:rsidP="00E41D84">
      <w:pPr>
        <w:tabs>
          <w:tab w:val="left" w:pos="0"/>
          <w:tab w:val="left" w:pos="709"/>
          <w:tab w:val="left" w:pos="1134"/>
        </w:tabs>
        <w:spacing w:before="240"/>
        <w:rPr>
          <w:rFonts w:ascii="Tahoma" w:hAnsi="Tahoma" w:cs="Tahoma"/>
          <w:lang w:val="el-GR"/>
        </w:rPr>
      </w:pPr>
      <w:r w:rsidRPr="00E41D84">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967AC6" w14:textId="77777777" w:rsidR="00E41D84" w:rsidRPr="00E41D84" w:rsidRDefault="00E41D84" w:rsidP="00E41D84">
      <w:pPr>
        <w:tabs>
          <w:tab w:val="left" w:pos="0"/>
          <w:tab w:val="left" w:pos="709"/>
          <w:tab w:val="left" w:pos="1134"/>
        </w:tabs>
        <w:spacing w:before="240"/>
        <w:rPr>
          <w:rFonts w:ascii="Tahoma" w:hAnsi="Tahoma" w:cs="Tahoma"/>
          <w:lang w:val="el-GR"/>
        </w:rPr>
      </w:pPr>
      <w:r w:rsidRPr="00E41D84">
        <w:rPr>
          <w:rFonts w:ascii="Tahoma" w:hAnsi="Tahoma" w:cs="Tahoma"/>
          <w:lang w:val="el-GR"/>
        </w:rPr>
        <w:lastRenderedPageBreak/>
        <w:t>Δεν αποκλείεται ο οικονομικός φορέας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14:paraId="00F0BC20" w14:textId="77777777" w:rsidR="00E41D84" w:rsidRPr="00E41D84" w:rsidRDefault="00E41D84" w:rsidP="00E41D84">
      <w:pPr>
        <w:tabs>
          <w:tab w:val="left" w:pos="0"/>
          <w:tab w:val="left" w:pos="709"/>
          <w:tab w:val="left" w:pos="1134"/>
        </w:tabs>
        <w:spacing w:before="240"/>
        <w:rPr>
          <w:rFonts w:ascii="Tahoma" w:hAnsi="Tahoma" w:cs="Tahoma"/>
          <w:lang w:val="el-GR"/>
        </w:rPr>
      </w:pPr>
      <w:r w:rsidRPr="00E41D84">
        <w:rPr>
          <w:rFonts w:ascii="Tahoma" w:hAnsi="Tahoma" w:cs="Tahoma"/>
          <w:lang w:val="el-GR"/>
        </w:rPr>
        <w:t xml:space="preserve">Δεν αποκλείεται ο οικονομικός φορέας όταν οι παραπάνω υποχρεώσεις των περ. α’ και β’  δεν έχουν καταστεί ληξιπρόθεσμες ή εφόσον αυτές έχουν υπαχθεί σε δεσμευτικό διακανονισμό που τηρείται. </w:t>
      </w:r>
    </w:p>
    <w:p w14:paraId="2E6DC1F6" w14:textId="77777777" w:rsidR="00E41D84" w:rsidRPr="00E41D84" w:rsidRDefault="00E41D84" w:rsidP="00E41D84">
      <w:pPr>
        <w:tabs>
          <w:tab w:val="left" w:pos="0"/>
          <w:tab w:val="left" w:pos="709"/>
          <w:tab w:val="left" w:pos="1134"/>
        </w:tabs>
        <w:spacing w:before="240"/>
        <w:rPr>
          <w:rFonts w:ascii="Tahoma" w:hAnsi="Tahoma" w:cs="Tahoma"/>
          <w:lang w:val="el-GR"/>
        </w:rPr>
      </w:pPr>
      <w:r w:rsidRPr="00E41D84">
        <w:rPr>
          <w:rFonts w:ascii="Tahoma" w:hAnsi="Tahoma" w:cs="Tahoma"/>
          <w:lang w:val="el-GR"/>
        </w:rPr>
        <w:t>ή/και</w:t>
      </w:r>
    </w:p>
    <w:p w14:paraId="78233BEF" w14:textId="43B6C5E5" w:rsidR="00E41D84" w:rsidRDefault="00E41D84" w:rsidP="00E41D84">
      <w:pPr>
        <w:pStyle w:val="aff"/>
        <w:tabs>
          <w:tab w:val="left" w:pos="0"/>
          <w:tab w:val="left" w:pos="709"/>
          <w:tab w:val="left" w:pos="1134"/>
        </w:tabs>
        <w:spacing w:before="240"/>
        <w:ind w:left="0"/>
        <w:rPr>
          <w:rFonts w:ascii="Tahoma" w:hAnsi="Tahoma" w:cs="Tahoma"/>
          <w:lang w:val="el-GR"/>
        </w:rPr>
      </w:pPr>
      <w:r w:rsidRPr="00E41D84">
        <w:rPr>
          <w:rFonts w:ascii="Tahoma" w:hAnsi="Tahoma" w:cs="Tahoma"/>
          <w:lang w:val="el-GR"/>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E41D84">
        <w:rPr>
          <w:rFonts w:ascii="Tahoma" w:hAnsi="Tahoma" w:cs="Tahoma"/>
          <w:lang w:val="el-GR"/>
        </w:rPr>
        <w:t>αα</w:t>
      </w:r>
      <w:proofErr w:type="spellEnd"/>
      <w:r w:rsidRPr="00E41D84">
        <w:rPr>
          <w:rFonts w:ascii="Tahoma" w:hAnsi="Tahoma" w:cs="Tahoma"/>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E41D84">
        <w:rPr>
          <w:rFonts w:ascii="Tahoma" w:hAnsi="Tahoma" w:cs="Tahoma"/>
          <w:lang w:val="el-GR"/>
        </w:rPr>
        <w:t>ββ</w:t>
      </w:r>
      <w:proofErr w:type="spellEnd"/>
      <w:r w:rsidRPr="00E41D84">
        <w:rPr>
          <w:rFonts w:ascii="Tahoma" w:hAnsi="Tahoma" w:cs="Tahoma"/>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E41D84">
        <w:rPr>
          <w:rFonts w:ascii="Tahoma" w:hAnsi="Tahoma" w:cs="Tahoma"/>
          <w:lang w:val="el-GR"/>
        </w:rPr>
        <w:t>αα</w:t>
      </w:r>
      <w:proofErr w:type="spellEnd"/>
      <w:r w:rsidRPr="00E41D84">
        <w:rPr>
          <w:rFonts w:ascii="Tahoma" w:hAnsi="Tahoma" w:cs="Tahoma"/>
          <w:lang w:val="el-GR"/>
        </w:rPr>
        <w:t xml:space="preserve">΄ και </w:t>
      </w:r>
      <w:proofErr w:type="spellStart"/>
      <w:r w:rsidRPr="00E41D84">
        <w:rPr>
          <w:rFonts w:ascii="Tahoma" w:hAnsi="Tahoma" w:cs="Tahoma"/>
          <w:lang w:val="el-GR"/>
        </w:rPr>
        <w:t>ββ</w:t>
      </w:r>
      <w:proofErr w:type="spellEnd"/>
      <w:r w:rsidRPr="00E41D84">
        <w:rPr>
          <w:rFonts w:ascii="Tahoma" w:hAnsi="Tahoma" w:cs="Tahoma"/>
          <w:lang w:val="el-GR"/>
        </w:rPr>
        <w:t>΄ κυρώσεις πρέπει να έχουν αποκτήσει τελεσίδικη και δεσμευτική ισχύ.</w:t>
      </w:r>
    </w:p>
    <w:p w14:paraId="6C80135B" w14:textId="77777777" w:rsidR="00E41D84" w:rsidRPr="003E1D6A" w:rsidRDefault="00E41D84" w:rsidP="00E41D84">
      <w:pPr>
        <w:pStyle w:val="aff"/>
        <w:tabs>
          <w:tab w:val="left" w:pos="0"/>
          <w:tab w:val="left" w:pos="709"/>
          <w:tab w:val="left" w:pos="1134"/>
        </w:tabs>
        <w:spacing w:before="240"/>
        <w:ind w:left="0"/>
        <w:rPr>
          <w:rFonts w:ascii="Tahoma" w:hAnsi="Tahoma" w:cs="Tahoma"/>
          <w:lang w:val="el-GR"/>
        </w:rPr>
      </w:pPr>
    </w:p>
    <w:p w14:paraId="591C47E9" w14:textId="11C146EC" w:rsidR="00B04AF3" w:rsidRPr="003E1D6A" w:rsidRDefault="003355E7" w:rsidP="00C3340F">
      <w:pPr>
        <w:pStyle w:val="aff"/>
        <w:numPr>
          <w:ilvl w:val="3"/>
          <w:numId w:val="9"/>
        </w:numPr>
        <w:tabs>
          <w:tab w:val="left" w:pos="0"/>
          <w:tab w:val="left" w:pos="709"/>
          <w:tab w:val="left" w:pos="1134"/>
        </w:tabs>
        <w:spacing w:before="240"/>
        <w:ind w:left="0" w:firstLine="0"/>
        <w:rPr>
          <w:rFonts w:ascii="Tahoma" w:hAnsi="Tahoma" w:cs="Tahoma"/>
          <w:i/>
          <w:color w:val="5B9BD5"/>
          <w:lang w:val="el-GR"/>
        </w:rPr>
      </w:pPr>
      <w:bookmarkStart w:id="36" w:name="_Ref496540586"/>
      <w:r w:rsidRPr="003E1D6A">
        <w:rPr>
          <w:rFonts w:ascii="Tahoma" w:hAnsi="Tahoma" w:cs="Tahoma"/>
          <w:lang w:val="el-GR"/>
        </w:rPr>
        <w:t>Αποκλείεται από τη συμμετοχή στη διαδικασία σύναψης της παρούσας σύμβασης, προσφέρων οικονομικός φορέας σε οποιαδήποτε από τις ακόλουθες καταστάσεις</w:t>
      </w:r>
      <w:r w:rsidR="00B04AF3" w:rsidRPr="003E1D6A">
        <w:rPr>
          <w:rFonts w:ascii="Tahoma" w:hAnsi="Tahoma" w:cs="Tahoma"/>
          <w:szCs w:val="22"/>
          <w:lang w:val="el-GR"/>
        </w:rPr>
        <w:t xml:space="preserve"> </w:t>
      </w:r>
      <w:r w:rsidRPr="003E1D6A">
        <w:rPr>
          <w:rFonts w:ascii="Tahoma" w:hAnsi="Tahoma" w:cs="Tahoma"/>
          <w:lang w:val="el-GR"/>
        </w:rPr>
        <w:t>:</w:t>
      </w:r>
      <w:bookmarkEnd w:id="36"/>
      <w:r w:rsidRPr="003E1D6A">
        <w:rPr>
          <w:rFonts w:ascii="Tahoma" w:hAnsi="Tahoma" w:cs="Tahoma"/>
          <w:lang w:val="el-GR"/>
        </w:rPr>
        <w:t xml:space="preserve"> </w:t>
      </w:r>
    </w:p>
    <w:p w14:paraId="2CFF89F1" w14:textId="77777777" w:rsidR="008338F0" w:rsidRPr="003E1D6A" w:rsidRDefault="003355E7">
      <w:pPr>
        <w:rPr>
          <w:rFonts w:ascii="Tahoma" w:hAnsi="Tahoma" w:cs="Tahoma"/>
          <w:lang w:val="el-GR"/>
        </w:rPr>
      </w:pPr>
      <w:r w:rsidRPr="003E1D6A">
        <w:rPr>
          <w:rFonts w:ascii="Tahoma" w:hAnsi="Tahoma" w:cs="Tahoma"/>
          <w:lang w:val="el-GR"/>
        </w:rPr>
        <w:t>(α) εάν έχει αθετήσει τις υποχρεώσεις που προβλέπονται στην παρ. 2 του άρθρου 18 του ν. 4412/2016</w:t>
      </w:r>
      <w:r w:rsidR="00EE021D" w:rsidRPr="003E1D6A">
        <w:rPr>
          <w:rFonts w:ascii="Tahoma" w:hAnsi="Tahoma" w:cs="Tahoma"/>
          <w:lang w:val="el-GR"/>
        </w:rPr>
        <w:t xml:space="preserve"> </w:t>
      </w:r>
      <w:r w:rsidR="00EE021D" w:rsidRPr="003E1D6A">
        <w:rPr>
          <w:rFonts w:ascii="Tahoma" w:hAnsi="Tahoma" w:cs="Tahoma"/>
          <w:bCs/>
          <w:lang w:val="el-GR"/>
        </w:rPr>
        <w:t>όπως ισχύει</w:t>
      </w:r>
      <w:r w:rsidRPr="003E1D6A">
        <w:rPr>
          <w:rFonts w:ascii="Tahoma" w:hAnsi="Tahoma" w:cs="Tahoma"/>
          <w:lang w:val="el-GR"/>
        </w:rPr>
        <w:t xml:space="preserve">, </w:t>
      </w:r>
    </w:p>
    <w:p w14:paraId="625BA349" w14:textId="77777777" w:rsidR="008338F0" w:rsidRPr="003E1D6A" w:rsidRDefault="003355E7">
      <w:pPr>
        <w:rPr>
          <w:rFonts w:ascii="Tahoma" w:hAnsi="Tahoma" w:cs="Tahoma"/>
          <w:lang w:val="el-GR"/>
        </w:rPr>
      </w:pPr>
      <w:r w:rsidRPr="003E1D6A">
        <w:rPr>
          <w:rFonts w:ascii="Tahoma" w:hAnsi="Tahoma" w:cs="Tahoma"/>
          <w:lang w:val="el-GR"/>
        </w:rPr>
        <w:t>(β) εάν τελεί υπό πτώχευση</w:t>
      </w:r>
      <w:r w:rsidRPr="003E1D6A">
        <w:rPr>
          <w:rFonts w:ascii="Tahoma" w:hAnsi="Tahoma" w:cs="Tahoma"/>
          <w:b/>
          <w:lang w:val="el-GR"/>
        </w:rPr>
        <w:t xml:space="preserve"> </w:t>
      </w:r>
      <w:r w:rsidRPr="003E1D6A">
        <w:rPr>
          <w:rFonts w:ascii="Tahoma" w:hAnsi="Tahoma" w:cs="Tahoma"/>
          <w:lang w:val="el-GR"/>
        </w:rPr>
        <w:t xml:space="preserve">ή έχει υπαχθεί σε διαδικασία εξυγίανσης ή </w:t>
      </w:r>
      <w:r w:rsidRPr="00607DEB">
        <w:rPr>
          <w:rFonts w:ascii="Tahoma" w:hAnsi="Tahoma" w:cs="Tahoma"/>
          <w:lang w:val="el-GR"/>
        </w:rPr>
        <w:t>ειδικής εκκαθάρισης ή τελεί</w:t>
      </w:r>
      <w:r w:rsidRPr="003E1D6A">
        <w:rPr>
          <w:rFonts w:ascii="Tahoma" w:hAnsi="Tahoma" w:cs="Tahoma"/>
          <w:lang w:val="el-GR"/>
        </w:rPr>
        <w:t xml:space="preserve"> υπό αναγκαστική διαχείριση</w:t>
      </w:r>
      <w:r w:rsidRPr="003E1D6A">
        <w:rPr>
          <w:rFonts w:ascii="Tahoma" w:hAnsi="Tahoma" w:cs="Tahoma"/>
          <w:b/>
          <w:lang w:val="el-GR"/>
        </w:rPr>
        <w:t xml:space="preserve"> </w:t>
      </w:r>
      <w:r w:rsidRPr="003E1D6A">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3E1D6A">
        <w:rPr>
          <w:rFonts w:ascii="Tahoma" w:hAnsi="Tahoma" w:cs="Tahoma"/>
          <w:lang w:val="el-GR"/>
        </w:rPr>
        <w:t>προκύπτουσα</w:t>
      </w:r>
      <w:proofErr w:type="spellEnd"/>
      <w:r w:rsidRPr="003E1D6A">
        <w:rPr>
          <w:rFonts w:ascii="Tahoma" w:hAnsi="Tahoma" w:cs="Tahoma"/>
          <w:lang w:val="el-GR"/>
        </w:rPr>
        <w:t xml:space="preserve"> από παρόμοια διαδικασία, προβλεπόμενη σε εθνικές διατάξεις νόμου. </w:t>
      </w:r>
    </w:p>
    <w:p w14:paraId="70942552" w14:textId="77777777" w:rsidR="008338F0" w:rsidRPr="003E1D6A" w:rsidRDefault="003355E7">
      <w:pPr>
        <w:rPr>
          <w:rFonts w:ascii="Tahoma" w:hAnsi="Tahoma" w:cs="Tahoma"/>
          <w:lang w:val="el-GR"/>
        </w:rPr>
      </w:pPr>
      <w:r w:rsidRPr="003E1D6A">
        <w:rPr>
          <w:rFonts w:ascii="Tahoma" w:hAnsi="Tahoma" w:cs="Tahoma"/>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7E68BA04" w14:textId="77777777" w:rsidR="008338F0" w:rsidRPr="003E1D6A" w:rsidRDefault="003355E7">
      <w:pPr>
        <w:rPr>
          <w:rFonts w:ascii="Tahoma" w:hAnsi="Tahoma" w:cs="Tahoma"/>
          <w:lang w:val="el-GR"/>
        </w:rPr>
      </w:pPr>
      <w:r w:rsidRPr="003E1D6A">
        <w:rPr>
          <w:rFonts w:ascii="Tahoma" w:hAnsi="Tahoma" w:cs="Tahoma"/>
          <w:lang w:val="el-GR"/>
        </w:rPr>
        <w:t>δ) εάν μία κατάσταση σύγκρουσης συμφερόντων κατά την έννοια του άρθρου 24 του ν. 4412/2016</w:t>
      </w:r>
      <w:r w:rsidR="00EE021D" w:rsidRPr="003E1D6A">
        <w:rPr>
          <w:rFonts w:ascii="Tahoma" w:hAnsi="Tahoma" w:cs="Tahoma"/>
          <w:lang w:val="el-GR"/>
        </w:rPr>
        <w:t xml:space="preserve"> </w:t>
      </w:r>
      <w:r w:rsidR="00EE021D" w:rsidRPr="003E1D6A">
        <w:rPr>
          <w:rFonts w:ascii="Tahoma" w:hAnsi="Tahoma" w:cs="Tahoma"/>
          <w:bCs/>
          <w:lang w:val="el-GR"/>
        </w:rPr>
        <w:t>όπως ισχύει</w:t>
      </w:r>
      <w:r w:rsidRPr="003E1D6A">
        <w:rPr>
          <w:rFonts w:ascii="Tahoma" w:hAnsi="Tahoma" w:cs="Tahoma"/>
          <w:lang w:val="el-GR"/>
        </w:rPr>
        <w:t xml:space="preserve"> δεν μπορεί να θεραπευθεί αποτελεσματικά με άλλα, λιγότερο παρεμβατικά, μέσα, </w:t>
      </w:r>
    </w:p>
    <w:p w14:paraId="12B515C8" w14:textId="77777777" w:rsidR="008338F0" w:rsidRPr="003E1D6A" w:rsidRDefault="003355E7">
      <w:pPr>
        <w:rPr>
          <w:rFonts w:ascii="Tahoma" w:hAnsi="Tahoma" w:cs="Tahoma"/>
          <w:lang w:val="el-GR"/>
        </w:rPr>
      </w:pPr>
      <w:r w:rsidRPr="003E1D6A">
        <w:rPr>
          <w:rFonts w:ascii="Tahoma" w:hAnsi="Tahoma" w:cs="Tahoma"/>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EE021D" w:rsidRPr="003E1D6A">
        <w:rPr>
          <w:rFonts w:ascii="Tahoma" w:hAnsi="Tahoma" w:cs="Tahoma"/>
          <w:lang w:val="el-GR"/>
        </w:rPr>
        <w:t xml:space="preserve"> </w:t>
      </w:r>
      <w:r w:rsidR="00EE021D" w:rsidRPr="003E1D6A">
        <w:rPr>
          <w:rFonts w:ascii="Tahoma" w:hAnsi="Tahoma" w:cs="Tahoma"/>
          <w:bCs/>
          <w:lang w:val="el-GR"/>
        </w:rPr>
        <w:t>όπως ισχύει</w:t>
      </w:r>
      <w:r w:rsidRPr="003E1D6A">
        <w:rPr>
          <w:rFonts w:ascii="Tahoma" w:hAnsi="Tahoma" w:cs="Tahoma"/>
          <w:lang w:val="el-GR"/>
        </w:rPr>
        <w:t xml:space="preserve">, δεν μπορεί να θεραπευθεί με άλλα, λιγότερο παρεμβατικά, μέσα, </w:t>
      </w:r>
    </w:p>
    <w:p w14:paraId="4811438A" w14:textId="77777777" w:rsidR="008338F0" w:rsidRPr="003E1D6A" w:rsidRDefault="003355E7">
      <w:pPr>
        <w:rPr>
          <w:rFonts w:ascii="Tahoma" w:hAnsi="Tahoma" w:cs="Tahoma"/>
          <w:lang w:val="el-GR"/>
        </w:rPr>
      </w:pPr>
      <w:r w:rsidRPr="003E1D6A">
        <w:rPr>
          <w:rFonts w:ascii="Tahoma" w:hAnsi="Tahoma" w:cs="Tahoma"/>
          <w:lang w:val="el-GR"/>
        </w:rPr>
        <w:t>(</w:t>
      </w:r>
      <w:proofErr w:type="spellStart"/>
      <w:r w:rsidRPr="003E1D6A">
        <w:rPr>
          <w:rFonts w:ascii="Tahoma" w:hAnsi="Tahoma" w:cs="Tahoma"/>
          <w:lang w:val="el-GR"/>
        </w:rPr>
        <w:t>στ</w:t>
      </w:r>
      <w:proofErr w:type="spellEnd"/>
      <w:r w:rsidRPr="003E1D6A">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958F393" w14:textId="6BF492DB" w:rsidR="008338F0" w:rsidRPr="003E1D6A" w:rsidRDefault="003355E7">
      <w:pPr>
        <w:rPr>
          <w:rFonts w:ascii="Tahoma" w:hAnsi="Tahoma" w:cs="Tahoma"/>
          <w:lang w:val="el-GR"/>
        </w:rPr>
      </w:pPr>
      <w:r w:rsidRPr="003E1D6A">
        <w:rPr>
          <w:rFonts w:ascii="Tahoma" w:hAnsi="Tahoma" w:cs="Tahoma"/>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w:t>
      </w:r>
      <w:r w:rsidRPr="003E1D6A">
        <w:rPr>
          <w:rFonts w:ascii="Tahoma" w:hAnsi="Tahoma" w:cs="Tahoma"/>
          <w:lang w:val="el-GR"/>
        </w:rPr>
        <w:lastRenderedPageBreak/>
        <w:t>δικαιολογητικά που απαιτούνται κατ’ εφαρμογή τ</w:t>
      </w:r>
      <w:r w:rsidR="00A9669D" w:rsidRPr="003E1D6A">
        <w:rPr>
          <w:rFonts w:ascii="Tahoma" w:hAnsi="Tahoma" w:cs="Tahoma"/>
          <w:lang w:val="el-GR"/>
        </w:rPr>
        <w:t xml:space="preserve">ης παραγράφου </w:t>
      </w:r>
      <w:r w:rsidR="00DD18AC" w:rsidRPr="003E1D6A">
        <w:rPr>
          <w:rFonts w:ascii="Tahoma" w:hAnsi="Tahoma" w:cs="Tahoma"/>
          <w:lang w:val="el-GR"/>
        </w:rPr>
        <w:fldChar w:fldCharType="begin"/>
      </w:r>
      <w:r w:rsidR="00B941FC" w:rsidRPr="003E1D6A">
        <w:rPr>
          <w:rFonts w:ascii="Tahoma" w:hAnsi="Tahoma" w:cs="Tahoma"/>
          <w:lang w:val="el-GR"/>
        </w:rPr>
        <w:instrText xml:space="preserve"> REF _Ref496624989 \r \h </w:instrText>
      </w:r>
      <w:r w:rsidR="003E1D6A">
        <w:rPr>
          <w:rFonts w:ascii="Tahoma" w:hAnsi="Tahoma" w:cs="Tahoma"/>
          <w:lang w:val="el-GR"/>
        </w:rPr>
        <w:instrText xml:space="preserve"> \* MERGEFORMAT </w:instrText>
      </w:r>
      <w:r w:rsidR="00DD18AC" w:rsidRPr="003E1D6A">
        <w:rPr>
          <w:rFonts w:ascii="Tahoma" w:hAnsi="Tahoma" w:cs="Tahoma"/>
          <w:lang w:val="el-GR"/>
        </w:rPr>
      </w:r>
      <w:r w:rsidR="00DD18AC" w:rsidRPr="003E1D6A">
        <w:rPr>
          <w:rFonts w:ascii="Tahoma" w:hAnsi="Tahoma" w:cs="Tahoma"/>
          <w:lang w:val="el-GR"/>
        </w:rPr>
        <w:fldChar w:fldCharType="separate"/>
      </w:r>
      <w:r w:rsidR="001E5FF1">
        <w:rPr>
          <w:rFonts w:ascii="Tahoma" w:hAnsi="Tahoma" w:cs="Tahoma"/>
          <w:lang w:val="el-GR"/>
        </w:rPr>
        <w:t>2.2.9.2</w:t>
      </w:r>
      <w:r w:rsidR="00DD18AC" w:rsidRPr="003E1D6A">
        <w:rPr>
          <w:rFonts w:ascii="Tahoma" w:hAnsi="Tahoma" w:cs="Tahoma"/>
          <w:lang w:val="el-GR"/>
        </w:rPr>
        <w:fldChar w:fldCharType="end"/>
      </w:r>
      <w:r w:rsidR="008306FF" w:rsidRPr="003E1D6A">
        <w:rPr>
          <w:rFonts w:ascii="Tahoma" w:hAnsi="Tahoma" w:cs="Tahoma"/>
          <w:lang w:val="el-GR"/>
        </w:rPr>
        <w:t xml:space="preserve"> </w:t>
      </w:r>
      <w:r w:rsidR="00DD18AC" w:rsidRPr="003E1D6A">
        <w:rPr>
          <w:rFonts w:ascii="Tahoma" w:hAnsi="Tahoma" w:cs="Tahoma"/>
          <w:lang w:val="el-GR"/>
        </w:rPr>
        <w:fldChar w:fldCharType="begin"/>
      </w:r>
      <w:r w:rsidR="008306FF" w:rsidRPr="003E1D6A">
        <w:rPr>
          <w:rFonts w:ascii="Tahoma" w:hAnsi="Tahoma" w:cs="Tahoma"/>
          <w:lang w:val="el-GR"/>
        </w:rPr>
        <w:instrText xml:space="preserve"> REF _Ref503525682 \h </w:instrText>
      </w:r>
      <w:r w:rsidR="003E1D6A">
        <w:rPr>
          <w:rFonts w:ascii="Tahoma" w:hAnsi="Tahoma" w:cs="Tahoma"/>
          <w:lang w:val="el-GR"/>
        </w:rPr>
        <w:instrText xml:space="preserve"> \* MERGEFORMAT </w:instrText>
      </w:r>
      <w:r w:rsidR="00DD18AC" w:rsidRPr="003E1D6A">
        <w:rPr>
          <w:rFonts w:ascii="Tahoma" w:hAnsi="Tahoma" w:cs="Tahoma"/>
          <w:lang w:val="el-GR"/>
        </w:rPr>
      </w:r>
      <w:r w:rsidR="00DD18AC" w:rsidRPr="003E1D6A">
        <w:rPr>
          <w:rFonts w:ascii="Tahoma" w:hAnsi="Tahoma" w:cs="Tahoma"/>
          <w:lang w:val="el-GR"/>
        </w:rPr>
        <w:fldChar w:fldCharType="separate"/>
      </w:r>
      <w:r w:rsidR="001E5FF1" w:rsidRPr="001E5FF1">
        <w:rPr>
          <w:rFonts w:ascii="Tahoma" w:hAnsi="Tahoma" w:cs="Tahoma"/>
          <w:lang w:val="el-GR"/>
        </w:rPr>
        <w:t>Αποδεικτικά μέσα - Δικαιολογητικά προσωρινού αναδόχου</w:t>
      </w:r>
      <w:r w:rsidR="00DD18AC" w:rsidRPr="003E1D6A">
        <w:rPr>
          <w:rFonts w:ascii="Tahoma" w:hAnsi="Tahoma" w:cs="Tahoma"/>
          <w:lang w:val="el-GR"/>
        </w:rPr>
        <w:fldChar w:fldCharType="end"/>
      </w:r>
      <w:r w:rsidR="00B941FC" w:rsidRPr="003E1D6A">
        <w:rPr>
          <w:rFonts w:ascii="Tahoma" w:hAnsi="Tahoma" w:cs="Tahoma"/>
          <w:lang w:val="el-GR"/>
        </w:rPr>
        <w:t xml:space="preserve"> της παρούσας. </w:t>
      </w:r>
    </w:p>
    <w:p w14:paraId="44854490" w14:textId="77777777" w:rsidR="008338F0" w:rsidRPr="003E1D6A" w:rsidRDefault="003355E7">
      <w:pPr>
        <w:rPr>
          <w:rFonts w:ascii="Tahoma" w:hAnsi="Tahoma" w:cs="Tahoma"/>
          <w:lang w:val="el-GR"/>
        </w:rPr>
      </w:pPr>
      <w:r w:rsidRPr="003E1D6A">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7A4334F" w14:textId="77777777" w:rsidR="008338F0" w:rsidRPr="003E1D6A" w:rsidRDefault="003355E7">
      <w:pPr>
        <w:rPr>
          <w:rFonts w:ascii="Tahoma" w:hAnsi="Tahoma" w:cs="Tahoma"/>
          <w:lang w:val="el-GR"/>
        </w:rPr>
      </w:pPr>
      <w:r w:rsidRPr="003E1D6A">
        <w:rPr>
          <w:rFonts w:ascii="Tahoma" w:hAnsi="Tahoma" w:cs="Tahoma"/>
          <w:lang w:val="el-GR"/>
        </w:rPr>
        <w:t xml:space="preserve">(θ) εάν 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0151463A" w14:textId="77777777" w:rsidR="00347430" w:rsidRPr="003E1D6A" w:rsidRDefault="00347430" w:rsidP="00347430">
      <w:pPr>
        <w:suppressAutoHyphens w:val="0"/>
        <w:spacing w:after="160" w:line="252" w:lineRule="auto"/>
        <w:rPr>
          <w:rFonts w:ascii="Tahoma" w:hAnsi="Tahoma" w:cs="Tahoma"/>
          <w:lang w:val="el-GR"/>
        </w:rPr>
      </w:pPr>
      <w:r w:rsidRPr="003E1D6A">
        <w:rPr>
          <w:rFonts w:ascii="Tahoma" w:hAnsi="Tahoma" w:cs="Tahoma"/>
          <w:b/>
          <w:color w:val="000000"/>
          <w:lang w:val="el-GR"/>
        </w:rPr>
        <w:t>Εάν στις ως άνω περιπτώσεις (α) έως (η)  η περίοδος αποκλεισμού δεν έχει καθοριστεί με αμετάκλητη απόφαση, αυτή ανέρχεται σε τρία (3) έτη από την ημερομηνία του σχετικού γεγονότος</w:t>
      </w:r>
      <w:r w:rsidRPr="003E1D6A">
        <w:rPr>
          <w:rFonts w:ascii="Tahoma" w:hAnsi="Tahoma" w:cs="Tahoma"/>
          <w:color w:val="000000"/>
          <w:lang w:val="el-GR"/>
        </w:rPr>
        <w:t xml:space="preserve">. </w:t>
      </w:r>
      <w:r w:rsidR="00F03028" w:rsidRPr="003E1D6A">
        <w:rPr>
          <w:rStyle w:val="WW-FootnoteReference17"/>
          <w:rFonts w:ascii="Tahoma" w:hAnsi="Tahoma" w:cs="Tahoma"/>
          <w:lang w:val="el-GR"/>
        </w:rPr>
        <w:footnoteReference w:id="5"/>
      </w:r>
    </w:p>
    <w:p w14:paraId="64791CCB" w14:textId="07BCD88B" w:rsidR="00C535AC" w:rsidRPr="003E1D6A" w:rsidRDefault="003355E7" w:rsidP="004E43A6">
      <w:pPr>
        <w:tabs>
          <w:tab w:val="left" w:pos="0"/>
          <w:tab w:val="left" w:pos="709"/>
          <w:tab w:val="left" w:pos="1134"/>
        </w:tabs>
        <w:spacing w:before="240"/>
        <w:rPr>
          <w:rFonts w:ascii="Tahoma" w:hAnsi="Tahoma" w:cs="Tahoma"/>
          <w:b/>
          <w:bCs/>
          <w:lang w:val="el-GR"/>
        </w:rPr>
      </w:pPr>
      <w:r w:rsidRPr="003E1D6A">
        <w:rPr>
          <w:rFonts w:ascii="Tahoma" w:hAnsi="Tahoma" w:cs="Tahoma"/>
          <w:lang w:val="el-GR"/>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3E1D6A">
        <w:rPr>
          <w:rFonts w:ascii="Tahoma" w:hAnsi="Tahoma" w:cs="Tahoma"/>
          <w:lang w:val="el-GR"/>
        </w:rPr>
        <w:t xml:space="preserve"> μία από τις ως άνω περιπτώσεις.</w:t>
      </w:r>
    </w:p>
    <w:p w14:paraId="1552948B" w14:textId="50B09C26" w:rsidR="008338F0" w:rsidRPr="003E1D6A" w:rsidRDefault="003355E7" w:rsidP="00C3340F">
      <w:pPr>
        <w:pStyle w:val="aff"/>
        <w:numPr>
          <w:ilvl w:val="3"/>
          <w:numId w:val="9"/>
        </w:numPr>
        <w:tabs>
          <w:tab w:val="left" w:pos="0"/>
          <w:tab w:val="left" w:pos="709"/>
          <w:tab w:val="left" w:pos="1134"/>
        </w:tabs>
        <w:spacing w:before="240"/>
        <w:ind w:left="0" w:firstLine="0"/>
        <w:rPr>
          <w:rFonts w:ascii="Tahoma" w:hAnsi="Tahoma" w:cs="Tahoma"/>
          <w:b/>
          <w:bCs/>
          <w:lang w:val="el-GR"/>
        </w:rPr>
      </w:pPr>
      <w:r w:rsidRPr="003E1D6A">
        <w:rPr>
          <w:rFonts w:ascii="Tahoma" w:hAnsi="Tahoma" w:cs="Tahoma"/>
          <w:lang w:val="el-GR"/>
        </w:rPr>
        <w:t xml:space="preserve"> Προσφέρων οικονομικός φορέας που εμπίπτει σε μια από τις καταστάσεις που αναφέρονται στις παραγράφους </w:t>
      </w:r>
      <w:r w:rsidR="00DD18AC" w:rsidRPr="003E1D6A">
        <w:rPr>
          <w:rFonts w:ascii="Tahoma" w:hAnsi="Tahoma" w:cs="Tahoma"/>
          <w:lang w:val="el-GR"/>
        </w:rPr>
        <w:fldChar w:fldCharType="begin"/>
      </w:r>
      <w:r w:rsidR="00153F0B" w:rsidRPr="003E1D6A">
        <w:rPr>
          <w:rFonts w:ascii="Tahoma" w:hAnsi="Tahoma" w:cs="Tahoma"/>
          <w:lang w:val="el-GR"/>
        </w:rPr>
        <w:instrText xml:space="preserve"> REF _Ref496540567 \r \h </w:instrText>
      </w:r>
      <w:r w:rsidR="003E1D6A">
        <w:rPr>
          <w:rFonts w:ascii="Tahoma" w:hAnsi="Tahoma" w:cs="Tahoma"/>
          <w:lang w:val="el-GR"/>
        </w:rPr>
        <w:instrText xml:space="preserve"> \* MERGEFORMAT </w:instrText>
      </w:r>
      <w:r w:rsidR="00DD18AC" w:rsidRPr="003E1D6A">
        <w:rPr>
          <w:rFonts w:ascii="Tahoma" w:hAnsi="Tahoma" w:cs="Tahoma"/>
          <w:lang w:val="el-GR"/>
        </w:rPr>
      </w:r>
      <w:r w:rsidR="00DD18AC" w:rsidRPr="003E1D6A">
        <w:rPr>
          <w:rFonts w:ascii="Tahoma" w:hAnsi="Tahoma" w:cs="Tahoma"/>
          <w:lang w:val="el-GR"/>
        </w:rPr>
        <w:fldChar w:fldCharType="separate"/>
      </w:r>
      <w:r w:rsidR="001E5FF1">
        <w:rPr>
          <w:rFonts w:ascii="Tahoma" w:hAnsi="Tahoma" w:cs="Tahoma"/>
          <w:lang w:val="el-GR"/>
        </w:rPr>
        <w:t>2.2.3.1</w:t>
      </w:r>
      <w:r w:rsidR="00DD18AC" w:rsidRPr="003E1D6A">
        <w:rPr>
          <w:rFonts w:ascii="Tahoma" w:hAnsi="Tahoma" w:cs="Tahoma"/>
          <w:lang w:val="el-GR"/>
        </w:rPr>
        <w:fldChar w:fldCharType="end"/>
      </w:r>
      <w:r w:rsidRPr="003E1D6A">
        <w:rPr>
          <w:rFonts w:ascii="Tahoma" w:hAnsi="Tahoma" w:cs="Tahoma"/>
          <w:lang w:val="el-GR"/>
        </w:rPr>
        <w:t xml:space="preserve"> και </w:t>
      </w:r>
      <w:r w:rsidR="00DD18AC" w:rsidRPr="003E1D6A">
        <w:rPr>
          <w:rFonts w:ascii="Tahoma" w:hAnsi="Tahoma" w:cs="Tahoma"/>
          <w:lang w:val="el-GR"/>
        </w:rPr>
        <w:fldChar w:fldCharType="begin"/>
      </w:r>
      <w:r w:rsidR="00347430" w:rsidRPr="003E1D6A">
        <w:rPr>
          <w:rFonts w:ascii="Tahoma" w:hAnsi="Tahoma" w:cs="Tahoma"/>
          <w:lang w:val="el-GR"/>
        </w:rPr>
        <w:instrText xml:space="preserve"> REF _Ref503518036 \r \h </w:instrText>
      </w:r>
      <w:r w:rsidR="003E1D6A">
        <w:rPr>
          <w:rFonts w:ascii="Tahoma" w:hAnsi="Tahoma" w:cs="Tahoma"/>
          <w:lang w:val="el-GR"/>
        </w:rPr>
        <w:instrText xml:space="preserve"> \* MERGEFORMAT </w:instrText>
      </w:r>
      <w:r w:rsidR="00DD18AC" w:rsidRPr="003E1D6A">
        <w:rPr>
          <w:rFonts w:ascii="Tahoma" w:hAnsi="Tahoma" w:cs="Tahoma"/>
          <w:lang w:val="el-GR"/>
        </w:rPr>
      </w:r>
      <w:r w:rsidR="00DD18AC" w:rsidRPr="003E1D6A">
        <w:rPr>
          <w:rFonts w:ascii="Tahoma" w:hAnsi="Tahoma" w:cs="Tahoma"/>
          <w:lang w:val="el-GR"/>
        </w:rPr>
        <w:fldChar w:fldCharType="separate"/>
      </w:r>
      <w:r w:rsidR="001E5FF1">
        <w:rPr>
          <w:rFonts w:ascii="Tahoma" w:hAnsi="Tahoma" w:cs="Tahoma"/>
          <w:lang w:val="el-GR"/>
        </w:rPr>
        <w:t>2.2.3.2</w:t>
      </w:r>
      <w:r w:rsidR="00DD18AC" w:rsidRPr="003E1D6A">
        <w:rPr>
          <w:rFonts w:ascii="Tahoma" w:hAnsi="Tahoma" w:cs="Tahoma"/>
          <w:lang w:val="el-GR"/>
        </w:rPr>
        <w:fldChar w:fldCharType="end"/>
      </w:r>
      <w:r w:rsidR="003260E1" w:rsidRPr="003E1D6A">
        <w:rPr>
          <w:rFonts w:ascii="Tahoma" w:hAnsi="Tahoma" w:cs="Tahoma"/>
          <w:lang w:val="el-GR"/>
        </w:rPr>
        <w:t xml:space="preserve"> γ) και</w:t>
      </w:r>
      <w:r w:rsidR="008F72A2" w:rsidRPr="003E1D6A">
        <w:rPr>
          <w:rFonts w:ascii="Tahoma" w:hAnsi="Tahoma" w:cs="Tahoma"/>
          <w:lang w:val="el-GR"/>
        </w:rPr>
        <w:t xml:space="preserve"> </w:t>
      </w:r>
      <w:r w:rsidR="00DD18AC" w:rsidRPr="003E1D6A">
        <w:rPr>
          <w:rFonts w:ascii="Tahoma" w:hAnsi="Tahoma" w:cs="Tahoma"/>
          <w:lang w:val="el-GR"/>
        </w:rPr>
        <w:fldChar w:fldCharType="begin"/>
      </w:r>
      <w:r w:rsidR="008F72A2" w:rsidRPr="003E1D6A">
        <w:rPr>
          <w:rFonts w:ascii="Tahoma" w:hAnsi="Tahoma" w:cs="Tahoma"/>
          <w:lang w:val="el-GR"/>
        </w:rPr>
        <w:instrText xml:space="preserve"> REF _Ref496540586 \r \h </w:instrText>
      </w:r>
      <w:r w:rsidR="003E1D6A">
        <w:rPr>
          <w:rFonts w:ascii="Tahoma" w:hAnsi="Tahoma" w:cs="Tahoma"/>
          <w:lang w:val="el-GR"/>
        </w:rPr>
        <w:instrText xml:space="preserve"> \* MERGEFORMAT </w:instrText>
      </w:r>
      <w:r w:rsidR="00DD18AC" w:rsidRPr="003E1D6A">
        <w:rPr>
          <w:rFonts w:ascii="Tahoma" w:hAnsi="Tahoma" w:cs="Tahoma"/>
          <w:lang w:val="el-GR"/>
        </w:rPr>
      </w:r>
      <w:r w:rsidR="00DD18AC" w:rsidRPr="003E1D6A">
        <w:rPr>
          <w:rFonts w:ascii="Tahoma" w:hAnsi="Tahoma" w:cs="Tahoma"/>
          <w:lang w:val="el-GR"/>
        </w:rPr>
        <w:fldChar w:fldCharType="separate"/>
      </w:r>
      <w:r w:rsidR="001E5FF1">
        <w:rPr>
          <w:rFonts w:ascii="Tahoma" w:hAnsi="Tahoma" w:cs="Tahoma"/>
          <w:lang w:val="el-GR"/>
        </w:rPr>
        <w:t>2.2.3.3</w:t>
      </w:r>
      <w:r w:rsidR="00DD18AC" w:rsidRPr="003E1D6A">
        <w:rPr>
          <w:rFonts w:ascii="Tahoma" w:hAnsi="Tahoma" w:cs="Tahoma"/>
          <w:lang w:val="el-GR"/>
        </w:rPr>
        <w:fldChar w:fldCharType="end"/>
      </w:r>
      <w:r w:rsidR="003260E1" w:rsidRPr="003E1D6A">
        <w:rPr>
          <w:rFonts w:ascii="Tahoma" w:hAnsi="Tahoma" w:cs="Tahoma"/>
          <w:lang w:val="el-GR"/>
        </w:rPr>
        <w:t xml:space="preserve"> </w:t>
      </w:r>
      <w:r w:rsidRPr="003E1D6A">
        <w:rPr>
          <w:rFonts w:ascii="Tahoma" w:hAnsi="Tahoma" w:cs="Tahoma"/>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3E1D6A">
        <w:rPr>
          <w:rFonts w:ascii="Tahoma" w:hAnsi="Tahoma" w:cs="Tahoma"/>
          <w:lang w:val="el-GR"/>
        </w:rPr>
        <w:t>αυτ</w:t>
      </w:r>
      <w:proofErr w:type="spellEnd"/>
      <w:r w:rsidRPr="003E1D6A">
        <w:rPr>
          <w:rFonts w:ascii="Tahoma" w:hAnsi="Tahoma" w:cs="Tahoma"/>
        </w:rPr>
        <w:t>o</w:t>
      </w:r>
      <w:r w:rsidRPr="003E1D6A">
        <w:rPr>
          <w:rFonts w:ascii="Tahoma" w:hAnsi="Tahoma" w:cs="Tahoma"/>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C194CCC" w14:textId="77777777" w:rsidR="00C535AC" w:rsidRPr="003E1D6A" w:rsidRDefault="00C535AC" w:rsidP="00C535AC">
      <w:pPr>
        <w:pStyle w:val="aff"/>
        <w:rPr>
          <w:rFonts w:ascii="Tahoma" w:hAnsi="Tahoma" w:cs="Tahoma"/>
          <w:b/>
          <w:bCs/>
          <w:lang w:val="el-GR"/>
        </w:rPr>
      </w:pPr>
    </w:p>
    <w:p w14:paraId="11A3FFB6" w14:textId="77777777" w:rsidR="008338F0" w:rsidRPr="003E1D6A" w:rsidRDefault="003355E7" w:rsidP="00C3340F">
      <w:pPr>
        <w:pStyle w:val="aff"/>
        <w:numPr>
          <w:ilvl w:val="3"/>
          <w:numId w:val="9"/>
        </w:numPr>
        <w:tabs>
          <w:tab w:val="left" w:pos="0"/>
          <w:tab w:val="left" w:pos="709"/>
          <w:tab w:val="left" w:pos="1134"/>
        </w:tabs>
        <w:spacing w:before="240"/>
        <w:ind w:left="0" w:firstLine="0"/>
        <w:rPr>
          <w:rFonts w:ascii="Tahoma" w:hAnsi="Tahoma" w:cs="Tahoma"/>
          <w:b/>
          <w:bCs/>
          <w:color w:val="000000"/>
          <w:lang w:val="el-GR"/>
        </w:rPr>
      </w:pPr>
      <w:r w:rsidRPr="003E1D6A">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B95952C" w14:textId="77777777" w:rsidR="00C535AC" w:rsidRPr="003E1D6A" w:rsidRDefault="00C535AC" w:rsidP="00C535AC">
      <w:pPr>
        <w:pStyle w:val="aff"/>
        <w:rPr>
          <w:rFonts w:ascii="Tahoma" w:hAnsi="Tahoma" w:cs="Tahoma"/>
          <w:b/>
          <w:bCs/>
          <w:color w:val="000000"/>
          <w:lang w:val="el-GR"/>
        </w:rPr>
      </w:pPr>
    </w:p>
    <w:p w14:paraId="26470543" w14:textId="3EF603A7" w:rsidR="00201E12" w:rsidRPr="00FE1454" w:rsidRDefault="003355E7" w:rsidP="009370DC">
      <w:pPr>
        <w:pStyle w:val="aff"/>
        <w:numPr>
          <w:ilvl w:val="3"/>
          <w:numId w:val="9"/>
        </w:numPr>
        <w:tabs>
          <w:tab w:val="left" w:pos="0"/>
          <w:tab w:val="left" w:pos="709"/>
          <w:tab w:val="left" w:pos="1134"/>
        </w:tabs>
        <w:spacing w:before="240"/>
        <w:ind w:left="0" w:firstLine="0"/>
        <w:rPr>
          <w:rFonts w:ascii="Tahoma" w:hAnsi="Tahoma" w:cs="Tahoma"/>
          <w:color w:val="000000"/>
          <w:lang w:val="el-GR"/>
        </w:rPr>
      </w:pPr>
      <w:r w:rsidRPr="003E1D6A">
        <w:rPr>
          <w:rFonts w:ascii="Tahoma" w:hAnsi="Tahoma" w:cs="Tahoma"/>
          <w:b/>
          <w:bCs/>
          <w:color w:val="000000"/>
          <w:lang w:val="el-GR"/>
        </w:rPr>
        <w:t xml:space="preserve"> </w:t>
      </w:r>
      <w:bookmarkStart w:id="37" w:name="_Ref496540821"/>
      <w:r w:rsidRPr="003E1D6A">
        <w:rPr>
          <w:rFonts w:ascii="Tahoma" w:hAnsi="Tahoma" w:cs="Tahoma"/>
          <w:color w:val="000000"/>
          <w:lang w:val="el-GR"/>
        </w:rPr>
        <w:t>Οικονομικός φορέας, στον οποίο έχει επιβληθεί, με την κοινή υπουργική απόφαση του άρθρου 74 του ν. 4412/2016</w:t>
      </w:r>
      <w:r w:rsidR="00EE021D" w:rsidRPr="003E1D6A">
        <w:rPr>
          <w:rFonts w:ascii="Tahoma" w:hAnsi="Tahoma" w:cs="Tahoma"/>
          <w:bCs/>
          <w:lang w:val="el-GR"/>
        </w:rPr>
        <w:t xml:space="preserve"> όπως ισχύει</w:t>
      </w:r>
      <w:r w:rsidRPr="003E1D6A">
        <w:rPr>
          <w:rFonts w:ascii="Tahoma" w:hAnsi="Tahoma" w:cs="Tahoma"/>
          <w:color w:val="000000"/>
          <w:lang w:val="el-GR"/>
        </w:rPr>
        <w:t>, η ποινή του αποκλεισμού αποκλείεται αυτοδίκαια και από την παρούσα διαδικασία σύναψης της σύμβασης.</w:t>
      </w:r>
      <w:bookmarkEnd w:id="37"/>
    </w:p>
    <w:p w14:paraId="75FDCDA7" w14:textId="77777777" w:rsidR="00FF536A" w:rsidRPr="006C467B" w:rsidRDefault="003355E7" w:rsidP="00B8545D">
      <w:pPr>
        <w:pStyle w:val="3"/>
        <w:rPr>
          <w:rFonts w:ascii="Tahoma" w:hAnsi="Tahoma" w:cs="Tahoma"/>
          <w:sz w:val="24"/>
          <w:szCs w:val="24"/>
          <w:lang w:val="el-GR"/>
        </w:rPr>
      </w:pPr>
      <w:bookmarkStart w:id="38" w:name="_Toc59112564"/>
      <w:r w:rsidRPr="006C467B">
        <w:rPr>
          <w:rFonts w:ascii="Tahoma" w:hAnsi="Tahoma" w:cs="Tahoma"/>
          <w:sz w:val="24"/>
          <w:szCs w:val="24"/>
          <w:lang w:val="el-GR"/>
        </w:rPr>
        <w:t xml:space="preserve">Κριτήρια </w:t>
      </w:r>
      <w:r w:rsidR="00F11417" w:rsidRPr="006C467B">
        <w:rPr>
          <w:rFonts w:ascii="Tahoma" w:hAnsi="Tahoma" w:cs="Tahoma"/>
          <w:sz w:val="24"/>
          <w:szCs w:val="24"/>
          <w:lang w:val="el-GR"/>
        </w:rPr>
        <w:t xml:space="preserve">Ποιοτικής </w:t>
      </w:r>
      <w:r w:rsidRPr="006C467B">
        <w:rPr>
          <w:rFonts w:ascii="Tahoma" w:hAnsi="Tahoma" w:cs="Tahoma"/>
          <w:sz w:val="24"/>
          <w:szCs w:val="24"/>
          <w:lang w:val="el-GR"/>
        </w:rPr>
        <w:t xml:space="preserve">Επιλογής </w:t>
      </w:r>
      <w:r w:rsidR="00F11417" w:rsidRPr="006C467B">
        <w:rPr>
          <w:rFonts w:ascii="Tahoma" w:hAnsi="Tahoma" w:cs="Tahoma"/>
          <w:sz w:val="24"/>
          <w:szCs w:val="24"/>
          <w:lang w:val="el-GR"/>
        </w:rPr>
        <w:t>&amp; αποδεικτά στοιχεία</w:t>
      </w:r>
      <w:bookmarkEnd w:id="38"/>
    </w:p>
    <w:p w14:paraId="2586DAF9" w14:textId="3AD4449D" w:rsidR="003E1D6A" w:rsidRPr="006C467B" w:rsidRDefault="003E1D6A" w:rsidP="00C3340F">
      <w:pPr>
        <w:pStyle w:val="4"/>
        <w:numPr>
          <w:ilvl w:val="2"/>
          <w:numId w:val="8"/>
        </w:numPr>
        <w:rPr>
          <w:rFonts w:ascii="Tahoma" w:hAnsi="Tahoma" w:cs="Tahoma"/>
          <w:szCs w:val="22"/>
          <w:lang w:val="el-GR"/>
        </w:rPr>
      </w:pPr>
      <w:bookmarkStart w:id="39" w:name="_Toc59112565"/>
      <w:proofErr w:type="spellStart"/>
      <w:r w:rsidRPr="006C467B">
        <w:rPr>
          <w:rFonts w:ascii="Tahoma" w:hAnsi="Tahoma" w:cs="Tahoma"/>
          <w:szCs w:val="22"/>
          <w:lang w:val="el-GR"/>
        </w:rPr>
        <w:t>Καταλληλότητα</w:t>
      </w:r>
      <w:proofErr w:type="spellEnd"/>
      <w:r w:rsidRPr="006C467B">
        <w:rPr>
          <w:rFonts w:ascii="Tahoma" w:hAnsi="Tahoma" w:cs="Tahoma"/>
          <w:szCs w:val="22"/>
          <w:lang w:val="el-GR"/>
        </w:rPr>
        <w:t xml:space="preserve"> άσκησης επαγγελματικής δραστηριότητας</w:t>
      </w:r>
      <w:bookmarkEnd w:id="39"/>
    </w:p>
    <w:p w14:paraId="7CF1A155" w14:textId="72CC0D4E" w:rsidR="003E1D6A" w:rsidRPr="00D12F60" w:rsidRDefault="003E1D6A" w:rsidP="003E1D6A">
      <w:pPr>
        <w:rPr>
          <w:rFonts w:ascii="Tahoma" w:eastAsia="Calibri" w:hAnsi="Tahoma" w:cs="Tahoma"/>
          <w:bCs/>
          <w:color w:val="FF0000"/>
          <w:szCs w:val="22"/>
          <w:lang w:val="el-GR"/>
        </w:rPr>
      </w:pPr>
      <w:r w:rsidRPr="00D12F60">
        <w:rPr>
          <w:rFonts w:ascii="Tahoma" w:eastAsia="Calibri" w:hAnsi="Tahoma" w:cs="Tahoma"/>
          <w:bCs/>
          <w:color w:val="000000"/>
          <w:szCs w:val="22"/>
          <w:lang w:val="el-GR"/>
        </w:rPr>
        <w:t xml:space="preserve">Οι οικονομικοί φορείς που συμμετέχουν στη διαδικασία σύναψης της παρούσας σύμβασης </w:t>
      </w:r>
      <w:r w:rsidRPr="00C12994">
        <w:rPr>
          <w:rFonts w:ascii="Tahoma" w:eastAsia="Calibri" w:hAnsi="Tahoma" w:cs="Tahoma"/>
          <w:bCs/>
          <w:color w:val="000000"/>
          <w:szCs w:val="22"/>
          <w:lang w:val="el-GR"/>
        </w:rPr>
        <w:t>απαιτείται να ασκούν</w:t>
      </w:r>
      <w:r w:rsidR="004B0F59">
        <w:rPr>
          <w:rFonts w:ascii="Tahoma" w:eastAsia="Calibri" w:hAnsi="Tahoma" w:cs="Tahoma"/>
          <w:bCs/>
          <w:color w:val="000000"/>
          <w:szCs w:val="22"/>
          <w:lang w:val="el-GR"/>
        </w:rPr>
        <w:t xml:space="preserve"> δραστηριότητα</w:t>
      </w:r>
      <w:r w:rsidRPr="00C12994">
        <w:rPr>
          <w:rFonts w:ascii="Tahoma" w:eastAsia="Calibri" w:hAnsi="Tahoma" w:cs="Tahoma"/>
          <w:bCs/>
          <w:color w:val="000000"/>
          <w:szCs w:val="22"/>
          <w:lang w:val="el-GR"/>
        </w:rPr>
        <w:t xml:space="preserve"> συναφή με το αντικείμενο </w:t>
      </w:r>
      <w:r w:rsidR="004B0F59">
        <w:rPr>
          <w:rFonts w:ascii="Tahoma" w:eastAsia="Calibri" w:hAnsi="Tahoma" w:cs="Tahoma"/>
          <w:bCs/>
          <w:color w:val="000000"/>
          <w:szCs w:val="22"/>
          <w:lang w:val="el-GR"/>
        </w:rPr>
        <w:t>της παρούσας διακήρυξης.</w:t>
      </w:r>
    </w:p>
    <w:p w14:paraId="64B0C857" w14:textId="6245D426" w:rsidR="00606CAE" w:rsidRPr="00606CAE" w:rsidRDefault="00606CAE" w:rsidP="00606CAE">
      <w:pPr>
        <w:rPr>
          <w:rFonts w:ascii="Tahoma" w:eastAsia="Calibri" w:hAnsi="Tahoma" w:cs="Tahoma"/>
          <w:bCs/>
          <w:color w:val="000000"/>
          <w:szCs w:val="22"/>
          <w:lang w:val="el-GR"/>
        </w:rPr>
      </w:pPr>
      <w:r w:rsidRPr="00606CAE">
        <w:rPr>
          <w:rFonts w:ascii="Tahoma" w:eastAsia="Calibri" w:hAnsi="Tahoma" w:cs="Tahoma"/>
          <w:bCs/>
          <w:color w:val="000000"/>
          <w:szCs w:val="22"/>
          <w:lang w:val="el-GR"/>
        </w:rPr>
        <w:lastRenderedPageBreak/>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7C591206" w14:textId="2BE8945E" w:rsidR="00310D10" w:rsidRPr="00310D10" w:rsidRDefault="00606CAE" w:rsidP="004B0F59">
      <w:pPr>
        <w:rPr>
          <w:lang w:val="el-GR"/>
        </w:rPr>
      </w:pPr>
      <w:r w:rsidRPr="00606CAE">
        <w:rPr>
          <w:rFonts w:ascii="Tahoma" w:eastAsia="Calibri" w:hAnsi="Tahoma" w:cs="Tahoma"/>
          <w:bCs/>
          <w:color w:val="000000"/>
          <w:szCs w:val="22"/>
          <w:lang w:val="el-GR"/>
        </w:rPr>
        <w:t>Οι εγκατεστημένοι στην Ελλάδα οικονομικοί φορείς θα πρέπει να είναι εγγεγραμμένοι στο</w:t>
      </w:r>
      <w:r w:rsidR="0021163A">
        <w:rPr>
          <w:rFonts w:ascii="Tahoma" w:eastAsia="Calibri" w:hAnsi="Tahoma" w:cs="Tahoma"/>
          <w:bCs/>
          <w:color w:val="000000"/>
          <w:szCs w:val="22"/>
          <w:lang w:val="el-GR"/>
        </w:rPr>
        <w:t xml:space="preserve"> </w:t>
      </w:r>
      <w:r w:rsidRPr="00606CAE">
        <w:rPr>
          <w:rFonts w:ascii="Tahoma" w:eastAsia="Calibri" w:hAnsi="Tahoma" w:cs="Tahoma"/>
          <w:bCs/>
          <w:color w:val="000000"/>
          <w:szCs w:val="22"/>
          <w:lang w:val="el-GR"/>
        </w:rPr>
        <w:t xml:space="preserve">οικείο επαγγελματικό μητρώο, εφόσον, κατά την κείμενη νομοθεσία, απαιτείται η εγγραφή τους για την υπό ανάθεση υπηρεσία   </w:t>
      </w:r>
    </w:p>
    <w:p w14:paraId="25790E7D" w14:textId="3B3212B9" w:rsidR="00652ADD" w:rsidRPr="006C467B" w:rsidRDefault="003355E7" w:rsidP="00C3340F">
      <w:pPr>
        <w:pStyle w:val="4"/>
        <w:numPr>
          <w:ilvl w:val="2"/>
          <w:numId w:val="8"/>
        </w:numPr>
        <w:rPr>
          <w:rFonts w:ascii="Tahoma" w:hAnsi="Tahoma" w:cs="Tahoma"/>
          <w:szCs w:val="22"/>
          <w:lang w:val="el-GR"/>
        </w:rPr>
      </w:pPr>
      <w:bookmarkStart w:id="40" w:name="_Ref496541309"/>
      <w:bookmarkStart w:id="41" w:name="_Ref496541508"/>
      <w:bookmarkStart w:id="42" w:name="_Toc59112566"/>
      <w:r w:rsidRPr="006C467B">
        <w:rPr>
          <w:rFonts w:ascii="Tahoma" w:hAnsi="Tahoma" w:cs="Tahoma"/>
          <w:szCs w:val="22"/>
          <w:lang w:val="el-GR"/>
        </w:rPr>
        <w:t>Οικονομική και χρηματοοικονομική επάρκεια</w:t>
      </w:r>
      <w:bookmarkEnd w:id="40"/>
      <w:bookmarkEnd w:id="41"/>
      <w:bookmarkEnd w:id="42"/>
    </w:p>
    <w:p w14:paraId="0590A3A8" w14:textId="053449BE" w:rsidR="004432DE" w:rsidRDefault="004432DE" w:rsidP="004432DE">
      <w:pPr>
        <w:suppressAutoHyphens w:val="0"/>
        <w:spacing w:after="0"/>
        <w:rPr>
          <w:rFonts w:ascii="Tahoma" w:hAnsi="Tahoma" w:cs="Tahoma"/>
          <w:szCs w:val="22"/>
          <w:lang w:val="el-GR" w:eastAsia="el-GR"/>
        </w:rPr>
      </w:pPr>
      <w:r w:rsidRPr="00D12F60">
        <w:rPr>
          <w:rFonts w:ascii="Tahoma" w:hAnsi="Tahoma" w:cs="Tahoma"/>
          <w:szCs w:val="22"/>
          <w:lang w:val="el-GR" w:eastAsia="el-GR"/>
        </w:rPr>
        <w:t>Όσον αφορά την οικονομική και χρηματοοικονομική επάρκεια για την παρούσα διαδικασία σύναψης σύμβασης, οι</w:t>
      </w:r>
      <w:r>
        <w:rPr>
          <w:rFonts w:ascii="Tahoma" w:hAnsi="Tahoma" w:cs="Tahoma"/>
          <w:szCs w:val="22"/>
          <w:lang w:val="el-GR" w:eastAsia="el-GR"/>
        </w:rPr>
        <w:t xml:space="preserve"> οικονομικοί φορείς απαιτείται</w:t>
      </w:r>
      <w:r w:rsidRPr="00D12F60">
        <w:rPr>
          <w:rFonts w:ascii="Tahoma" w:hAnsi="Tahoma" w:cs="Tahoma"/>
          <w:i/>
          <w:color w:val="5B9BD5"/>
          <w:szCs w:val="22"/>
          <w:lang w:val="el-GR" w:eastAsia="el-GR"/>
        </w:rPr>
        <w:t xml:space="preserve"> </w:t>
      </w:r>
      <w:r w:rsidRPr="00D12F60">
        <w:rPr>
          <w:rFonts w:ascii="Tahoma" w:hAnsi="Tahoma" w:cs="Tahoma"/>
          <w:szCs w:val="22"/>
          <w:lang w:val="el-GR" w:eastAsia="el-GR"/>
        </w:rPr>
        <w:t>να διαθέτουν</w:t>
      </w:r>
      <w:r w:rsidR="00310D10">
        <w:rPr>
          <w:rFonts w:ascii="Tahoma" w:hAnsi="Tahoma" w:cs="Tahoma"/>
          <w:szCs w:val="22"/>
          <w:lang w:val="el-GR" w:eastAsia="el-GR"/>
        </w:rPr>
        <w:t>:</w:t>
      </w:r>
      <w:r>
        <w:rPr>
          <w:rFonts w:ascii="Tahoma" w:hAnsi="Tahoma" w:cs="Tahoma"/>
          <w:szCs w:val="22"/>
          <w:lang w:val="el-GR" w:eastAsia="el-GR"/>
        </w:rPr>
        <w:t xml:space="preserve"> </w:t>
      </w:r>
    </w:p>
    <w:p w14:paraId="41EA9B38" w14:textId="77777777" w:rsidR="004B0F59" w:rsidRPr="00310D10" w:rsidRDefault="004B0F59" w:rsidP="004432DE">
      <w:pPr>
        <w:suppressAutoHyphens w:val="0"/>
        <w:spacing w:after="0"/>
        <w:rPr>
          <w:rFonts w:ascii="Tahoma" w:hAnsi="Tahoma" w:cs="Tahoma"/>
          <w:color w:val="FF0000"/>
          <w:szCs w:val="22"/>
          <w:lang w:val="el-GR" w:eastAsia="el-GR"/>
        </w:rPr>
      </w:pPr>
    </w:p>
    <w:p w14:paraId="49FCFDE2" w14:textId="35CC3131" w:rsidR="004432DE" w:rsidRDefault="004432DE" w:rsidP="004432DE">
      <w:pPr>
        <w:suppressAutoHyphens w:val="0"/>
        <w:spacing w:after="0"/>
        <w:rPr>
          <w:rFonts w:ascii="Tahoma" w:hAnsi="Tahoma" w:cs="Tahoma"/>
          <w:i/>
          <w:color w:val="FF0000"/>
          <w:szCs w:val="22"/>
          <w:lang w:val="el-GR" w:eastAsia="el-GR"/>
        </w:rPr>
      </w:pPr>
      <w:r w:rsidRPr="00D12F60">
        <w:rPr>
          <w:rFonts w:ascii="Tahoma" w:hAnsi="Tahoma" w:cs="Tahoma"/>
          <w:b/>
          <w:bCs/>
          <w:szCs w:val="22"/>
          <w:lang w:val="el-GR" w:eastAsia="el-GR"/>
        </w:rPr>
        <w:t>α)</w:t>
      </w:r>
      <w:r w:rsidR="004B0F59">
        <w:rPr>
          <w:rFonts w:ascii="Tahoma" w:hAnsi="Tahoma" w:cs="Tahoma"/>
          <w:b/>
          <w:bCs/>
          <w:szCs w:val="22"/>
          <w:lang w:val="el-GR" w:eastAsia="el-GR"/>
        </w:rPr>
        <w:t xml:space="preserve"> </w:t>
      </w:r>
      <w:r w:rsidRPr="00CF14A9">
        <w:rPr>
          <w:rFonts w:ascii="Tahoma" w:hAnsi="Tahoma" w:cs="Tahoma"/>
          <w:b/>
          <w:szCs w:val="22"/>
          <w:lang w:val="el-GR" w:eastAsia="el-GR"/>
        </w:rPr>
        <w:t xml:space="preserve">Μέσο Γενικό ετήσιο κύκλο </w:t>
      </w:r>
      <w:r w:rsidRPr="004B0F59">
        <w:rPr>
          <w:rFonts w:ascii="Tahoma" w:hAnsi="Tahoma" w:cs="Tahoma"/>
          <w:b/>
          <w:szCs w:val="22"/>
          <w:lang w:val="el-GR" w:eastAsia="el-GR"/>
        </w:rPr>
        <w:t>εργασιών</w:t>
      </w:r>
      <w:r w:rsidRPr="004B0F59">
        <w:rPr>
          <w:rFonts w:ascii="Tahoma" w:hAnsi="Tahoma" w:cs="Tahoma"/>
          <w:szCs w:val="22"/>
          <w:lang w:val="el-GR" w:eastAsia="el-GR"/>
        </w:rPr>
        <w:t xml:space="preserve"> των </w:t>
      </w:r>
      <w:r w:rsidR="004B0F59" w:rsidRPr="004B0F59">
        <w:rPr>
          <w:rFonts w:ascii="Tahoma" w:hAnsi="Tahoma" w:cs="Tahoma"/>
          <w:szCs w:val="22"/>
          <w:lang w:val="el-GR" w:eastAsia="el-GR"/>
        </w:rPr>
        <w:t xml:space="preserve">τριών τελευταίων κλεισμένων διαχειριστικών χρήσεων </w:t>
      </w:r>
      <w:r w:rsidRPr="004B0F59">
        <w:rPr>
          <w:rFonts w:ascii="Tahoma" w:hAnsi="Tahoma" w:cs="Tahoma"/>
          <w:szCs w:val="22"/>
          <w:lang w:val="el-GR" w:eastAsia="el-GR"/>
        </w:rPr>
        <w:t xml:space="preserve"> ετών (</w:t>
      </w:r>
      <w:r w:rsidR="004B0F59" w:rsidRPr="004B0F59">
        <w:rPr>
          <w:rFonts w:ascii="Tahoma" w:hAnsi="Tahoma" w:cs="Tahoma"/>
          <w:szCs w:val="22"/>
          <w:lang w:val="el-GR" w:eastAsia="el-GR"/>
        </w:rPr>
        <w:t>2017,2018,2019</w:t>
      </w:r>
      <w:r w:rsidRPr="004B0F59">
        <w:rPr>
          <w:rFonts w:ascii="Tahoma" w:hAnsi="Tahoma" w:cs="Tahoma"/>
          <w:szCs w:val="22"/>
          <w:lang w:val="el-GR" w:eastAsia="el-GR"/>
        </w:rPr>
        <w:t xml:space="preserve">) ή για όσο διάστημα ασκούν την επιχειρηματική τους δράση εφόσον είναι μικρότερο των </w:t>
      </w:r>
      <w:r w:rsidRPr="00760E17">
        <w:rPr>
          <w:rFonts w:ascii="Tahoma" w:hAnsi="Tahoma" w:cs="Tahoma"/>
          <w:szCs w:val="22"/>
          <w:lang w:val="el-GR" w:eastAsia="el-GR"/>
        </w:rPr>
        <w:t xml:space="preserve">τριών ετών τουλάχιστον ίσου με το </w:t>
      </w:r>
      <w:r w:rsidR="004B0F59" w:rsidRPr="00760E17">
        <w:rPr>
          <w:rFonts w:ascii="Tahoma" w:hAnsi="Tahoma" w:cs="Tahoma"/>
          <w:szCs w:val="22"/>
          <w:lang w:val="el-GR" w:eastAsia="el-GR"/>
        </w:rPr>
        <w:t>διακόσια τοις εκατό (200</w:t>
      </w:r>
      <w:r w:rsidRPr="00760E17">
        <w:rPr>
          <w:rFonts w:ascii="Tahoma" w:hAnsi="Tahoma" w:cs="Tahoma"/>
          <w:szCs w:val="22"/>
          <w:lang w:val="el-GR" w:eastAsia="el-GR"/>
        </w:rPr>
        <w:t>%</w:t>
      </w:r>
      <w:r w:rsidR="004B0F59" w:rsidRPr="00760E17">
        <w:rPr>
          <w:rFonts w:ascii="Tahoma" w:hAnsi="Tahoma" w:cs="Tahoma"/>
          <w:szCs w:val="22"/>
          <w:lang w:val="el-GR" w:eastAsia="el-GR"/>
        </w:rPr>
        <w:t xml:space="preserve">) </w:t>
      </w:r>
      <w:r w:rsidRPr="00760E17">
        <w:rPr>
          <w:rFonts w:ascii="Tahoma" w:hAnsi="Tahoma" w:cs="Tahoma"/>
          <w:szCs w:val="22"/>
          <w:lang w:val="el-GR" w:eastAsia="el-GR"/>
        </w:rPr>
        <w:t xml:space="preserve">του προϋπολογισμού </w:t>
      </w:r>
      <w:r w:rsidR="007066F1" w:rsidRPr="00760E17">
        <w:rPr>
          <w:rFonts w:ascii="Tahoma" w:hAnsi="Tahoma" w:cs="Tahoma"/>
          <w:szCs w:val="22"/>
          <w:lang w:val="el-GR" w:eastAsia="el-GR"/>
        </w:rPr>
        <w:t>του υπό ανάθε</w:t>
      </w:r>
      <w:r w:rsidR="004B0F59" w:rsidRPr="00760E17">
        <w:rPr>
          <w:rFonts w:ascii="Tahoma" w:hAnsi="Tahoma" w:cs="Tahoma"/>
          <w:szCs w:val="22"/>
          <w:lang w:val="el-GR" w:eastAsia="el-GR"/>
        </w:rPr>
        <w:t>ση έργου μη συμπεριλαμβανομένου ΦΠΑ</w:t>
      </w:r>
      <w:r w:rsidRPr="00760E17">
        <w:rPr>
          <w:rFonts w:ascii="Tahoma" w:hAnsi="Tahoma" w:cs="Tahoma"/>
          <w:szCs w:val="22"/>
          <w:lang w:val="el-GR" w:eastAsia="el-GR"/>
        </w:rPr>
        <w:t>.</w:t>
      </w:r>
      <w:r w:rsidRPr="00CF14A9">
        <w:rPr>
          <w:rFonts w:ascii="Tahoma" w:hAnsi="Tahoma" w:cs="Tahoma"/>
          <w:b/>
          <w:szCs w:val="22"/>
          <w:lang w:val="el-GR" w:eastAsia="el-GR"/>
        </w:rPr>
        <w:t xml:space="preserve"> </w:t>
      </w:r>
    </w:p>
    <w:p w14:paraId="2767FC72" w14:textId="77777777" w:rsidR="004B0F59" w:rsidRDefault="004B0F59" w:rsidP="004432DE">
      <w:pPr>
        <w:suppressAutoHyphens w:val="0"/>
        <w:spacing w:after="0"/>
        <w:rPr>
          <w:rFonts w:ascii="Tahoma" w:hAnsi="Tahoma" w:cs="Tahoma"/>
          <w:i/>
          <w:color w:val="FF0000"/>
          <w:szCs w:val="22"/>
          <w:lang w:val="el-GR" w:eastAsia="el-GR"/>
        </w:rPr>
      </w:pPr>
    </w:p>
    <w:p w14:paraId="022CC490" w14:textId="7DDA9B95" w:rsidR="006C467B" w:rsidRDefault="004B0F59" w:rsidP="00A9517C">
      <w:pPr>
        <w:rPr>
          <w:rFonts w:ascii="Tahoma" w:hAnsi="Tahoma" w:cs="Tahoma"/>
          <w:szCs w:val="22"/>
          <w:lang w:val="el-GR" w:eastAsia="el-GR"/>
        </w:rPr>
      </w:pPr>
      <w:r>
        <w:rPr>
          <w:rFonts w:ascii="Tahoma" w:hAnsi="Tahoma" w:cs="Tahoma"/>
          <w:b/>
          <w:szCs w:val="22"/>
          <w:lang w:val="el-GR" w:eastAsia="el-GR"/>
        </w:rPr>
        <w:t>β</w:t>
      </w:r>
      <w:r w:rsidR="004432DE" w:rsidRPr="00CF14A9">
        <w:rPr>
          <w:rFonts w:ascii="Tahoma" w:hAnsi="Tahoma" w:cs="Tahoma"/>
          <w:b/>
          <w:szCs w:val="22"/>
          <w:lang w:val="el-GR" w:eastAsia="el-GR"/>
        </w:rPr>
        <w:t xml:space="preserve">) </w:t>
      </w:r>
      <w:r w:rsidRPr="004B0F59">
        <w:rPr>
          <w:rFonts w:ascii="Tahoma" w:hAnsi="Tahoma" w:cs="Tahoma"/>
          <w:b/>
          <w:szCs w:val="22"/>
          <w:lang w:val="el-GR" w:eastAsia="el-GR"/>
        </w:rPr>
        <w:t xml:space="preserve">Μέσο </w:t>
      </w:r>
      <w:r w:rsidR="004432DE">
        <w:rPr>
          <w:rFonts w:ascii="Tahoma" w:hAnsi="Tahoma" w:cs="Tahoma"/>
          <w:b/>
          <w:szCs w:val="22"/>
          <w:lang w:val="el-GR" w:eastAsia="el-GR"/>
        </w:rPr>
        <w:t>Ειδικό</w:t>
      </w:r>
      <w:r w:rsidR="004432DE" w:rsidRPr="00CF14A9">
        <w:rPr>
          <w:rFonts w:ascii="Tahoma" w:hAnsi="Tahoma" w:cs="Tahoma"/>
          <w:b/>
          <w:szCs w:val="22"/>
          <w:lang w:val="el-GR" w:eastAsia="el-GR"/>
        </w:rPr>
        <w:t xml:space="preserve"> ετήσιο κύκλο εργασιών</w:t>
      </w:r>
      <w:r w:rsidR="009A201A">
        <w:rPr>
          <w:rFonts w:ascii="Tahoma" w:hAnsi="Tahoma" w:cs="Tahoma"/>
          <w:b/>
          <w:szCs w:val="22"/>
          <w:lang w:val="el-GR" w:eastAsia="el-GR"/>
        </w:rPr>
        <w:t>,</w:t>
      </w:r>
      <w:r w:rsidR="004432DE" w:rsidRPr="00CF14A9">
        <w:rPr>
          <w:rFonts w:ascii="Tahoma" w:hAnsi="Tahoma" w:cs="Tahoma"/>
          <w:szCs w:val="22"/>
          <w:lang w:val="el-GR" w:eastAsia="el-GR"/>
        </w:rPr>
        <w:t xml:space="preserve"> </w:t>
      </w:r>
      <w:r w:rsidR="009A201A">
        <w:rPr>
          <w:rFonts w:ascii="Tahoma" w:hAnsi="Tahoma" w:cs="Tahoma"/>
          <w:szCs w:val="22"/>
          <w:lang w:val="el-GR" w:eastAsia="el-GR"/>
        </w:rPr>
        <w:t xml:space="preserve">στο αντικείμενο </w:t>
      </w:r>
      <w:r w:rsidR="009A201A" w:rsidRPr="009A201A">
        <w:rPr>
          <w:rFonts w:ascii="Tahoma" w:hAnsi="Tahoma" w:cs="Tahoma"/>
          <w:szCs w:val="22"/>
          <w:lang w:val="el-GR" w:eastAsia="el-GR"/>
        </w:rPr>
        <w:t>δραστηριότητας της διακήρυξης</w:t>
      </w:r>
      <w:r w:rsidR="009A201A">
        <w:rPr>
          <w:rFonts w:ascii="Tahoma" w:hAnsi="Tahoma" w:cs="Tahoma"/>
          <w:szCs w:val="22"/>
          <w:lang w:val="el-GR" w:eastAsia="el-GR"/>
        </w:rPr>
        <w:t>,</w:t>
      </w:r>
      <w:r w:rsidR="009A201A" w:rsidRPr="009A201A">
        <w:rPr>
          <w:rFonts w:ascii="Tahoma" w:hAnsi="Tahoma" w:cs="Tahoma"/>
          <w:szCs w:val="22"/>
          <w:lang w:val="el-GR" w:eastAsia="el-GR"/>
        </w:rPr>
        <w:t xml:space="preserve"> </w:t>
      </w:r>
      <w:r w:rsidR="004432DE" w:rsidRPr="00CF14A9">
        <w:rPr>
          <w:rFonts w:ascii="Tahoma" w:hAnsi="Tahoma" w:cs="Tahoma"/>
          <w:szCs w:val="22"/>
          <w:lang w:val="el-GR" w:eastAsia="el-GR"/>
        </w:rPr>
        <w:t xml:space="preserve">των </w:t>
      </w:r>
      <w:r w:rsidRPr="004B0F59">
        <w:rPr>
          <w:rFonts w:ascii="Tahoma" w:hAnsi="Tahoma" w:cs="Tahoma"/>
          <w:szCs w:val="22"/>
          <w:lang w:val="el-GR" w:eastAsia="el-GR"/>
        </w:rPr>
        <w:t>τριών τελευταίων κλεισμένων διαχειριστικών χρήσεων  ετών (2017,2018,2019)</w:t>
      </w:r>
      <w:r w:rsidR="00A90492">
        <w:rPr>
          <w:rFonts w:ascii="Tahoma" w:hAnsi="Tahoma" w:cs="Tahoma"/>
          <w:szCs w:val="22"/>
          <w:lang w:val="el-GR" w:eastAsia="el-GR"/>
        </w:rPr>
        <w:t xml:space="preserve"> </w:t>
      </w:r>
      <w:r w:rsidR="004432DE" w:rsidRPr="00CF14A9">
        <w:rPr>
          <w:rFonts w:ascii="Tahoma" w:hAnsi="Tahoma" w:cs="Tahoma"/>
          <w:szCs w:val="22"/>
          <w:lang w:val="el-GR" w:eastAsia="el-GR"/>
        </w:rPr>
        <w:t>ή για όσο διάστημα ασκούν την επιχειρηματική τους δράση εφόσον είναι μικρότερο των τριών ετών τουλάχιστον ίσου  με το</w:t>
      </w:r>
      <w:r>
        <w:rPr>
          <w:rFonts w:ascii="Tahoma" w:hAnsi="Tahoma" w:cs="Tahoma"/>
          <w:szCs w:val="22"/>
          <w:lang w:val="el-GR" w:eastAsia="el-GR"/>
        </w:rPr>
        <w:t xml:space="preserve"> εκατό τοις εκατό (100)</w:t>
      </w:r>
      <w:r w:rsidR="004432DE" w:rsidRPr="00CF14A9">
        <w:rPr>
          <w:rFonts w:ascii="Tahoma" w:hAnsi="Tahoma" w:cs="Tahoma"/>
          <w:szCs w:val="22"/>
          <w:lang w:val="el-GR" w:eastAsia="el-GR"/>
        </w:rPr>
        <w:t xml:space="preserve">% του προϋπολογισμού πλέον Φ.Π.Α. </w:t>
      </w:r>
      <w:r w:rsidRPr="004B0F59">
        <w:rPr>
          <w:rFonts w:ascii="Tahoma" w:hAnsi="Tahoma" w:cs="Tahoma"/>
          <w:szCs w:val="22"/>
          <w:lang w:val="el-GR" w:eastAsia="el-GR"/>
        </w:rPr>
        <w:t xml:space="preserve">του υπό </w:t>
      </w:r>
      <w:proofErr w:type="spellStart"/>
      <w:r w:rsidRPr="004B0F59">
        <w:rPr>
          <w:rFonts w:ascii="Tahoma" w:hAnsi="Tahoma" w:cs="Tahoma"/>
          <w:szCs w:val="22"/>
          <w:lang w:val="el-GR" w:eastAsia="el-GR"/>
        </w:rPr>
        <w:t>ανάθςση</w:t>
      </w:r>
      <w:proofErr w:type="spellEnd"/>
      <w:r w:rsidRPr="004B0F59">
        <w:rPr>
          <w:rFonts w:ascii="Tahoma" w:hAnsi="Tahoma" w:cs="Tahoma"/>
          <w:szCs w:val="22"/>
          <w:lang w:val="el-GR" w:eastAsia="el-GR"/>
        </w:rPr>
        <w:t xml:space="preserve"> έργου μη συμπεριλαμβανομένου ΦΠΑ. </w:t>
      </w:r>
    </w:p>
    <w:p w14:paraId="61ADF7D4" w14:textId="77777777" w:rsidR="008338F0" w:rsidRPr="006C467B" w:rsidRDefault="003355E7" w:rsidP="00C3340F">
      <w:pPr>
        <w:pStyle w:val="4"/>
        <w:numPr>
          <w:ilvl w:val="2"/>
          <w:numId w:val="8"/>
        </w:numPr>
        <w:rPr>
          <w:rFonts w:ascii="Tahoma" w:hAnsi="Tahoma" w:cs="Tahoma"/>
          <w:szCs w:val="22"/>
          <w:lang w:val="el-GR"/>
        </w:rPr>
      </w:pPr>
      <w:bookmarkStart w:id="43" w:name="_Ref496541329"/>
      <w:bookmarkStart w:id="44" w:name="_Ref496541556"/>
      <w:bookmarkStart w:id="45" w:name="_Toc59112567"/>
      <w:r w:rsidRPr="006C467B">
        <w:rPr>
          <w:rFonts w:ascii="Tahoma" w:hAnsi="Tahoma" w:cs="Tahoma"/>
          <w:szCs w:val="22"/>
          <w:lang w:val="el-GR"/>
        </w:rPr>
        <w:t>Τεχνική και επαγγελματική ικανότητα</w:t>
      </w:r>
      <w:bookmarkEnd w:id="43"/>
      <w:bookmarkEnd w:id="44"/>
      <w:bookmarkEnd w:id="45"/>
      <w:r w:rsidR="0071303E" w:rsidRPr="006C467B">
        <w:rPr>
          <w:rFonts w:ascii="Tahoma" w:hAnsi="Tahoma" w:cs="Tahoma"/>
          <w:szCs w:val="22"/>
          <w:lang w:val="el-GR"/>
        </w:rPr>
        <w:t xml:space="preserve"> </w:t>
      </w:r>
    </w:p>
    <w:p w14:paraId="1E2B97E8" w14:textId="4A3FAE50" w:rsidR="004432DE" w:rsidRPr="003C5068" w:rsidRDefault="004432DE" w:rsidP="004432DE">
      <w:pPr>
        <w:rPr>
          <w:rFonts w:ascii="Tahoma" w:eastAsia="Calibri" w:hAnsi="Tahoma" w:cs="Tahoma"/>
          <w:bCs/>
          <w:color w:val="000000"/>
          <w:szCs w:val="22"/>
          <w:lang w:val="el-GR"/>
        </w:rPr>
      </w:pPr>
      <w:r w:rsidRPr="0081380E">
        <w:rPr>
          <w:rFonts w:ascii="Tahoma" w:eastAsia="Calibri" w:hAnsi="Tahoma"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Pr="003C5068">
        <w:rPr>
          <w:rFonts w:ascii="Tahoma" w:eastAsia="Calibri" w:hAnsi="Tahoma" w:cs="Tahoma"/>
          <w:bCs/>
          <w:color w:val="000000"/>
          <w:szCs w:val="22"/>
          <w:lang w:val="el-GR"/>
        </w:rPr>
        <w:t>απαιτείται</w:t>
      </w:r>
      <w:r w:rsidR="003C5068">
        <w:rPr>
          <w:rFonts w:ascii="Tahoma" w:eastAsia="Calibri" w:hAnsi="Tahoma" w:cs="Tahoma"/>
          <w:bCs/>
          <w:color w:val="000000"/>
          <w:szCs w:val="22"/>
          <w:lang w:val="el-GR"/>
        </w:rPr>
        <w:t>:</w:t>
      </w:r>
      <w:r w:rsidRPr="003C5068">
        <w:rPr>
          <w:rFonts w:ascii="Tahoma" w:eastAsia="Calibri" w:hAnsi="Tahoma" w:cs="Tahoma"/>
          <w:bCs/>
          <w:color w:val="000000"/>
          <w:szCs w:val="22"/>
          <w:lang w:val="el-GR"/>
        </w:rPr>
        <w:t xml:space="preserve"> </w:t>
      </w:r>
    </w:p>
    <w:p w14:paraId="6C7C64FA" w14:textId="31FF8989" w:rsidR="009A6CCD" w:rsidRDefault="004432DE" w:rsidP="009A6CCD">
      <w:pPr>
        <w:rPr>
          <w:rFonts w:ascii="Tahoma" w:eastAsia="Calibri" w:hAnsi="Tahoma" w:cs="Tahoma"/>
          <w:bCs/>
          <w:color w:val="000000"/>
          <w:szCs w:val="22"/>
          <w:lang w:val="el-GR"/>
        </w:rPr>
      </w:pPr>
      <w:r w:rsidRPr="009A6CCD">
        <w:rPr>
          <w:rFonts w:ascii="Tahoma" w:eastAsia="Calibri" w:hAnsi="Tahoma" w:cs="Tahoma"/>
          <w:b/>
          <w:bCs/>
          <w:color w:val="000000"/>
          <w:szCs w:val="22"/>
          <w:lang w:val="el-GR"/>
        </w:rPr>
        <w:t>α)</w:t>
      </w:r>
      <w:r w:rsidRPr="009A6CCD">
        <w:rPr>
          <w:rFonts w:ascii="Tahoma" w:eastAsia="Calibri" w:hAnsi="Tahoma" w:cs="Tahoma"/>
          <w:bCs/>
          <w:color w:val="000000"/>
          <w:szCs w:val="22"/>
          <w:lang w:val="el-GR"/>
        </w:rPr>
        <w:t xml:space="preserve"> </w:t>
      </w:r>
      <w:r w:rsidR="003C5068">
        <w:rPr>
          <w:rFonts w:ascii="Tahoma" w:eastAsia="Calibri" w:hAnsi="Tahoma" w:cs="Tahoma"/>
          <w:bCs/>
          <w:color w:val="000000"/>
          <w:szCs w:val="22"/>
          <w:lang w:val="el-GR"/>
        </w:rPr>
        <w:t>Κ</w:t>
      </w:r>
      <w:r w:rsidRPr="0081380E">
        <w:rPr>
          <w:rFonts w:ascii="Tahoma" w:eastAsia="Calibri" w:hAnsi="Tahoma" w:cs="Tahoma"/>
          <w:bCs/>
          <w:color w:val="000000"/>
          <w:szCs w:val="22"/>
          <w:lang w:val="el-GR"/>
        </w:rPr>
        <w:t>ατά τη διάρκεια</w:t>
      </w:r>
      <w:r w:rsidR="003C5068">
        <w:rPr>
          <w:rFonts w:ascii="Tahoma" w:eastAsia="Calibri" w:hAnsi="Tahoma" w:cs="Tahoma"/>
          <w:bCs/>
          <w:color w:val="000000"/>
          <w:szCs w:val="22"/>
          <w:lang w:val="el-GR"/>
        </w:rPr>
        <w:t xml:space="preserve"> των τριών τελευταίων ετών</w:t>
      </w:r>
      <w:r w:rsidR="009A6CCD">
        <w:rPr>
          <w:rFonts w:ascii="Tahoma" w:eastAsia="Calibri" w:hAnsi="Tahoma" w:cs="Tahoma"/>
          <w:bCs/>
          <w:color w:val="000000"/>
          <w:szCs w:val="22"/>
          <w:lang w:val="el-GR"/>
        </w:rPr>
        <w:t xml:space="preserve"> </w:t>
      </w:r>
      <w:r w:rsidR="009A6CCD" w:rsidRPr="009A6CCD">
        <w:rPr>
          <w:rFonts w:ascii="Tahoma" w:eastAsia="Calibri" w:hAnsi="Tahoma" w:cs="Tahoma"/>
          <w:bCs/>
          <w:color w:val="000000"/>
          <w:szCs w:val="22"/>
          <w:lang w:val="el-GR"/>
        </w:rPr>
        <w:t>πριν από τη</w:t>
      </w:r>
      <w:r w:rsidR="00BA4590">
        <w:rPr>
          <w:rFonts w:ascii="Tahoma" w:eastAsia="Calibri" w:hAnsi="Tahoma" w:cs="Tahoma"/>
          <w:bCs/>
          <w:color w:val="000000"/>
          <w:szCs w:val="22"/>
          <w:lang w:val="el-GR"/>
        </w:rPr>
        <w:t xml:space="preserve">ν καταληκτική ημερομηνία υποβολής των προσφορών </w:t>
      </w:r>
      <w:r w:rsidR="009A6CCD" w:rsidRPr="009A6CCD">
        <w:rPr>
          <w:rFonts w:ascii="Tahoma" w:eastAsia="Calibri" w:hAnsi="Tahoma" w:cs="Tahoma"/>
          <w:bCs/>
          <w:color w:val="000000"/>
          <w:szCs w:val="22"/>
          <w:lang w:val="el-GR"/>
        </w:rPr>
        <w:t>του</w:t>
      </w:r>
      <w:r w:rsidR="00BA4590">
        <w:rPr>
          <w:rFonts w:ascii="Tahoma" w:eastAsia="Calibri" w:hAnsi="Tahoma" w:cs="Tahoma"/>
          <w:bCs/>
          <w:color w:val="000000"/>
          <w:szCs w:val="22"/>
          <w:lang w:val="el-GR"/>
        </w:rPr>
        <w:t xml:space="preserve"> παρόντος</w:t>
      </w:r>
      <w:r w:rsidR="009A6CCD" w:rsidRPr="009A6CCD">
        <w:rPr>
          <w:rFonts w:ascii="Tahoma" w:eastAsia="Calibri" w:hAnsi="Tahoma" w:cs="Tahoma"/>
          <w:bCs/>
          <w:color w:val="000000"/>
          <w:szCs w:val="22"/>
          <w:lang w:val="el-GR"/>
        </w:rPr>
        <w:t xml:space="preserve"> διαγωνισμού</w:t>
      </w:r>
      <w:r w:rsidRPr="009A6CCD">
        <w:rPr>
          <w:rFonts w:ascii="Tahoma" w:eastAsia="Calibri" w:hAnsi="Tahoma" w:cs="Tahoma"/>
          <w:bCs/>
          <w:color w:val="000000"/>
          <w:szCs w:val="22"/>
          <w:lang w:val="el-GR"/>
        </w:rPr>
        <w:t xml:space="preserve"> </w:t>
      </w:r>
      <w:r w:rsidRPr="0081380E">
        <w:rPr>
          <w:rFonts w:ascii="Tahoma" w:eastAsia="Calibri" w:hAnsi="Tahoma" w:cs="Tahoma"/>
          <w:bCs/>
          <w:color w:val="000000"/>
          <w:szCs w:val="22"/>
          <w:lang w:val="el-GR"/>
        </w:rPr>
        <w:t xml:space="preserve">να έχουν </w:t>
      </w:r>
      <w:r w:rsidR="003C5068">
        <w:rPr>
          <w:rFonts w:ascii="Tahoma" w:eastAsia="Calibri" w:hAnsi="Tahoma" w:cs="Tahoma"/>
          <w:bCs/>
          <w:color w:val="000000"/>
          <w:szCs w:val="22"/>
          <w:lang w:val="el-GR"/>
        </w:rPr>
        <w:t>ολοκληρώσει</w:t>
      </w:r>
      <w:r w:rsidRPr="0081380E">
        <w:rPr>
          <w:rFonts w:ascii="Tahoma" w:eastAsia="Calibri" w:hAnsi="Tahoma" w:cs="Tahoma"/>
          <w:bCs/>
          <w:color w:val="000000"/>
          <w:szCs w:val="22"/>
          <w:lang w:val="el-GR"/>
        </w:rPr>
        <w:t xml:space="preserve"> τουλάχιστον</w:t>
      </w:r>
      <w:r w:rsidR="003C5068">
        <w:rPr>
          <w:rFonts w:ascii="Tahoma" w:eastAsia="Calibri" w:hAnsi="Tahoma" w:cs="Tahoma"/>
          <w:bCs/>
          <w:color w:val="000000"/>
          <w:szCs w:val="22"/>
          <w:lang w:val="el-GR"/>
        </w:rPr>
        <w:t xml:space="preserve"> τρία (3) έργα σε αντικείμενο συναφές με το αντικείμενο της παρούσας διακήρυξης</w:t>
      </w:r>
      <w:r w:rsidRPr="0081380E">
        <w:rPr>
          <w:rFonts w:ascii="Tahoma" w:eastAsia="Calibri" w:hAnsi="Tahoma" w:cs="Tahoma"/>
          <w:bCs/>
          <w:color w:val="000000"/>
          <w:szCs w:val="22"/>
          <w:lang w:val="el-GR"/>
        </w:rPr>
        <w:t>,</w:t>
      </w:r>
      <w:r w:rsidR="00C11A3E">
        <w:rPr>
          <w:rFonts w:ascii="Tahoma" w:eastAsia="Calibri" w:hAnsi="Tahoma" w:cs="Tahoma"/>
          <w:bCs/>
          <w:color w:val="000000"/>
          <w:szCs w:val="22"/>
          <w:lang w:val="el-GR"/>
        </w:rPr>
        <w:t xml:space="preserve"> εκ</w:t>
      </w:r>
      <w:r w:rsidR="003C5068">
        <w:rPr>
          <w:rFonts w:ascii="Tahoma" w:eastAsia="Calibri" w:hAnsi="Tahoma" w:cs="Tahoma"/>
          <w:bCs/>
          <w:color w:val="000000"/>
          <w:szCs w:val="22"/>
          <w:lang w:val="el-GR"/>
        </w:rPr>
        <w:t xml:space="preserve"> των οποίων τουλάχιστον ένα (1) να είναι συμβατικής αξίας</w:t>
      </w:r>
      <w:r w:rsidR="00BC6167" w:rsidRPr="00BC6167">
        <w:rPr>
          <w:rFonts w:ascii="Tahoma" w:eastAsia="Calibri" w:hAnsi="Tahoma" w:cs="Tahoma"/>
          <w:bCs/>
          <w:color w:val="000000"/>
          <w:szCs w:val="22"/>
          <w:lang w:val="el-GR"/>
        </w:rPr>
        <w:t xml:space="preserve"> ίσης με το 100% του προϋπολογισμού </w:t>
      </w:r>
      <w:r w:rsidR="00BC6167">
        <w:rPr>
          <w:rFonts w:ascii="Tahoma" w:eastAsia="Calibri" w:hAnsi="Tahoma" w:cs="Tahoma"/>
          <w:bCs/>
          <w:color w:val="000000"/>
          <w:szCs w:val="22"/>
          <w:lang w:val="el-GR"/>
        </w:rPr>
        <w:t xml:space="preserve">του υπό ανάθεση </w:t>
      </w:r>
      <w:r w:rsidR="00BC6167" w:rsidRPr="00BC6167">
        <w:rPr>
          <w:rFonts w:ascii="Tahoma" w:eastAsia="Calibri" w:hAnsi="Tahoma" w:cs="Tahoma"/>
          <w:bCs/>
          <w:color w:val="000000"/>
          <w:szCs w:val="22"/>
          <w:lang w:val="el-GR"/>
        </w:rPr>
        <w:t>έργου</w:t>
      </w:r>
      <w:r w:rsidR="00BA4590">
        <w:rPr>
          <w:rFonts w:ascii="Tahoma" w:eastAsia="Calibri" w:hAnsi="Tahoma" w:cs="Tahoma"/>
          <w:bCs/>
          <w:color w:val="000000"/>
          <w:szCs w:val="22"/>
          <w:lang w:val="el-GR"/>
        </w:rPr>
        <w:t xml:space="preserve"> άνευ Φ.Π.Α</w:t>
      </w:r>
      <w:r w:rsidR="00C11A3E">
        <w:rPr>
          <w:rFonts w:ascii="Tahoma" w:eastAsia="Calibri" w:hAnsi="Tahoma" w:cs="Tahoma"/>
          <w:bCs/>
          <w:color w:val="000000"/>
          <w:szCs w:val="22"/>
          <w:lang w:val="el-GR"/>
        </w:rPr>
        <w:t>.</w:t>
      </w:r>
      <w:r w:rsidR="00BC6167" w:rsidRPr="00BC6167">
        <w:rPr>
          <w:rFonts w:ascii="Tahoma" w:eastAsia="Calibri" w:hAnsi="Tahoma" w:cs="Tahoma"/>
          <w:bCs/>
          <w:color w:val="000000"/>
          <w:szCs w:val="22"/>
          <w:lang w:val="el-GR"/>
        </w:rPr>
        <w:t xml:space="preserve">  </w:t>
      </w:r>
    </w:p>
    <w:p w14:paraId="6B956C7B" w14:textId="2CF0B6C3" w:rsidR="009A6CCD" w:rsidRPr="00687D01" w:rsidRDefault="004432DE" w:rsidP="009A6CCD">
      <w:pPr>
        <w:rPr>
          <w:rFonts w:ascii="Tahoma" w:eastAsia="Calibri" w:hAnsi="Tahoma" w:cs="Tahoma"/>
          <w:bCs/>
          <w:szCs w:val="22"/>
          <w:lang w:val="el-GR"/>
        </w:rPr>
      </w:pPr>
      <w:r w:rsidRPr="00687D01">
        <w:rPr>
          <w:b/>
          <w:bCs/>
          <w:szCs w:val="22"/>
          <w:lang w:val="el-GR"/>
        </w:rPr>
        <w:t xml:space="preserve">β) </w:t>
      </w:r>
      <w:r w:rsidRPr="00687D01">
        <w:rPr>
          <w:rFonts w:ascii="Tahoma" w:eastAsia="Calibri" w:hAnsi="Tahoma" w:cs="Tahoma"/>
          <w:bCs/>
          <w:szCs w:val="22"/>
          <w:lang w:val="el-GR"/>
        </w:rPr>
        <w:t xml:space="preserve">να διαθέτουν </w:t>
      </w:r>
      <w:r w:rsidR="009A6CCD" w:rsidRPr="00687D01">
        <w:rPr>
          <w:rFonts w:ascii="Tahoma" w:eastAsia="Calibri" w:hAnsi="Tahoma" w:cs="Tahoma"/>
          <w:bCs/>
          <w:szCs w:val="22"/>
          <w:lang w:val="el-GR"/>
        </w:rPr>
        <w:t xml:space="preserve">έναν Υπεύθυνο Έργου με </w:t>
      </w:r>
      <w:r w:rsidR="00BA4590" w:rsidRPr="00687D01">
        <w:rPr>
          <w:rFonts w:ascii="Tahoma" w:eastAsia="Calibri" w:hAnsi="Tahoma" w:cs="Tahoma"/>
          <w:bCs/>
          <w:szCs w:val="22"/>
          <w:lang w:val="el-GR"/>
        </w:rPr>
        <w:t>δεκαετή (10 έτη)</w:t>
      </w:r>
      <w:r w:rsidR="009A6CCD" w:rsidRPr="00687D01">
        <w:rPr>
          <w:rFonts w:ascii="Tahoma" w:eastAsia="Calibri" w:hAnsi="Tahoma" w:cs="Tahoma"/>
          <w:bCs/>
          <w:szCs w:val="22"/>
          <w:lang w:val="el-GR"/>
        </w:rPr>
        <w:t xml:space="preserve"> τουλάχιστον επαγγελματική εμπειρία σε </w:t>
      </w:r>
      <w:r w:rsidR="00BA4590" w:rsidRPr="00687D01">
        <w:rPr>
          <w:rFonts w:ascii="Tahoma" w:eastAsia="Calibri" w:hAnsi="Tahoma" w:cs="Tahoma"/>
          <w:bCs/>
          <w:szCs w:val="22"/>
          <w:lang w:val="el-GR"/>
        </w:rPr>
        <w:t xml:space="preserve">θέματα </w:t>
      </w:r>
      <w:r w:rsidR="009A6CCD" w:rsidRPr="00687D01">
        <w:rPr>
          <w:rFonts w:ascii="Tahoma" w:eastAsia="Calibri" w:hAnsi="Tahoma" w:cs="Tahoma"/>
          <w:bCs/>
          <w:szCs w:val="22"/>
          <w:lang w:val="el-GR"/>
        </w:rPr>
        <w:t>Διαχείριση</w:t>
      </w:r>
      <w:r w:rsidR="00BA4590" w:rsidRPr="00687D01">
        <w:rPr>
          <w:rFonts w:ascii="Tahoma" w:eastAsia="Calibri" w:hAnsi="Tahoma" w:cs="Tahoma"/>
          <w:bCs/>
          <w:szCs w:val="22"/>
          <w:lang w:val="el-GR"/>
        </w:rPr>
        <w:t>ς</w:t>
      </w:r>
      <w:r w:rsidR="009A6CCD" w:rsidRPr="00687D01">
        <w:rPr>
          <w:rFonts w:ascii="Tahoma" w:eastAsia="Calibri" w:hAnsi="Tahoma" w:cs="Tahoma"/>
          <w:bCs/>
          <w:szCs w:val="22"/>
          <w:lang w:val="el-GR"/>
        </w:rPr>
        <w:t xml:space="preserve"> Έργων </w:t>
      </w:r>
      <w:r w:rsidR="00BA4590" w:rsidRPr="00687D01">
        <w:rPr>
          <w:rFonts w:ascii="Tahoma" w:eastAsia="Calibri" w:hAnsi="Tahoma" w:cs="Tahoma"/>
          <w:bCs/>
          <w:szCs w:val="22"/>
          <w:lang w:val="el-GR"/>
        </w:rPr>
        <w:t xml:space="preserve">(αντικείμενο συναφές με το ΠΑΡΑΡΤΗΜΑ Ι και ΙΙ της διακήρυξης), </w:t>
      </w:r>
      <w:r w:rsidR="009A6CCD" w:rsidRPr="00687D01">
        <w:rPr>
          <w:rFonts w:ascii="Tahoma" w:eastAsia="Calibri" w:hAnsi="Tahoma" w:cs="Tahoma"/>
          <w:bCs/>
          <w:szCs w:val="22"/>
          <w:lang w:val="el-GR"/>
        </w:rPr>
        <w:t xml:space="preserve"> ο οποίος να διαθέτει Πανεπιστημιακό Τίτλο Σπουδών και Μεταπτυχιακό Τίτλο Σπουδών</w:t>
      </w:r>
      <w:r w:rsidR="00C11A3E" w:rsidRPr="00687D01">
        <w:rPr>
          <w:rFonts w:ascii="Tahoma" w:eastAsia="Calibri" w:hAnsi="Tahoma" w:cs="Tahoma"/>
          <w:bCs/>
          <w:szCs w:val="22"/>
          <w:lang w:val="el-GR"/>
        </w:rPr>
        <w:t xml:space="preserve"> καθώς και </w:t>
      </w:r>
    </w:p>
    <w:p w14:paraId="5F35C699" w14:textId="4A982751" w:rsidR="00581A8C" w:rsidRPr="00687D01" w:rsidRDefault="0021163A" w:rsidP="00581A8C">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t>Έ</w:t>
      </w:r>
      <w:r w:rsidR="009A6CCD" w:rsidRPr="00687D01">
        <w:rPr>
          <w:rFonts w:ascii="Tahoma" w:eastAsia="Calibri" w:hAnsi="Tahoma" w:cs="Tahoma"/>
          <w:bCs/>
          <w:szCs w:val="22"/>
          <w:lang w:val="el-GR"/>
        </w:rPr>
        <w:t>ναν</w:t>
      </w:r>
      <w:r w:rsidR="005C10C9" w:rsidRPr="00687D01">
        <w:rPr>
          <w:rFonts w:ascii="Tahoma" w:eastAsia="Calibri" w:hAnsi="Tahoma" w:cs="Tahoma"/>
          <w:bCs/>
          <w:szCs w:val="22"/>
          <w:lang w:val="el-GR"/>
        </w:rPr>
        <w:t xml:space="preserve"> </w:t>
      </w:r>
      <w:r w:rsidRPr="00687D01">
        <w:rPr>
          <w:rFonts w:ascii="Tahoma" w:eastAsia="Calibri" w:hAnsi="Tahoma" w:cs="Tahoma"/>
          <w:bCs/>
          <w:szCs w:val="22"/>
          <w:lang w:val="el-GR"/>
        </w:rPr>
        <w:t>(1)</w:t>
      </w:r>
      <w:r w:rsidR="009A6CCD" w:rsidRPr="00687D01">
        <w:rPr>
          <w:rFonts w:ascii="Tahoma" w:eastAsia="Calibri" w:hAnsi="Tahoma" w:cs="Tahoma"/>
          <w:bCs/>
          <w:szCs w:val="22"/>
          <w:lang w:val="el-GR"/>
        </w:rPr>
        <w:t xml:space="preserve"> αναπληρωτή υπεύθυνο έργο με </w:t>
      </w:r>
      <w:r w:rsidR="00581A8C" w:rsidRPr="00687D01">
        <w:rPr>
          <w:rFonts w:ascii="Tahoma" w:eastAsia="Calibri" w:hAnsi="Tahoma" w:cs="Tahoma"/>
          <w:bCs/>
          <w:szCs w:val="22"/>
          <w:lang w:val="el-GR"/>
        </w:rPr>
        <w:t xml:space="preserve">πενταετή (5 </w:t>
      </w:r>
      <w:proofErr w:type="spellStart"/>
      <w:r w:rsidR="009A6CCD" w:rsidRPr="00687D01">
        <w:rPr>
          <w:rFonts w:ascii="Tahoma" w:eastAsia="Calibri" w:hAnsi="Tahoma" w:cs="Tahoma"/>
          <w:bCs/>
          <w:szCs w:val="22"/>
          <w:lang w:val="el-GR"/>
        </w:rPr>
        <w:t>ετή</w:t>
      </w:r>
      <w:proofErr w:type="spellEnd"/>
      <w:r w:rsidR="00581A8C" w:rsidRPr="00687D01">
        <w:rPr>
          <w:rFonts w:ascii="Tahoma" w:eastAsia="Calibri" w:hAnsi="Tahoma" w:cs="Tahoma"/>
          <w:bCs/>
          <w:szCs w:val="22"/>
          <w:lang w:val="el-GR"/>
        </w:rPr>
        <w:t>)</w:t>
      </w:r>
      <w:r w:rsidR="009A6CCD" w:rsidRPr="00687D01">
        <w:rPr>
          <w:rFonts w:ascii="Tahoma" w:eastAsia="Calibri" w:hAnsi="Tahoma" w:cs="Tahoma"/>
          <w:bCs/>
          <w:szCs w:val="22"/>
          <w:lang w:val="el-GR"/>
        </w:rPr>
        <w:t xml:space="preserve"> τουλάχιστον επαγγελματική εμπειρία σε Διαχείριση Έργων </w:t>
      </w:r>
      <w:r w:rsidR="002F34C8" w:rsidRPr="00687D01">
        <w:rPr>
          <w:rFonts w:ascii="Tahoma" w:eastAsia="Calibri" w:hAnsi="Tahoma" w:cs="Tahoma"/>
          <w:bCs/>
          <w:szCs w:val="22"/>
          <w:lang w:val="el-GR"/>
        </w:rPr>
        <w:t>(αντικείμενο συναφές με το ΠΑΡΑΡΤΗΜΑ Ι και ΙΙ της διακήρυξης),  ο οποίος να διαθέτει Πανεπιστημιακό Τίτλο Σπουδών.</w:t>
      </w:r>
      <w:r w:rsidR="009A6CCD" w:rsidRPr="00687D01">
        <w:rPr>
          <w:rFonts w:ascii="Tahoma" w:eastAsia="Calibri" w:hAnsi="Tahoma" w:cs="Tahoma"/>
          <w:bCs/>
          <w:szCs w:val="22"/>
          <w:lang w:val="el-GR"/>
        </w:rPr>
        <w:t xml:space="preserve"> </w:t>
      </w:r>
    </w:p>
    <w:p w14:paraId="59722C14" w14:textId="6897625B" w:rsidR="00581A8C" w:rsidRPr="00687D01" w:rsidRDefault="005C10C9" w:rsidP="00581A8C">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lastRenderedPageBreak/>
        <w:t>Τρία (3</w:t>
      </w:r>
      <w:r w:rsidR="00581A8C" w:rsidRPr="00687D01">
        <w:rPr>
          <w:rFonts w:ascii="Tahoma" w:eastAsia="Calibri" w:hAnsi="Tahoma" w:cs="Tahoma"/>
          <w:bCs/>
          <w:szCs w:val="22"/>
          <w:lang w:val="el-GR"/>
        </w:rPr>
        <w:t xml:space="preserve">) εξειδικευμένα στελέχη με Πανεπιστημιακό Τίτλο Σπουδών και πενταετή (5 </w:t>
      </w:r>
      <w:proofErr w:type="spellStart"/>
      <w:r w:rsidR="00581A8C" w:rsidRPr="00687D01">
        <w:rPr>
          <w:rFonts w:ascii="Tahoma" w:eastAsia="Calibri" w:hAnsi="Tahoma" w:cs="Tahoma"/>
          <w:bCs/>
          <w:szCs w:val="22"/>
          <w:lang w:val="el-GR"/>
        </w:rPr>
        <w:t>ετή</w:t>
      </w:r>
      <w:proofErr w:type="spellEnd"/>
      <w:r w:rsidR="00581A8C" w:rsidRPr="00687D01">
        <w:rPr>
          <w:rFonts w:ascii="Tahoma" w:eastAsia="Calibri" w:hAnsi="Tahoma" w:cs="Tahoma"/>
          <w:bCs/>
          <w:szCs w:val="22"/>
          <w:lang w:val="el-GR"/>
        </w:rPr>
        <w:t>) τουλάχιστον επαγγελματική εμπειρία σε συγχρηματοδοτούμενα προγράμματα.</w:t>
      </w:r>
    </w:p>
    <w:p w14:paraId="2B751601" w14:textId="77777777" w:rsidR="00ED1C7B" w:rsidRPr="00687D01" w:rsidRDefault="00581A8C" w:rsidP="00ED1C7B">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t>Ένα (1)  εξειδικευμένο στέλεχος σε θέματα στατιστικής ανάλυσης και επεξεργασίας με σχετικό Πανεπιστημιακό Τίτλο Σπουδών και τουλάχιστον δέκα (10) έτη επαγγελματική εμπειρία.</w:t>
      </w:r>
    </w:p>
    <w:p w14:paraId="3491E160" w14:textId="242B2A8E" w:rsidR="00ED1C7B" w:rsidRPr="00687D01" w:rsidRDefault="0021163A" w:rsidP="00ED1C7B">
      <w:pPr>
        <w:pStyle w:val="aff"/>
        <w:numPr>
          <w:ilvl w:val="0"/>
          <w:numId w:val="24"/>
        </w:numPr>
        <w:suppressAutoHyphens w:val="0"/>
        <w:spacing w:after="0"/>
        <w:ind w:left="709"/>
        <w:rPr>
          <w:rFonts w:ascii="Tahoma" w:eastAsia="Calibri" w:hAnsi="Tahoma" w:cs="Tahoma"/>
          <w:bCs/>
          <w:szCs w:val="22"/>
          <w:lang w:val="el-GR"/>
        </w:rPr>
      </w:pPr>
      <w:r w:rsidRPr="00687D01">
        <w:rPr>
          <w:rFonts w:ascii="Arial" w:hAnsi="Arial" w:cs="Arial"/>
          <w:sz w:val="24"/>
          <w:lang w:val="el-GR"/>
        </w:rPr>
        <w:t>Δύο (</w:t>
      </w:r>
      <w:r w:rsidR="00FF1796" w:rsidRPr="00687D01">
        <w:rPr>
          <w:rFonts w:ascii="Arial" w:hAnsi="Arial" w:cs="Arial"/>
          <w:sz w:val="24"/>
          <w:lang w:val="el-GR"/>
        </w:rPr>
        <w:t>2</w:t>
      </w:r>
      <w:r w:rsidRPr="00687D01">
        <w:rPr>
          <w:rFonts w:ascii="Arial" w:hAnsi="Arial" w:cs="Arial"/>
          <w:sz w:val="24"/>
          <w:lang w:val="el-GR"/>
        </w:rPr>
        <w:t>)</w:t>
      </w:r>
      <w:r w:rsidR="00926BF2" w:rsidRPr="00687D01">
        <w:rPr>
          <w:rFonts w:ascii="Arial" w:hAnsi="Arial" w:cs="Arial"/>
          <w:sz w:val="24"/>
          <w:lang w:val="el-GR"/>
        </w:rPr>
        <w:t xml:space="preserve"> εξειδικευμένα</w:t>
      </w:r>
      <w:r w:rsidR="00C11A3E" w:rsidRPr="00687D01">
        <w:rPr>
          <w:rFonts w:ascii="Arial" w:hAnsi="Arial" w:cs="Arial"/>
          <w:sz w:val="24"/>
          <w:lang w:val="el-GR"/>
        </w:rPr>
        <w:t xml:space="preserve"> </w:t>
      </w:r>
      <w:r w:rsidR="00ED1C7B" w:rsidRPr="00687D01">
        <w:rPr>
          <w:rFonts w:ascii="Arial" w:hAnsi="Arial" w:cs="Arial"/>
          <w:sz w:val="24"/>
          <w:lang w:val="el-GR"/>
        </w:rPr>
        <w:t xml:space="preserve">στελέχη με Πανεπιστημιακό Τίτλο Σπουδών </w:t>
      </w:r>
      <w:proofErr w:type="spellStart"/>
      <w:r w:rsidR="00ED1C7B" w:rsidRPr="00687D01">
        <w:rPr>
          <w:rFonts w:ascii="Arial" w:hAnsi="Arial" w:cs="Arial"/>
          <w:sz w:val="24"/>
          <w:lang w:val="el-GR"/>
        </w:rPr>
        <w:t>Οικονομικης</w:t>
      </w:r>
      <w:proofErr w:type="spellEnd"/>
      <w:r w:rsidR="00ED1C7B" w:rsidRPr="00687D01">
        <w:rPr>
          <w:rFonts w:ascii="Arial" w:hAnsi="Arial" w:cs="Arial"/>
          <w:sz w:val="24"/>
          <w:lang w:val="el-GR"/>
        </w:rPr>
        <w:t xml:space="preserve">   </w:t>
      </w:r>
      <w:proofErr w:type="spellStart"/>
      <w:r w:rsidR="00ED1C7B" w:rsidRPr="00687D01">
        <w:rPr>
          <w:rFonts w:ascii="Arial" w:hAnsi="Arial" w:cs="Arial"/>
          <w:sz w:val="24"/>
          <w:lang w:val="el-GR"/>
        </w:rPr>
        <w:t>Κατευθυνσης</w:t>
      </w:r>
      <w:proofErr w:type="spellEnd"/>
      <w:r w:rsidR="00ED1C7B" w:rsidRPr="00687D01">
        <w:rPr>
          <w:rFonts w:ascii="Arial" w:hAnsi="Arial" w:cs="Arial"/>
          <w:sz w:val="24"/>
          <w:lang w:val="el-GR"/>
        </w:rPr>
        <w:t xml:space="preserve"> και διετή τουλάχιστον εμπειρία στη διαχείριση συγχρηματοδοτούμενων έργων.</w:t>
      </w:r>
    </w:p>
    <w:p w14:paraId="698B683F" w14:textId="77777777" w:rsidR="00ED1C7B" w:rsidRPr="00687D01" w:rsidRDefault="00ED1C7B" w:rsidP="00ED1C7B">
      <w:pPr>
        <w:pStyle w:val="aff"/>
        <w:suppressAutoHyphens w:val="0"/>
        <w:spacing w:after="0"/>
        <w:ind w:left="709"/>
        <w:rPr>
          <w:rFonts w:ascii="Tahoma" w:eastAsia="Calibri" w:hAnsi="Tahoma" w:cs="Tahoma"/>
          <w:bCs/>
          <w:szCs w:val="22"/>
          <w:lang w:val="el-GR"/>
        </w:rPr>
      </w:pPr>
    </w:p>
    <w:p w14:paraId="722C76DF" w14:textId="71BF89B6" w:rsidR="00ED1C7B" w:rsidRPr="00687D01" w:rsidRDefault="00ED1C7B" w:rsidP="00ED1C7B">
      <w:pPr>
        <w:suppressAutoHyphens w:val="0"/>
        <w:spacing w:after="0"/>
        <w:rPr>
          <w:rFonts w:ascii="Tahoma" w:eastAsia="Calibri" w:hAnsi="Tahoma" w:cs="Tahoma"/>
          <w:bCs/>
          <w:szCs w:val="22"/>
          <w:lang w:val="el-GR"/>
        </w:rPr>
      </w:pPr>
      <w:r w:rsidRPr="00687D01">
        <w:rPr>
          <w:rFonts w:ascii="Tahoma" w:eastAsia="Calibri" w:hAnsi="Tahoma" w:cs="Tahoma"/>
          <w:bCs/>
          <w:szCs w:val="22"/>
          <w:lang w:val="el-GR"/>
        </w:rPr>
        <w:t xml:space="preserve">Δύο (2) στελέχη από την ανωτέρω ομάδα έργου συμπεριλαμβανομένου του Υπεύθυνου </w:t>
      </w:r>
      <w:proofErr w:type="spellStart"/>
      <w:r w:rsidRPr="00687D01">
        <w:rPr>
          <w:rFonts w:ascii="Tahoma" w:eastAsia="Calibri" w:hAnsi="Tahoma" w:cs="Tahoma"/>
          <w:bCs/>
          <w:szCs w:val="22"/>
          <w:lang w:val="el-GR"/>
        </w:rPr>
        <w:t>Εργου</w:t>
      </w:r>
      <w:proofErr w:type="spellEnd"/>
      <w:r w:rsidRPr="00687D01">
        <w:rPr>
          <w:rFonts w:ascii="Tahoma" w:eastAsia="Calibri" w:hAnsi="Tahoma" w:cs="Tahoma"/>
          <w:bCs/>
          <w:szCs w:val="22"/>
          <w:lang w:val="el-GR"/>
        </w:rPr>
        <w:t xml:space="preserve"> θα πρέπει να είναι, κάτοχοι εξουσιοδότησης για το χειρισμό διαβαθμισμένου υλικού επιπέδου «Απορρήτου- NATO SECRET-EU SECRET» και να έχουν διετή τουλάχιστον εμπειρία στο χειρισμό διαβαθμισμένου υλικού βαθμού ασφαλείας  «Απορρήτου- NATO SECRET-EU SECRET»</w:t>
      </w:r>
    </w:p>
    <w:p w14:paraId="0F32AC34" w14:textId="77777777" w:rsidR="00ED1C7B" w:rsidRDefault="00ED1C7B" w:rsidP="00ED1C7B">
      <w:pPr>
        <w:suppressAutoHyphens w:val="0"/>
        <w:spacing w:after="0"/>
        <w:rPr>
          <w:rFonts w:ascii="Tahoma" w:eastAsia="Calibri" w:hAnsi="Tahoma" w:cs="Tahoma"/>
          <w:bCs/>
          <w:color w:val="000000"/>
          <w:szCs w:val="22"/>
          <w:lang w:val="el-GR"/>
        </w:rPr>
      </w:pPr>
    </w:p>
    <w:p w14:paraId="40E5509D" w14:textId="77777777" w:rsidR="00ED1C7B" w:rsidRPr="00ED1C7B" w:rsidRDefault="00ED1C7B" w:rsidP="00ED1C7B">
      <w:pPr>
        <w:suppressAutoHyphens w:val="0"/>
        <w:spacing w:after="0"/>
        <w:rPr>
          <w:rFonts w:ascii="Tahoma" w:eastAsia="Calibri" w:hAnsi="Tahoma" w:cs="Tahoma"/>
          <w:bCs/>
          <w:color w:val="000000"/>
          <w:szCs w:val="22"/>
          <w:lang w:val="el-GR"/>
        </w:rPr>
      </w:pPr>
    </w:p>
    <w:p w14:paraId="2D7E7875" w14:textId="77777777" w:rsidR="008338F0" w:rsidRPr="006C467B" w:rsidRDefault="003355E7" w:rsidP="00C3340F">
      <w:pPr>
        <w:pStyle w:val="4"/>
        <w:numPr>
          <w:ilvl w:val="2"/>
          <w:numId w:val="8"/>
        </w:numPr>
        <w:rPr>
          <w:rFonts w:ascii="Tahoma" w:hAnsi="Tahoma" w:cs="Tahoma"/>
          <w:szCs w:val="22"/>
          <w:lang w:val="el-GR"/>
        </w:rPr>
      </w:pPr>
      <w:bookmarkStart w:id="46" w:name="_Ref496541343"/>
      <w:bookmarkStart w:id="47" w:name="_Ref496541651"/>
      <w:bookmarkStart w:id="48" w:name="_Toc59112568"/>
      <w:r w:rsidRPr="006C467B">
        <w:rPr>
          <w:rFonts w:ascii="Tahoma" w:hAnsi="Tahoma" w:cs="Tahoma"/>
          <w:szCs w:val="22"/>
          <w:lang w:val="el-GR"/>
        </w:rPr>
        <w:t>Πρότυπα διασφάλισης ποιότητας και πρότυπα περιβαλλοντικής διαχείρισης</w:t>
      </w:r>
      <w:bookmarkEnd w:id="46"/>
      <w:bookmarkEnd w:id="47"/>
      <w:bookmarkEnd w:id="48"/>
    </w:p>
    <w:p w14:paraId="5F33437B" w14:textId="77777777" w:rsidR="004432DE" w:rsidRDefault="004432DE" w:rsidP="004432DE">
      <w:pPr>
        <w:pStyle w:val="aff"/>
        <w:ind w:left="0"/>
        <w:rPr>
          <w:rFonts w:asciiTheme="minorHAnsi" w:hAnsiTheme="minorHAnsi"/>
          <w:bCs/>
          <w:i/>
          <w:iCs/>
          <w:color w:val="5B9BD5"/>
          <w:szCs w:val="22"/>
          <w:lang w:val="el-GR"/>
        </w:rPr>
      </w:pPr>
    </w:p>
    <w:p w14:paraId="3F2AFE0F" w14:textId="77777777" w:rsidR="004432DE" w:rsidRPr="00D12F60" w:rsidRDefault="004432DE" w:rsidP="004432DE">
      <w:pPr>
        <w:rPr>
          <w:rFonts w:ascii="Tahoma" w:eastAsia="Calibri" w:hAnsi="Tahoma" w:cs="Tahoma"/>
          <w:bCs/>
          <w:color w:val="000000"/>
          <w:szCs w:val="22"/>
          <w:lang w:val="el-GR"/>
        </w:rPr>
      </w:pPr>
      <w:r w:rsidRPr="00D12F60">
        <w:rPr>
          <w:rFonts w:ascii="Tahoma" w:eastAsia="Calibri" w:hAnsi="Tahoma" w:cs="Tahoma"/>
          <w:bCs/>
          <w:color w:val="000000"/>
          <w:szCs w:val="22"/>
          <w:lang w:val="el-GR"/>
        </w:rPr>
        <w:t>Οι οικονομικοί φορείς για την παρούσα διαδικασία σύναψης σύμβα</w:t>
      </w:r>
      <w:r>
        <w:rPr>
          <w:rFonts w:ascii="Tahoma" w:eastAsia="Calibri" w:hAnsi="Tahoma" w:cs="Tahoma"/>
          <w:bCs/>
          <w:color w:val="000000"/>
          <w:szCs w:val="22"/>
          <w:lang w:val="el-GR"/>
        </w:rPr>
        <w:t>σης οφείλουν να συμμορφώνονται</w:t>
      </w:r>
      <w:r w:rsidRPr="00D12F60">
        <w:rPr>
          <w:rFonts w:ascii="Tahoma" w:eastAsia="Calibri" w:hAnsi="Tahoma" w:cs="Tahoma"/>
          <w:bCs/>
          <w:color w:val="000000"/>
          <w:szCs w:val="22"/>
          <w:lang w:val="el-GR"/>
        </w:rPr>
        <w:t>, με τα πρότυπα</w:t>
      </w:r>
      <w:r w:rsidRPr="007C760C">
        <w:rPr>
          <w:lang w:val="el-GR"/>
        </w:rPr>
        <w:t xml:space="preserve"> </w:t>
      </w:r>
      <w:r w:rsidRPr="007C760C">
        <w:rPr>
          <w:rFonts w:ascii="Tahoma" w:eastAsia="Calibri" w:hAnsi="Tahoma" w:cs="Tahoma"/>
          <w:bCs/>
          <w:color w:val="000000"/>
          <w:szCs w:val="22"/>
          <w:lang w:val="el-GR"/>
        </w:rPr>
        <w:t>διασφάλισης ποιότητας</w:t>
      </w:r>
      <w:r>
        <w:rPr>
          <w:rFonts w:ascii="Tahoma" w:eastAsia="Calibri" w:hAnsi="Tahoma" w:cs="Tahoma"/>
          <w:bCs/>
          <w:color w:val="000000"/>
          <w:szCs w:val="22"/>
          <w:lang w:val="el-GR"/>
        </w:rPr>
        <w:t xml:space="preserve"> </w:t>
      </w:r>
      <w:r w:rsidRPr="00D12F60">
        <w:rPr>
          <w:rFonts w:ascii="Tahoma" w:eastAsia="Calibri" w:hAnsi="Tahoma" w:cs="Tahoma"/>
          <w:bCs/>
          <w:color w:val="000000"/>
          <w:szCs w:val="22"/>
          <w:lang w:val="el-GR"/>
        </w:rPr>
        <w:t xml:space="preserve"> ή ισοδύναμα αυτών</w:t>
      </w:r>
      <w:r>
        <w:rPr>
          <w:rFonts w:ascii="Tahoma" w:eastAsia="Calibri" w:hAnsi="Tahoma" w:cs="Tahoma"/>
          <w:bCs/>
          <w:color w:val="000000"/>
          <w:szCs w:val="22"/>
          <w:lang w:val="el-GR"/>
        </w:rPr>
        <w:t>, και ειδικότερα απαιτείται να διαθέτουν</w:t>
      </w:r>
      <w:r w:rsidRPr="00D12F60">
        <w:rPr>
          <w:rFonts w:ascii="Tahoma" w:eastAsia="Calibri" w:hAnsi="Tahoma" w:cs="Tahoma"/>
          <w:bCs/>
          <w:color w:val="000000"/>
          <w:szCs w:val="22"/>
          <w:lang w:val="el-GR"/>
        </w:rPr>
        <w:t>:</w:t>
      </w:r>
    </w:p>
    <w:p w14:paraId="6F614A28" w14:textId="7469EF6F" w:rsidR="004432DE" w:rsidRPr="00C42D01" w:rsidRDefault="004432DE" w:rsidP="004432DE">
      <w:pPr>
        <w:rPr>
          <w:rFonts w:ascii="Tahoma" w:eastAsia="Calibri" w:hAnsi="Tahoma" w:cs="Tahoma"/>
          <w:bCs/>
          <w:color w:val="000000"/>
          <w:szCs w:val="22"/>
          <w:lang w:val="el-GR"/>
        </w:rPr>
      </w:pPr>
      <w:r w:rsidRPr="00D12F60">
        <w:rPr>
          <w:rFonts w:ascii="Tahoma" w:eastAsia="Calibri" w:hAnsi="Tahoma" w:cs="Tahoma"/>
          <w:b/>
          <w:bCs/>
          <w:color w:val="000000"/>
          <w:szCs w:val="22"/>
          <w:lang w:val="el-GR"/>
        </w:rPr>
        <w:t>α)</w:t>
      </w:r>
      <w:r w:rsidRPr="00D12F60">
        <w:rPr>
          <w:rFonts w:ascii="Tahoma" w:eastAsia="Calibri" w:hAnsi="Tahoma"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D12F60">
        <w:rPr>
          <w:rFonts w:ascii="Tahoma" w:eastAsia="Calibri" w:hAnsi="Tahoma" w:cs="Tahoma"/>
          <w:b/>
          <w:bCs/>
          <w:color w:val="000000"/>
          <w:szCs w:val="22"/>
          <w:lang w:val="el-GR"/>
        </w:rPr>
        <w:t xml:space="preserve">ISO </w:t>
      </w:r>
      <w:r w:rsidRPr="000B464B">
        <w:rPr>
          <w:rFonts w:ascii="Tahoma" w:eastAsia="Calibri" w:hAnsi="Tahoma" w:cs="Tahoma"/>
          <w:b/>
          <w:bCs/>
          <w:color w:val="000000"/>
          <w:szCs w:val="22"/>
          <w:lang w:val="el-GR"/>
        </w:rPr>
        <w:t>9001</w:t>
      </w:r>
      <w:r w:rsidR="003C665F">
        <w:rPr>
          <w:rFonts w:ascii="Tahoma" w:eastAsia="Calibri" w:hAnsi="Tahoma" w:cs="Tahoma"/>
          <w:b/>
          <w:bCs/>
          <w:color w:val="000000"/>
          <w:szCs w:val="22"/>
          <w:lang w:val="el-GR"/>
        </w:rPr>
        <w:t>:2015</w:t>
      </w:r>
      <w:r w:rsidRPr="000B464B">
        <w:rPr>
          <w:rFonts w:ascii="Tahoma" w:eastAsia="Calibri" w:hAnsi="Tahoma" w:cs="Tahoma"/>
          <w:b/>
          <w:bCs/>
          <w:color w:val="000000"/>
          <w:szCs w:val="22"/>
          <w:lang w:val="el-GR"/>
        </w:rPr>
        <w:t xml:space="preserve"> </w:t>
      </w:r>
      <w:r w:rsidR="00B80F8A" w:rsidRPr="00B80F8A">
        <w:rPr>
          <w:rFonts w:ascii="Tahoma" w:eastAsia="Calibri" w:hAnsi="Tahoma" w:cs="Tahoma"/>
          <w:bCs/>
          <w:color w:val="000000"/>
          <w:szCs w:val="22"/>
          <w:lang w:val="el-GR"/>
        </w:rPr>
        <w:t xml:space="preserve">στο πεδίο Διαχείρισης Ανθρωπίνου </w:t>
      </w:r>
      <w:r w:rsidR="00B80F8A" w:rsidRPr="00C42D01">
        <w:rPr>
          <w:rFonts w:ascii="Tahoma" w:eastAsia="Calibri" w:hAnsi="Tahoma" w:cs="Tahoma"/>
          <w:bCs/>
          <w:color w:val="000000"/>
          <w:szCs w:val="22"/>
          <w:lang w:val="el-GR"/>
        </w:rPr>
        <w:t xml:space="preserve">Δυναμικού </w:t>
      </w:r>
      <w:r w:rsidRPr="00C42D01">
        <w:rPr>
          <w:rFonts w:ascii="Tahoma" w:eastAsia="Calibri" w:hAnsi="Tahoma" w:cs="Tahoma"/>
          <w:bCs/>
          <w:color w:val="000000"/>
          <w:szCs w:val="22"/>
          <w:lang w:val="el-GR"/>
        </w:rPr>
        <w:t>ή ισοδύναμο</w:t>
      </w:r>
      <w:r w:rsidR="00B80F8A" w:rsidRPr="00C42D01">
        <w:rPr>
          <w:rFonts w:ascii="Tahoma" w:eastAsia="Calibri" w:hAnsi="Tahoma" w:cs="Tahoma"/>
          <w:bCs/>
          <w:color w:val="000000"/>
          <w:szCs w:val="22"/>
          <w:lang w:val="el-GR"/>
        </w:rPr>
        <w:t xml:space="preserve"> αυτού</w:t>
      </w:r>
      <w:r w:rsidR="00E04390" w:rsidRPr="00C42D01">
        <w:rPr>
          <w:rFonts w:ascii="Tahoma" w:eastAsia="Calibri" w:hAnsi="Tahoma" w:cs="Tahoma"/>
          <w:bCs/>
          <w:color w:val="000000"/>
          <w:szCs w:val="22"/>
          <w:lang w:val="el-GR"/>
        </w:rPr>
        <w:t>,</w:t>
      </w:r>
    </w:p>
    <w:p w14:paraId="446BBB20" w14:textId="02B03FFC" w:rsidR="00E04390" w:rsidRPr="00B80F8A" w:rsidRDefault="00321D70" w:rsidP="004432DE">
      <w:pPr>
        <w:rPr>
          <w:rFonts w:ascii="Tahoma" w:eastAsia="Calibri" w:hAnsi="Tahoma" w:cs="Tahoma"/>
          <w:bCs/>
          <w:color w:val="000000"/>
          <w:szCs w:val="22"/>
          <w:lang w:val="el-GR"/>
        </w:rPr>
      </w:pPr>
      <w:r>
        <w:rPr>
          <w:rFonts w:ascii="Tahoma" w:eastAsia="Calibri" w:hAnsi="Tahoma" w:cs="Tahoma"/>
          <w:b/>
          <w:bCs/>
          <w:color w:val="000000"/>
          <w:szCs w:val="22"/>
          <w:lang w:val="el-GR"/>
        </w:rPr>
        <w:t>β</w:t>
      </w:r>
      <w:r w:rsidR="00E04390">
        <w:rPr>
          <w:rFonts w:ascii="Tahoma" w:eastAsia="Calibri" w:hAnsi="Tahoma" w:cs="Tahoma"/>
          <w:b/>
          <w:bCs/>
          <w:color w:val="000000"/>
          <w:szCs w:val="22"/>
          <w:lang w:val="el-GR"/>
        </w:rPr>
        <w:t>)</w:t>
      </w:r>
      <w:r w:rsidR="00E04390" w:rsidRPr="00E04390">
        <w:rPr>
          <w:lang w:val="el-GR"/>
        </w:rPr>
        <w:t xml:space="preserve"> </w:t>
      </w:r>
      <w:r w:rsidR="00E04390" w:rsidRPr="00E04390">
        <w:rPr>
          <w:rFonts w:ascii="Tahoma" w:eastAsia="Calibri" w:hAnsi="Tahoma"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00E04390" w:rsidRPr="00E04390">
        <w:rPr>
          <w:rFonts w:ascii="Tahoma" w:eastAsia="Calibri" w:hAnsi="Tahoma" w:cs="Tahoma"/>
          <w:bCs/>
          <w:color w:val="000000"/>
          <w:szCs w:val="22"/>
          <w:lang w:val="el-GR"/>
        </w:rPr>
        <w:t>Business</w:t>
      </w:r>
      <w:proofErr w:type="spellEnd"/>
      <w:r w:rsidR="00E04390" w:rsidRPr="00E04390">
        <w:rPr>
          <w:rFonts w:ascii="Tahoma" w:eastAsia="Calibri" w:hAnsi="Tahoma" w:cs="Tahoma"/>
          <w:bCs/>
          <w:color w:val="000000"/>
          <w:szCs w:val="22"/>
          <w:lang w:val="el-GR"/>
        </w:rPr>
        <w:t xml:space="preserve"> </w:t>
      </w:r>
      <w:proofErr w:type="spellStart"/>
      <w:r w:rsidR="00E04390" w:rsidRPr="00E04390">
        <w:rPr>
          <w:rFonts w:ascii="Tahoma" w:eastAsia="Calibri" w:hAnsi="Tahoma" w:cs="Tahoma"/>
          <w:bCs/>
          <w:color w:val="000000"/>
          <w:szCs w:val="22"/>
          <w:lang w:val="el-GR"/>
        </w:rPr>
        <w:t>Continuity</w:t>
      </w:r>
      <w:proofErr w:type="spellEnd"/>
      <w:r w:rsidR="00E04390" w:rsidRPr="00E04390">
        <w:rPr>
          <w:rFonts w:ascii="Tahoma" w:eastAsia="Calibri" w:hAnsi="Tahoma" w:cs="Tahoma"/>
          <w:bCs/>
          <w:color w:val="000000"/>
          <w:szCs w:val="22"/>
          <w:lang w:val="el-GR"/>
        </w:rPr>
        <w:t xml:space="preserve"> </w:t>
      </w:r>
      <w:proofErr w:type="spellStart"/>
      <w:r w:rsidR="00E04390" w:rsidRPr="00E04390">
        <w:rPr>
          <w:rFonts w:ascii="Tahoma" w:eastAsia="Calibri" w:hAnsi="Tahoma" w:cs="Tahoma"/>
          <w:bCs/>
          <w:color w:val="000000"/>
          <w:szCs w:val="22"/>
          <w:lang w:val="el-GR"/>
        </w:rPr>
        <w:t>Management</w:t>
      </w:r>
      <w:proofErr w:type="spellEnd"/>
      <w:r w:rsidR="00E04390" w:rsidRPr="00E04390">
        <w:rPr>
          <w:rFonts w:ascii="Tahoma" w:eastAsia="Calibri" w:hAnsi="Tahoma" w:cs="Tahoma"/>
          <w:bCs/>
          <w:color w:val="000000"/>
          <w:szCs w:val="22"/>
          <w:lang w:val="el-GR"/>
        </w:rPr>
        <w:t xml:space="preserve"> Systems)</w:t>
      </w:r>
      <w:r w:rsidR="00E04390">
        <w:rPr>
          <w:rFonts w:ascii="Tahoma" w:eastAsia="Calibri" w:hAnsi="Tahoma" w:cs="Tahoma"/>
          <w:bCs/>
          <w:color w:val="000000"/>
          <w:szCs w:val="22"/>
          <w:lang w:val="el-GR"/>
        </w:rPr>
        <w:t xml:space="preserve"> </w:t>
      </w:r>
      <w:r w:rsidR="00E04390" w:rsidRPr="00E04390">
        <w:rPr>
          <w:rFonts w:ascii="Tahoma" w:eastAsia="Calibri" w:hAnsi="Tahoma" w:cs="Tahoma"/>
          <w:bCs/>
          <w:color w:val="000000"/>
          <w:szCs w:val="22"/>
          <w:lang w:val="el-GR"/>
        </w:rPr>
        <w:t xml:space="preserve">σύμφωνα µε το διεθνές πρότυπο </w:t>
      </w:r>
      <w:r w:rsidR="00E04390" w:rsidRPr="00C42D01">
        <w:rPr>
          <w:rFonts w:ascii="Tahoma" w:eastAsia="Calibri" w:hAnsi="Tahoma" w:cs="Tahoma"/>
          <w:b/>
          <w:bCs/>
          <w:color w:val="000000"/>
          <w:szCs w:val="22"/>
          <w:lang w:val="el-GR"/>
        </w:rPr>
        <w:t>ISO 22301:2012</w:t>
      </w:r>
      <w:r w:rsidR="00B80F8A" w:rsidRPr="00C42D01">
        <w:rPr>
          <w:rFonts w:ascii="Tahoma" w:eastAsia="Calibri" w:hAnsi="Tahoma" w:cs="Tahoma"/>
          <w:bCs/>
          <w:color w:val="000000"/>
          <w:szCs w:val="22"/>
          <w:lang w:val="el-GR"/>
        </w:rPr>
        <w:t xml:space="preserve"> στο πεδίο Διαχείρισης Ανθρωπίνου Δυναμικού</w:t>
      </w:r>
      <w:r w:rsidR="00E04390" w:rsidRPr="00C42D01">
        <w:rPr>
          <w:rFonts w:ascii="Tahoma" w:eastAsia="Calibri" w:hAnsi="Tahoma" w:cs="Tahoma"/>
          <w:bCs/>
          <w:color w:val="000000"/>
          <w:szCs w:val="22"/>
          <w:lang w:val="el-GR"/>
        </w:rPr>
        <w:t xml:space="preserve"> </w:t>
      </w:r>
      <w:r w:rsidRPr="00C42D01">
        <w:rPr>
          <w:rFonts w:ascii="Tahoma" w:eastAsia="Calibri" w:hAnsi="Tahoma" w:cs="Tahoma"/>
          <w:bCs/>
          <w:color w:val="000000"/>
          <w:szCs w:val="22"/>
          <w:lang w:val="el-GR"/>
        </w:rPr>
        <w:t>ή ισοδύναμο</w:t>
      </w:r>
      <w:r w:rsidR="00B80F8A" w:rsidRPr="00C42D01">
        <w:rPr>
          <w:lang w:val="el-GR"/>
        </w:rPr>
        <w:t xml:space="preserve"> </w:t>
      </w:r>
      <w:r w:rsidR="00B80F8A" w:rsidRPr="00C42D01">
        <w:rPr>
          <w:rFonts w:ascii="Tahoma" w:eastAsia="Calibri" w:hAnsi="Tahoma" w:cs="Tahoma"/>
          <w:bCs/>
          <w:color w:val="000000"/>
          <w:szCs w:val="22"/>
          <w:lang w:val="el-GR"/>
        </w:rPr>
        <w:t>αυτού και</w:t>
      </w:r>
    </w:p>
    <w:p w14:paraId="4F6D0349" w14:textId="48FC148C" w:rsidR="00901E3D" w:rsidRPr="00901E3D" w:rsidRDefault="00321D70" w:rsidP="00901E3D">
      <w:pPr>
        <w:rPr>
          <w:rFonts w:ascii="Tahoma" w:eastAsia="Calibri" w:hAnsi="Tahoma" w:cs="Tahoma"/>
          <w:bCs/>
          <w:color w:val="000000"/>
          <w:szCs w:val="22"/>
          <w:lang w:val="el-GR"/>
        </w:rPr>
      </w:pPr>
      <w:r>
        <w:rPr>
          <w:rFonts w:ascii="Tahoma" w:eastAsia="Calibri" w:hAnsi="Tahoma" w:cs="Tahoma"/>
          <w:b/>
          <w:bCs/>
          <w:color w:val="000000"/>
          <w:szCs w:val="22"/>
          <w:lang w:val="el-GR"/>
        </w:rPr>
        <w:t>γ</w:t>
      </w:r>
      <w:r w:rsidR="00E04390" w:rsidRPr="00E04390">
        <w:rPr>
          <w:rFonts w:ascii="Tahoma" w:eastAsia="Calibri" w:hAnsi="Tahoma" w:cs="Tahoma"/>
          <w:b/>
          <w:bCs/>
          <w:color w:val="000000"/>
          <w:szCs w:val="22"/>
          <w:lang w:val="el-GR"/>
        </w:rPr>
        <w:t>)</w:t>
      </w:r>
      <w:r w:rsidR="00E04390">
        <w:rPr>
          <w:rFonts w:ascii="Tahoma" w:eastAsia="Calibri" w:hAnsi="Tahoma" w:cs="Tahoma"/>
          <w:b/>
          <w:bCs/>
          <w:color w:val="000000"/>
          <w:szCs w:val="22"/>
          <w:lang w:val="el-GR"/>
        </w:rPr>
        <w:t xml:space="preserve"> </w:t>
      </w:r>
      <w:r w:rsidR="00901E3D" w:rsidRPr="00901E3D">
        <w:rPr>
          <w:rFonts w:ascii="Tahoma" w:eastAsia="Calibri" w:hAnsi="Tahoma" w:cs="Tahoma"/>
          <w:bCs/>
          <w:color w:val="000000"/>
          <w:szCs w:val="22"/>
          <w:lang w:val="el-GR"/>
        </w:rPr>
        <w:t>να διαθέτουν</w:t>
      </w:r>
      <w:r w:rsidR="00617586">
        <w:rPr>
          <w:rFonts w:ascii="Tahoma" w:eastAsia="Calibri" w:hAnsi="Tahoma" w:cs="Tahoma"/>
          <w:bCs/>
          <w:color w:val="000000"/>
          <w:szCs w:val="22"/>
          <w:lang w:val="el-GR"/>
        </w:rPr>
        <w:t xml:space="preserve"> πιστοποιητικό </w:t>
      </w:r>
      <w:r w:rsidR="00617586" w:rsidRPr="00617586">
        <w:rPr>
          <w:rFonts w:ascii="Tahoma" w:eastAsia="Calibri" w:hAnsi="Tahoma" w:cs="Tahoma"/>
          <w:bCs/>
          <w:color w:val="000000"/>
          <w:szCs w:val="22"/>
          <w:lang w:val="el-GR"/>
        </w:rPr>
        <w:t>Ασφάλειας Εγκατάστασης από αρμόδια κρατική αρχή ασφαλείας για τη διαχείριση διαβαθμισμένων πληροφοριών βαθμού ασφαλείας ΑΠΟΡΡΗΤΟΥ-EU SECRET.</w:t>
      </w:r>
    </w:p>
    <w:p w14:paraId="159C9EC4" w14:textId="77777777" w:rsidR="008338F0" w:rsidRPr="0050376A" w:rsidRDefault="003355E7" w:rsidP="00C3340F">
      <w:pPr>
        <w:pStyle w:val="4"/>
        <w:numPr>
          <w:ilvl w:val="2"/>
          <w:numId w:val="8"/>
        </w:numPr>
        <w:rPr>
          <w:rFonts w:ascii="Tahoma" w:hAnsi="Tahoma" w:cs="Tahoma"/>
          <w:szCs w:val="22"/>
          <w:lang w:val="el-GR"/>
        </w:rPr>
      </w:pPr>
      <w:bookmarkStart w:id="49" w:name="_Ref496541185"/>
      <w:bookmarkStart w:id="50" w:name="_Ref496541244"/>
      <w:bookmarkStart w:id="51" w:name="_Ref496541410"/>
      <w:bookmarkStart w:id="52" w:name="_Ref496541700"/>
      <w:bookmarkStart w:id="53" w:name="_Toc59112569"/>
      <w:r w:rsidRPr="0050376A">
        <w:rPr>
          <w:rFonts w:ascii="Tahoma" w:hAnsi="Tahoma" w:cs="Tahoma"/>
          <w:szCs w:val="22"/>
          <w:lang w:val="el-GR"/>
        </w:rPr>
        <w:t>Στήριξη στην ικανότητα τρίτων</w:t>
      </w:r>
      <w:bookmarkEnd w:id="49"/>
      <w:bookmarkEnd w:id="50"/>
      <w:bookmarkEnd w:id="51"/>
      <w:bookmarkEnd w:id="52"/>
      <w:bookmarkEnd w:id="53"/>
      <w:r w:rsidRPr="0050376A">
        <w:rPr>
          <w:rFonts w:ascii="Tahoma" w:hAnsi="Tahoma" w:cs="Tahoma"/>
          <w:szCs w:val="22"/>
          <w:lang w:val="el-GR"/>
        </w:rPr>
        <w:t xml:space="preserve"> </w:t>
      </w:r>
    </w:p>
    <w:p w14:paraId="3483815F" w14:textId="257CC834" w:rsidR="008338F0" w:rsidRPr="001A3C5F" w:rsidRDefault="003355E7">
      <w:pPr>
        <w:rPr>
          <w:rFonts w:ascii="Tahoma" w:hAnsi="Tahoma" w:cs="Tahoma"/>
          <w:szCs w:val="22"/>
          <w:lang w:val="el-GR"/>
        </w:rPr>
      </w:pPr>
      <w:r w:rsidRPr="001A3C5F">
        <w:rPr>
          <w:rFonts w:ascii="Tahoma" w:hAnsi="Tahoma" w:cs="Tahoma"/>
          <w:lang w:val="el-GR"/>
        </w:rPr>
        <w:t xml:space="preserve">Οι οικονομικοί φορείς μπορούν, όσον αφορά τα κριτήρια της οικονομικής και χρηματοοικονομικής επάρκειας (της παραγράφου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_Ref496541508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2.2.5</w:t>
      </w:r>
      <w:r w:rsidR="00DD18AC" w:rsidRPr="001A3C5F">
        <w:rPr>
          <w:rFonts w:ascii="Tahoma" w:hAnsi="Tahoma" w:cs="Tahoma"/>
          <w:lang w:val="el-GR"/>
        </w:rPr>
        <w:fldChar w:fldCharType="end"/>
      </w:r>
      <w:r w:rsidRPr="001A3C5F">
        <w:rPr>
          <w:rFonts w:ascii="Tahoma" w:hAnsi="Tahoma" w:cs="Tahoma"/>
          <w:lang w:val="el-GR"/>
        </w:rPr>
        <w:t xml:space="preserve">) και τα σχετικά με την τεχνική και επαγγελματική ικανότητα (της παραγράφου </w:t>
      </w:r>
      <w:r w:rsidR="00383E82" w:rsidRPr="001A3C5F">
        <w:rPr>
          <w:rFonts w:ascii="Tahoma" w:hAnsi="Tahoma" w:cs="Tahoma"/>
        </w:rPr>
        <w:fldChar w:fldCharType="begin"/>
      </w:r>
      <w:r w:rsidR="00383E82" w:rsidRPr="001A3C5F">
        <w:rPr>
          <w:rFonts w:ascii="Tahoma" w:hAnsi="Tahoma" w:cs="Tahoma"/>
          <w:lang w:val="el-GR"/>
        </w:rPr>
        <w:instrText xml:space="preserve"> </w:instrText>
      </w:r>
      <w:r w:rsidR="00383E82" w:rsidRPr="001A3C5F">
        <w:rPr>
          <w:rFonts w:ascii="Tahoma" w:hAnsi="Tahoma" w:cs="Tahoma"/>
        </w:rPr>
        <w:instrText>REF</w:instrText>
      </w:r>
      <w:r w:rsidR="00383E82" w:rsidRPr="001A3C5F">
        <w:rPr>
          <w:rFonts w:ascii="Tahoma" w:hAnsi="Tahoma" w:cs="Tahoma"/>
          <w:lang w:val="el-GR"/>
        </w:rPr>
        <w:instrText xml:space="preserve"> _</w:instrText>
      </w:r>
      <w:r w:rsidR="00383E82" w:rsidRPr="001A3C5F">
        <w:rPr>
          <w:rFonts w:ascii="Tahoma" w:hAnsi="Tahoma" w:cs="Tahoma"/>
        </w:rPr>
        <w:instrText>Ref</w:instrText>
      </w:r>
      <w:r w:rsidR="00383E82" w:rsidRPr="001A3C5F">
        <w:rPr>
          <w:rFonts w:ascii="Tahoma" w:hAnsi="Tahoma" w:cs="Tahoma"/>
          <w:lang w:val="el-GR"/>
        </w:rPr>
        <w:instrText>496541556 \</w:instrText>
      </w:r>
      <w:r w:rsidR="00383E82" w:rsidRPr="001A3C5F">
        <w:rPr>
          <w:rFonts w:ascii="Tahoma" w:hAnsi="Tahoma" w:cs="Tahoma"/>
        </w:rPr>
        <w:instrText>r</w:instrText>
      </w:r>
      <w:r w:rsidR="00383E82" w:rsidRPr="001A3C5F">
        <w:rPr>
          <w:rFonts w:ascii="Tahoma" w:hAnsi="Tahoma" w:cs="Tahoma"/>
          <w:lang w:val="el-GR"/>
        </w:rPr>
        <w:instrText xml:space="preserve"> \</w:instrText>
      </w:r>
      <w:r w:rsidR="00383E82" w:rsidRPr="001A3C5F">
        <w:rPr>
          <w:rFonts w:ascii="Tahoma" w:hAnsi="Tahoma" w:cs="Tahoma"/>
        </w:rPr>
        <w:instrText>h</w:instrText>
      </w:r>
      <w:r w:rsidR="00383E82" w:rsidRPr="001A3C5F">
        <w:rPr>
          <w:rFonts w:ascii="Tahoma" w:hAnsi="Tahoma" w:cs="Tahoma"/>
          <w:lang w:val="el-GR"/>
        </w:rPr>
        <w:instrText xml:space="preserve">  \* </w:instrText>
      </w:r>
      <w:r w:rsidR="00383E82" w:rsidRPr="001A3C5F">
        <w:rPr>
          <w:rFonts w:ascii="Tahoma" w:hAnsi="Tahoma" w:cs="Tahoma"/>
        </w:rPr>
        <w:instrText>MERGEFORMAT</w:instrText>
      </w:r>
      <w:r w:rsidR="00383E82" w:rsidRPr="001A3C5F">
        <w:rPr>
          <w:rFonts w:ascii="Tahoma" w:hAnsi="Tahoma" w:cs="Tahoma"/>
          <w:lang w:val="el-GR"/>
        </w:rPr>
        <w:instrText xml:space="preserve"> </w:instrText>
      </w:r>
      <w:r w:rsidR="00383E82" w:rsidRPr="001A3C5F">
        <w:rPr>
          <w:rFonts w:ascii="Tahoma" w:hAnsi="Tahoma" w:cs="Tahoma"/>
        </w:rPr>
      </w:r>
      <w:r w:rsidR="00383E82" w:rsidRPr="001A3C5F">
        <w:rPr>
          <w:rFonts w:ascii="Tahoma" w:hAnsi="Tahoma" w:cs="Tahoma"/>
        </w:rPr>
        <w:fldChar w:fldCharType="separate"/>
      </w:r>
      <w:r w:rsidR="001E5FF1" w:rsidRPr="001E5FF1">
        <w:rPr>
          <w:rFonts w:ascii="Tahoma" w:hAnsi="Tahoma" w:cs="Tahoma"/>
          <w:lang w:val="el-GR"/>
        </w:rPr>
        <w:t>2.2.6</w:t>
      </w:r>
      <w:r w:rsidR="00383E82" w:rsidRPr="001A3C5F">
        <w:rPr>
          <w:rFonts w:ascii="Tahoma" w:hAnsi="Tahoma" w:cs="Tahoma"/>
        </w:rPr>
        <w:fldChar w:fldCharType="end"/>
      </w:r>
      <w:r w:rsidRPr="001A3C5F">
        <w:rPr>
          <w:rFonts w:ascii="Tahoma" w:hAnsi="Tahoma" w:cs="Tahoma"/>
          <w:lang w:val="el-GR"/>
        </w:rPr>
        <w:t>), να στηρίζονται στις ικανότητες άλλων φορέων, ασχέτως της νομικής φύσης των δεσμών τους με αυτούς</w:t>
      </w:r>
      <w:r w:rsidR="00250B80" w:rsidRPr="001A3C5F">
        <w:rPr>
          <w:rFonts w:ascii="Tahoma" w:hAnsi="Tahoma" w:cs="Tahoma"/>
          <w:lang w:val="el-GR"/>
        </w:rPr>
        <w:t>.</w:t>
      </w:r>
      <w:r w:rsidRPr="001A3C5F">
        <w:rPr>
          <w:rFonts w:ascii="Tahoma" w:hAnsi="Tahoma" w:cs="Tahoma"/>
          <w:lang w:val="el-GR"/>
        </w:rPr>
        <w:t xml:space="preserve"> Στην περίπτωση αυτή, αποδεικνύουν ότι θα έχουν στη διάθεσή τους </w:t>
      </w:r>
      <w:proofErr w:type="spellStart"/>
      <w:r w:rsidRPr="001A3C5F">
        <w:rPr>
          <w:rFonts w:ascii="Tahoma" w:hAnsi="Tahoma" w:cs="Tahoma"/>
          <w:lang w:val="el-GR"/>
        </w:rPr>
        <w:t>τους</w:t>
      </w:r>
      <w:proofErr w:type="spellEnd"/>
      <w:r w:rsidRPr="001A3C5F">
        <w:rPr>
          <w:rFonts w:ascii="Tahoma" w:hAnsi="Tahoma" w:cs="Tahoma"/>
          <w:lang w:val="el-GR"/>
        </w:rPr>
        <w:t xml:space="preserve"> αναγκαίους πόρους, με την προσκόμιση της σχετικής δέσμευσης των φορέων στην ικανότητα των οποίων στηρίζονται. </w:t>
      </w:r>
    </w:p>
    <w:p w14:paraId="3406EDE2" w14:textId="77777777" w:rsidR="008338F0" w:rsidRPr="001A3C5F" w:rsidRDefault="003355E7">
      <w:pPr>
        <w:rPr>
          <w:rFonts w:ascii="Tahoma" w:hAnsi="Tahoma" w:cs="Tahoma"/>
          <w:szCs w:val="22"/>
          <w:lang w:val="el-GR"/>
        </w:rPr>
      </w:pPr>
      <w:r w:rsidRPr="001A3C5F">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1A3C5F">
        <w:rPr>
          <w:rFonts w:ascii="Tahoma" w:hAnsi="Tahoma" w:cs="Tahoma"/>
          <w:szCs w:val="22"/>
          <w:lang w:val="el-GR"/>
        </w:rPr>
        <w:t>στ</w:t>
      </w:r>
      <w:proofErr w:type="spellEnd"/>
      <w:r w:rsidRPr="001A3C5F">
        <w:rPr>
          <w:rFonts w:ascii="Tahoma" w:hAnsi="Tahoma" w:cs="Tahoma"/>
          <w:szCs w:val="22"/>
          <w:lang w:val="el-GR"/>
        </w:rPr>
        <w:t>΄ του Μέρους ΙΙ του Παραρτήματος ΧΙΙ του Προσαρτήματος Α΄ του ν. 4412/2016</w:t>
      </w:r>
      <w:r w:rsidR="00EE021D" w:rsidRPr="001A3C5F">
        <w:rPr>
          <w:rFonts w:ascii="Tahoma" w:hAnsi="Tahoma" w:cs="Tahoma"/>
          <w:szCs w:val="22"/>
          <w:lang w:val="el-GR"/>
        </w:rPr>
        <w:t xml:space="preserve"> </w:t>
      </w:r>
      <w:r w:rsidR="00EE021D" w:rsidRPr="001A3C5F">
        <w:rPr>
          <w:rFonts w:ascii="Tahoma" w:hAnsi="Tahoma" w:cs="Tahoma"/>
          <w:bCs/>
          <w:lang w:val="el-GR"/>
        </w:rPr>
        <w:t>όπως ισχύει</w:t>
      </w:r>
      <w:r w:rsidRPr="001A3C5F">
        <w:rPr>
          <w:rFonts w:ascii="Tahoma" w:hAnsi="Tahoma" w:cs="Tahoma"/>
          <w:szCs w:val="22"/>
          <w:lang w:val="el-GR"/>
        </w:rPr>
        <w:t xml:space="preserve">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8E0BED0" w14:textId="77777777" w:rsidR="008338F0" w:rsidRPr="001A3C5F" w:rsidRDefault="003355E7">
      <w:pPr>
        <w:rPr>
          <w:rFonts w:ascii="Tahoma" w:hAnsi="Tahoma" w:cs="Tahoma"/>
          <w:szCs w:val="22"/>
          <w:lang w:val="el-GR"/>
        </w:rPr>
      </w:pPr>
      <w:r w:rsidRPr="001A3C5F">
        <w:rPr>
          <w:rFonts w:ascii="Tahoma" w:hAnsi="Tahoma" w:cs="Tahoma"/>
          <w:szCs w:val="22"/>
          <w:lang w:val="el-GR"/>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w:t>
      </w:r>
      <w:r w:rsidRPr="001A3C5F">
        <w:rPr>
          <w:rFonts w:ascii="Tahoma" w:hAnsi="Tahoma" w:cs="Tahoma"/>
          <w:szCs w:val="22"/>
          <w:lang w:val="el-GR"/>
        </w:rPr>
        <w:lastRenderedPageBreak/>
        <w:t>λόγω οικονομικοί φορείς και αυτοί στους οποίους στηρίζονται είναι από κοινού υπεύθυνοι για την εκτέλεση της σύμβασης.</w:t>
      </w:r>
    </w:p>
    <w:p w14:paraId="3104DE85" w14:textId="77777777" w:rsidR="008338F0" w:rsidRPr="001A3C5F" w:rsidRDefault="003355E7">
      <w:pPr>
        <w:rPr>
          <w:rFonts w:ascii="Tahoma" w:hAnsi="Tahoma" w:cs="Tahoma"/>
          <w:szCs w:val="22"/>
          <w:lang w:val="el-GR"/>
        </w:rPr>
      </w:pPr>
      <w:r w:rsidRPr="001A3C5F">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22D96D8F" w14:textId="77777777" w:rsidR="008338F0" w:rsidRPr="0050376A" w:rsidRDefault="003355E7" w:rsidP="00C3340F">
      <w:pPr>
        <w:pStyle w:val="4"/>
        <w:numPr>
          <w:ilvl w:val="2"/>
          <w:numId w:val="8"/>
        </w:numPr>
        <w:rPr>
          <w:rFonts w:ascii="Tahoma" w:hAnsi="Tahoma" w:cs="Tahoma"/>
          <w:szCs w:val="22"/>
          <w:lang w:val="el-GR"/>
        </w:rPr>
      </w:pPr>
      <w:bookmarkStart w:id="54" w:name="_Toc59112570"/>
      <w:r w:rsidRPr="0050376A">
        <w:rPr>
          <w:rFonts w:ascii="Tahoma" w:hAnsi="Tahoma" w:cs="Tahoma"/>
          <w:szCs w:val="22"/>
          <w:lang w:val="el-GR"/>
        </w:rPr>
        <w:t>Κανόνες απόδειξης ποιοτικής επιλογής</w:t>
      </w:r>
      <w:bookmarkEnd w:id="54"/>
    </w:p>
    <w:p w14:paraId="0A4CC73E" w14:textId="77777777" w:rsidR="008338F0" w:rsidRPr="007564E3" w:rsidRDefault="003355E7" w:rsidP="00C3340F">
      <w:pPr>
        <w:pStyle w:val="4"/>
        <w:numPr>
          <w:ilvl w:val="3"/>
          <w:numId w:val="8"/>
        </w:numPr>
        <w:rPr>
          <w:rFonts w:ascii="Tahoma" w:hAnsi="Tahoma" w:cs="Tahoma"/>
          <w:i/>
          <w:color w:val="5B9BD5"/>
          <w:sz w:val="18"/>
          <w:szCs w:val="18"/>
          <w:lang w:val="el-GR"/>
        </w:rPr>
      </w:pPr>
      <w:bookmarkStart w:id="55" w:name="_Toc59112571"/>
      <w:r w:rsidRPr="007564E3">
        <w:rPr>
          <w:rFonts w:ascii="Tahoma" w:hAnsi="Tahoma" w:cs="Tahoma"/>
          <w:sz w:val="18"/>
          <w:szCs w:val="18"/>
          <w:lang w:val="el-GR"/>
        </w:rPr>
        <w:t>Προκαταρκτική απόδειξη κατά την υποβολή προσφορών</w:t>
      </w:r>
      <w:bookmarkEnd w:id="55"/>
      <w:r w:rsidRPr="007564E3">
        <w:rPr>
          <w:rFonts w:ascii="Tahoma" w:hAnsi="Tahoma" w:cs="Tahoma"/>
          <w:sz w:val="18"/>
          <w:szCs w:val="18"/>
          <w:lang w:val="el-GR"/>
        </w:rPr>
        <w:t xml:space="preserve"> </w:t>
      </w:r>
    </w:p>
    <w:p w14:paraId="3E844328" w14:textId="53CA8AD2" w:rsidR="008338F0" w:rsidRPr="001A3C5F" w:rsidRDefault="003355E7">
      <w:pPr>
        <w:rPr>
          <w:rFonts w:ascii="Tahoma" w:hAnsi="Tahoma" w:cs="Tahoma"/>
          <w:lang w:val="el-GR"/>
        </w:rPr>
      </w:pPr>
      <w:r w:rsidRPr="001A3C5F">
        <w:rPr>
          <w:rFonts w:ascii="Tahoma" w:hAnsi="Tahoma" w:cs="Tahoma"/>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_Ref496541356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2.2.3</w:t>
      </w:r>
      <w:r w:rsidR="00DD18AC" w:rsidRPr="001A3C5F">
        <w:rPr>
          <w:rFonts w:ascii="Tahoma" w:hAnsi="Tahoma" w:cs="Tahoma"/>
          <w:lang w:val="el-GR"/>
        </w:rPr>
        <w:fldChar w:fldCharType="end"/>
      </w:r>
      <w:r w:rsidR="00B622FA" w:rsidRPr="001A3C5F">
        <w:rPr>
          <w:rFonts w:ascii="Tahoma" w:hAnsi="Tahoma" w:cs="Tahoma"/>
          <w:lang w:val="el-GR"/>
        </w:rPr>
        <w:t xml:space="preserve"> </w:t>
      </w:r>
      <w:r w:rsidR="00FD25A2" w:rsidRPr="001A3C5F">
        <w:rPr>
          <w:rFonts w:ascii="Tahoma" w:hAnsi="Tahoma" w:cs="Tahoma"/>
          <w:lang w:val="el-GR"/>
        </w:rPr>
        <w:t>«</w:t>
      </w:r>
      <w:r w:rsidR="00FC2B8A" w:rsidRPr="001A3C5F">
        <w:rPr>
          <w:rFonts w:ascii="Tahoma" w:hAnsi="Tahoma" w:cs="Tahoma"/>
          <w:lang w:val="el-GR"/>
        </w:rPr>
        <w:t>Λόγοι Αποκλεισμού</w:t>
      </w:r>
      <w:r w:rsidR="00FD25A2" w:rsidRPr="001A3C5F">
        <w:rPr>
          <w:rFonts w:ascii="Tahoma" w:hAnsi="Tahoma" w:cs="Tahoma"/>
          <w:lang w:val="el-GR"/>
        </w:rPr>
        <w:t>»</w:t>
      </w:r>
      <w:r w:rsidRPr="001A3C5F">
        <w:rPr>
          <w:rFonts w:ascii="Tahoma" w:hAnsi="Tahoma" w:cs="Tahoma"/>
          <w:lang w:val="el-GR"/>
        </w:rPr>
        <w:t xml:space="preserve"> και β) πληρούν τα </w:t>
      </w:r>
      <w:r w:rsidR="003B0E89" w:rsidRPr="001A3C5F">
        <w:rPr>
          <w:rFonts w:ascii="Tahoma" w:hAnsi="Tahoma" w:cs="Tahoma"/>
          <w:lang w:val="el-GR"/>
        </w:rPr>
        <w:t>«Κ</w:t>
      </w:r>
      <w:r w:rsidRPr="001A3C5F">
        <w:rPr>
          <w:rFonts w:ascii="Tahoma" w:hAnsi="Tahoma" w:cs="Tahoma"/>
          <w:lang w:val="el-GR"/>
        </w:rPr>
        <w:t xml:space="preserve">ριτήρια </w:t>
      </w:r>
      <w:r w:rsidR="003B0E89" w:rsidRPr="001A3C5F">
        <w:rPr>
          <w:rFonts w:ascii="Tahoma" w:hAnsi="Tahoma" w:cs="Tahoma"/>
          <w:lang w:val="el-GR"/>
        </w:rPr>
        <w:t>Ποιοτικής Ε</w:t>
      </w:r>
      <w:r w:rsidRPr="001A3C5F">
        <w:rPr>
          <w:rFonts w:ascii="Tahoma" w:hAnsi="Tahoma" w:cs="Tahoma"/>
          <w:lang w:val="el-GR"/>
        </w:rPr>
        <w:t>πιλογής</w:t>
      </w:r>
      <w:r w:rsidR="003B0E89" w:rsidRPr="001A3C5F">
        <w:rPr>
          <w:rFonts w:ascii="Tahoma" w:hAnsi="Tahoma" w:cs="Tahoma"/>
          <w:lang w:val="el-GR"/>
        </w:rPr>
        <w:t>»</w:t>
      </w:r>
      <w:r w:rsidRPr="001A3C5F">
        <w:rPr>
          <w:rFonts w:ascii="Tahoma" w:hAnsi="Tahoma" w:cs="Tahoma"/>
          <w:lang w:val="el-GR"/>
        </w:rPr>
        <w:t xml:space="preserve"> των παραγράφων</w:t>
      </w:r>
      <w:r w:rsidR="00B622FA" w:rsidRPr="001A3C5F">
        <w:rPr>
          <w:rFonts w:ascii="Tahoma" w:hAnsi="Tahoma" w:cs="Tahoma"/>
          <w:lang w:val="el-GR"/>
        </w:rPr>
        <w:t xml:space="preserve">,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_Ref496541309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2.2.5</w:t>
      </w:r>
      <w:r w:rsidR="00DD18AC" w:rsidRPr="001A3C5F">
        <w:rPr>
          <w:rFonts w:ascii="Tahoma" w:hAnsi="Tahoma" w:cs="Tahoma"/>
          <w:lang w:val="el-GR"/>
        </w:rPr>
        <w:fldChar w:fldCharType="end"/>
      </w:r>
      <w:r w:rsidR="00B622FA" w:rsidRPr="001A3C5F">
        <w:rPr>
          <w:rFonts w:ascii="Tahoma" w:hAnsi="Tahoma" w:cs="Tahoma"/>
          <w:lang w:val="el-GR"/>
        </w:rPr>
        <w:t>,</w:t>
      </w:r>
      <w:r w:rsidR="00842552" w:rsidRPr="001A3C5F">
        <w:rPr>
          <w:rFonts w:ascii="Tahoma" w:hAnsi="Tahoma" w:cs="Tahoma"/>
          <w:lang w:val="el-GR"/>
        </w:rPr>
        <w:t xml:space="preserve">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_Ref496541329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2.2.6</w:t>
      </w:r>
      <w:r w:rsidR="00DD18AC" w:rsidRPr="001A3C5F">
        <w:rPr>
          <w:rFonts w:ascii="Tahoma" w:hAnsi="Tahoma" w:cs="Tahoma"/>
          <w:lang w:val="el-GR"/>
        </w:rPr>
        <w:fldChar w:fldCharType="end"/>
      </w:r>
      <w:r w:rsidR="00504D59" w:rsidRPr="001A3C5F">
        <w:rPr>
          <w:rFonts w:ascii="Tahoma" w:hAnsi="Tahoma" w:cs="Tahoma"/>
          <w:lang w:val="el-GR"/>
        </w:rPr>
        <w:t xml:space="preserve"> και </w:t>
      </w:r>
      <w:r w:rsidR="00DD18AC" w:rsidRPr="001A3C5F">
        <w:rPr>
          <w:rFonts w:ascii="Tahoma" w:hAnsi="Tahoma" w:cs="Tahoma"/>
          <w:lang w:val="el-GR"/>
        </w:rPr>
        <w:fldChar w:fldCharType="begin"/>
      </w:r>
      <w:r w:rsidR="00504D59" w:rsidRPr="001A3C5F">
        <w:rPr>
          <w:rFonts w:ascii="Tahoma" w:hAnsi="Tahoma" w:cs="Tahoma"/>
          <w:lang w:val="el-GR"/>
        </w:rPr>
        <w:instrText xml:space="preserve"> REF _Ref496541343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2.2.7</w:t>
      </w:r>
      <w:r w:rsidR="00DD18AC" w:rsidRPr="001A3C5F">
        <w:rPr>
          <w:rFonts w:ascii="Tahoma" w:hAnsi="Tahoma" w:cs="Tahoma"/>
          <w:lang w:val="el-GR"/>
        </w:rPr>
        <w:fldChar w:fldCharType="end"/>
      </w:r>
      <w:r w:rsidR="00B622FA" w:rsidRPr="001A3C5F">
        <w:rPr>
          <w:rFonts w:ascii="Tahoma" w:hAnsi="Tahoma" w:cs="Tahoma"/>
          <w:lang w:val="el-GR"/>
        </w:rPr>
        <w:t xml:space="preserve"> και </w:t>
      </w:r>
      <w:r w:rsidRPr="001A3C5F">
        <w:rPr>
          <w:rFonts w:ascii="Tahoma" w:hAnsi="Tahoma" w:cs="Tahoma"/>
          <w:lang w:val="el-GR"/>
        </w:rPr>
        <w:t xml:space="preserve">της παρούσης, προσκομίζουν κατά την υποβολή της προσφοράς τους, ως δικαιολογητικό συμμετοχής, το προβλεπόμενο από το άρθρο 79 παρ. 4 του ν. 4412/2016 </w:t>
      </w:r>
      <w:r w:rsidR="00EE021D" w:rsidRPr="001A3C5F">
        <w:rPr>
          <w:rFonts w:ascii="Tahoma" w:hAnsi="Tahoma" w:cs="Tahoma"/>
          <w:bCs/>
          <w:lang w:val="el-GR"/>
        </w:rPr>
        <w:t>όπως ισχύει</w:t>
      </w:r>
      <w:r w:rsidR="00EE021D" w:rsidRPr="001A3C5F">
        <w:rPr>
          <w:rFonts w:ascii="Tahoma" w:hAnsi="Tahoma" w:cs="Tahoma"/>
          <w:lang w:val="el-GR"/>
        </w:rPr>
        <w:t xml:space="preserve"> </w:t>
      </w:r>
      <w:r w:rsidRPr="001A3C5F">
        <w:rPr>
          <w:rFonts w:ascii="Tahoma" w:hAnsi="Tahoma" w:cs="Tahoma"/>
          <w:lang w:val="el-GR"/>
        </w:rPr>
        <w:t xml:space="preserve">Τυποποιημένο Έντυπο Υπεύθυνης Δήλωσης (ΤΕΥΔ) (Β/3698/16-11-2016), σύμφωνα με το επισυναπτόμενο στην παρούσα </w:t>
      </w:r>
      <w:r w:rsidR="00DD18AC" w:rsidRPr="001A3C5F">
        <w:rPr>
          <w:rFonts w:ascii="Tahoma" w:hAnsi="Tahoma" w:cs="Tahoma"/>
          <w:lang w:val="el-GR"/>
        </w:rPr>
        <w:fldChar w:fldCharType="begin"/>
      </w:r>
      <w:r w:rsidR="00AE32CA" w:rsidRPr="001A3C5F">
        <w:rPr>
          <w:rFonts w:ascii="Tahoma" w:hAnsi="Tahoma" w:cs="Tahoma"/>
          <w:lang w:val="el-GR"/>
        </w:rPr>
        <w:instrText xml:space="preserve"> REF _Ref510087011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sidRPr="001E5FF1">
        <w:rPr>
          <w:rFonts w:ascii="Tahoma" w:hAnsi="Tahoma" w:cs="Tahoma"/>
          <w:lang w:val="el-GR"/>
        </w:rPr>
        <w:t>ΠΑΡΑΡΤΗΜΑ ΙΙ –  Πίνακες Συμμόρφωσης</w:t>
      </w:r>
      <w:r w:rsidR="00DD18AC" w:rsidRPr="001A3C5F">
        <w:rPr>
          <w:rFonts w:ascii="Tahoma" w:hAnsi="Tahoma" w:cs="Tahoma"/>
          <w:lang w:val="el-GR"/>
        </w:rPr>
        <w:fldChar w:fldCharType="end"/>
      </w:r>
      <w:r w:rsidRPr="001A3C5F">
        <w:rPr>
          <w:rFonts w:ascii="Tahoma" w:hAnsi="Tahoma" w:cs="Tahoma"/>
          <w:lang w:val="el-GR"/>
        </w:rPr>
        <w:t>, το οποίο αποτελεί ενημερωμένη υπεύθυνη δήλωση, με τις συνέπειες του ν. 1599/1986.</w:t>
      </w:r>
    </w:p>
    <w:p w14:paraId="73229A66" w14:textId="1C3C70E9" w:rsidR="004337F0" w:rsidRPr="001A3C5F" w:rsidRDefault="004337F0">
      <w:pPr>
        <w:rPr>
          <w:rFonts w:ascii="Tahoma" w:hAnsi="Tahoma" w:cs="Tahoma"/>
          <w:lang w:val="el-GR"/>
        </w:rPr>
      </w:pPr>
      <w:r w:rsidRPr="001A3C5F">
        <w:rPr>
          <w:rFonts w:ascii="Tahoma" w:hAnsi="Tahoma" w:cs="Tahoma"/>
          <w:lang w:val="el-GR"/>
        </w:rPr>
        <w:t xml:space="preserve">Οι προσφέροντες συμπληρώνουν το σχετικό πρότυπο </w:t>
      </w:r>
      <w:r w:rsidR="00604818" w:rsidRPr="001A3C5F">
        <w:rPr>
          <w:rFonts w:ascii="Tahoma" w:hAnsi="Tahoma" w:cs="Tahoma"/>
          <w:lang w:val="el-GR"/>
        </w:rPr>
        <w:t>ΤΕΥΔ</w:t>
      </w:r>
      <w:r w:rsidRPr="001A3C5F">
        <w:rPr>
          <w:rFonts w:ascii="Tahoma" w:hAnsi="Tahoma" w:cs="Tahoma"/>
          <w:lang w:val="el-GR"/>
        </w:rPr>
        <w:t xml:space="preserve"> το οποίο έχει αναρτηθεί, σε μορφή αρχείων τύπου XML και PDF, στη διαδικτυακή πύλη </w:t>
      </w:r>
      <w:hyperlink r:id="rId19" w:history="1">
        <w:r w:rsidR="00B61E2C" w:rsidRPr="001A3C5F">
          <w:rPr>
            <w:rStyle w:val="-"/>
            <w:rFonts w:ascii="Tahoma" w:hAnsi="Tahoma" w:cs="Tahoma"/>
            <w:lang w:val="el-GR"/>
          </w:rPr>
          <w:t>www.promitheus.gov.gr</w:t>
        </w:r>
      </w:hyperlink>
      <w:r w:rsidR="00B61E2C" w:rsidRPr="001A3C5F">
        <w:rPr>
          <w:rFonts w:ascii="Tahoma" w:hAnsi="Tahoma" w:cs="Tahoma"/>
          <w:lang w:val="el-GR"/>
        </w:rPr>
        <w:t xml:space="preserve"> </w:t>
      </w:r>
      <w:r w:rsidRPr="001A3C5F">
        <w:rPr>
          <w:rFonts w:ascii="Tahoma" w:hAnsi="Tahoma" w:cs="Tahoma"/>
          <w:lang w:val="el-GR"/>
        </w:rPr>
        <w:t xml:space="preserve"> του ΕΣΗΔΗΣ και αποτελεί αναπόσπαστο τμήμα της διακήρυξης </w:t>
      </w:r>
      <w:r w:rsidR="00B61E2C" w:rsidRPr="001A3C5F">
        <w:rPr>
          <w:rFonts w:ascii="Tahoma" w:hAnsi="Tahoma" w:cs="Tahoma"/>
          <w:lang w:val="el-GR"/>
        </w:rPr>
        <w:t>(</w:t>
      </w:r>
      <w:r w:rsidR="00DD18AC" w:rsidRPr="001A3C5F">
        <w:rPr>
          <w:rFonts w:ascii="Tahoma" w:hAnsi="Tahoma" w:cs="Tahoma"/>
          <w:lang w:val="el-GR"/>
        </w:rPr>
        <w:fldChar w:fldCharType="begin"/>
      </w:r>
      <w:r w:rsidR="00604818" w:rsidRPr="001A3C5F">
        <w:rPr>
          <w:rFonts w:ascii="Tahoma" w:hAnsi="Tahoma" w:cs="Tahoma"/>
          <w:lang w:val="el-GR"/>
        </w:rPr>
        <w:instrText xml:space="preserve"> REF _Ref496624736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sidRPr="001E5FF1">
        <w:rPr>
          <w:rFonts w:ascii="Tahoma" w:hAnsi="Tahoma" w:cs="Tahoma"/>
          <w:color w:val="000099"/>
          <w:lang w:val="el-GR"/>
        </w:rPr>
        <w:t>ΠΑΡΑΡΤΗΜΑ ΙΙI ΤΥΠΟΠΟΙΗΜΕΝΟ ΕΝΤΥΠΟ ΥΠΕΥΘΥΝΗΣ ΔΗΛΩΣΗΣ (TEΥΔ)</w:t>
      </w:r>
      <w:r w:rsidR="00DD18AC" w:rsidRPr="001A3C5F">
        <w:rPr>
          <w:rFonts w:ascii="Tahoma" w:hAnsi="Tahoma" w:cs="Tahoma"/>
          <w:lang w:val="el-GR"/>
        </w:rPr>
        <w:fldChar w:fldCharType="end"/>
      </w:r>
      <w:r w:rsidRPr="001A3C5F">
        <w:rPr>
          <w:rFonts w:ascii="Tahoma" w:hAnsi="Tahoma" w:cs="Tahoma"/>
          <w:lang w:val="el-GR"/>
        </w:rPr>
        <w:t>.</w:t>
      </w:r>
    </w:p>
    <w:p w14:paraId="118A38DD" w14:textId="59FB607B" w:rsidR="004337F0" w:rsidRPr="001A3C5F" w:rsidRDefault="004337F0">
      <w:pPr>
        <w:rPr>
          <w:rStyle w:val="-"/>
          <w:rFonts w:ascii="Tahoma" w:hAnsi="Tahoma" w:cs="Tahoma"/>
          <w:lang w:val="el-GR"/>
        </w:rPr>
      </w:pPr>
      <w:r w:rsidRPr="001A3C5F">
        <w:rPr>
          <w:rFonts w:ascii="Tahoma" w:hAnsi="Tahoma" w:cs="Tahoma"/>
          <w:lang w:val="el-GR"/>
        </w:rPr>
        <w:t xml:space="preserve">Το (ΤΕΥΔ) συμπληρώνεται από τον υποψήφιο οικονομικό φορέα, εξάγεται, αποθηκεύεται και υποβάλλεται ηλεκτρονικά μέσω της διαδικτυακής πύλης </w:t>
      </w:r>
      <w:hyperlink r:id="rId20" w:history="1">
        <w:r w:rsidR="00B61E2C" w:rsidRPr="001A3C5F">
          <w:rPr>
            <w:rStyle w:val="-"/>
            <w:rFonts w:ascii="Tahoma" w:hAnsi="Tahoma" w:cs="Tahoma"/>
            <w:lang w:val="el-GR"/>
          </w:rPr>
          <w:t>www.promitheus.gov.gr</w:t>
        </w:r>
      </w:hyperlink>
      <w:r w:rsidR="00B61E2C" w:rsidRPr="001A3C5F">
        <w:rPr>
          <w:rFonts w:ascii="Tahoma" w:hAnsi="Tahoma" w:cs="Tahoma"/>
          <w:lang w:val="el-GR"/>
        </w:rPr>
        <w:t xml:space="preserve"> </w:t>
      </w:r>
      <w:r w:rsidRPr="001A3C5F">
        <w:rPr>
          <w:rFonts w:ascii="Tahoma" w:hAnsi="Tahoma" w:cs="Tahoma"/>
          <w:lang w:val="el-GR"/>
        </w:rPr>
        <w:t xml:space="preserve"> του ΕΣΗΔΗΣ από την ηλεκτρονική διεύθυνση </w:t>
      </w:r>
      <w:r w:rsidRPr="001A3C5F">
        <w:rPr>
          <w:rStyle w:val="-"/>
          <w:rFonts w:ascii="Tahoma" w:hAnsi="Tahoma" w:cs="Tahoma"/>
          <w:lang w:val="el-GR"/>
        </w:rPr>
        <w:t>-</w:t>
      </w:r>
      <w:r w:rsidRPr="001A3C5F">
        <w:rPr>
          <w:rStyle w:val="-"/>
          <w:rFonts w:ascii="Tahoma" w:hAnsi="Tahoma" w:cs="Tahoma"/>
        </w:rPr>
        <w:t>http</w:t>
      </w:r>
      <w:r w:rsidR="00B61E2C" w:rsidRPr="001A3C5F">
        <w:rPr>
          <w:rStyle w:val="-"/>
          <w:rFonts w:ascii="Tahoma" w:hAnsi="Tahoma" w:cs="Tahoma"/>
        </w:rPr>
        <w:t>s</w:t>
      </w:r>
      <w:r w:rsidR="00B61E2C" w:rsidRPr="001A3C5F">
        <w:rPr>
          <w:rStyle w:val="-"/>
          <w:rFonts w:ascii="Tahoma" w:hAnsi="Tahoma" w:cs="Tahoma"/>
          <w:lang w:val="el-GR"/>
        </w:rPr>
        <w:t>://</w:t>
      </w:r>
      <w:proofErr w:type="spellStart"/>
      <w:r w:rsidR="00B61E2C" w:rsidRPr="001A3C5F">
        <w:rPr>
          <w:rStyle w:val="-"/>
          <w:rFonts w:ascii="Tahoma" w:hAnsi="Tahoma" w:cs="Tahoma"/>
        </w:rPr>
        <w:t>espdint</w:t>
      </w:r>
      <w:proofErr w:type="spellEnd"/>
      <w:r w:rsidR="00B61E2C" w:rsidRPr="001A3C5F">
        <w:rPr>
          <w:rStyle w:val="-"/>
          <w:rFonts w:ascii="Tahoma" w:hAnsi="Tahoma" w:cs="Tahoma"/>
          <w:lang w:val="el-GR"/>
        </w:rPr>
        <w:t>.</w:t>
      </w:r>
      <w:proofErr w:type="spellStart"/>
      <w:r w:rsidR="00B61E2C" w:rsidRPr="001A3C5F">
        <w:rPr>
          <w:rStyle w:val="-"/>
          <w:rFonts w:ascii="Tahoma" w:hAnsi="Tahoma" w:cs="Tahoma"/>
        </w:rPr>
        <w:t>eprocurement</w:t>
      </w:r>
      <w:proofErr w:type="spellEnd"/>
      <w:r w:rsidR="00B61E2C" w:rsidRPr="001A3C5F">
        <w:rPr>
          <w:rStyle w:val="-"/>
          <w:rFonts w:ascii="Tahoma" w:hAnsi="Tahoma" w:cs="Tahoma"/>
          <w:lang w:val="el-GR"/>
        </w:rPr>
        <w:t>.</w:t>
      </w:r>
      <w:proofErr w:type="spellStart"/>
      <w:r w:rsidR="00B61E2C" w:rsidRPr="001A3C5F">
        <w:rPr>
          <w:rStyle w:val="-"/>
          <w:rFonts w:ascii="Tahoma" w:hAnsi="Tahoma" w:cs="Tahoma"/>
        </w:rPr>
        <w:t>gov</w:t>
      </w:r>
      <w:proofErr w:type="spellEnd"/>
      <w:r w:rsidR="00B61E2C" w:rsidRPr="001A3C5F">
        <w:rPr>
          <w:rStyle w:val="-"/>
          <w:rFonts w:ascii="Tahoma" w:hAnsi="Tahoma" w:cs="Tahoma"/>
          <w:lang w:val="el-GR"/>
        </w:rPr>
        <w:t>.</w:t>
      </w:r>
      <w:r w:rsidR="00B61E2C" w:rsidRPr="001A3C5F">
        <w:rPr>
          <w:rStyle w:val="-"/>
          <w:rFonts w:ascii="Tahoma" w:hAnsi="Tahoma" w:cs="Tahoma"/>
        </w:rPr>
        <w:t>gr</w:t>
      </w:r>
      <w:r w:rsidR="00B61E2C" w:rsidRPr="001A3C5F">
        <w:rPr>
          <w:rStyle w:val="-"/>
          <w:rFonts w:ascii="Tahoma" w:hAnsi="Tahoma" w:cs="Tahoma"/>
          <w:lang w:val="el-GR"/>
        </w:rPr>
        <w:t xml:space="preserve">/ </w:t>
      </w:r>
    </w:p>
    <w:p w14:paraId="7EB428DC" w14:textId="77777777" w:rsidR="00D9662F" w:rsidRDefault="00D9662F" w:rsidP="00D9662F">
      <w:pPr>
        <w:rPr>
          <w:rFonts w:ascii="Tahoma" w:hAnsi="Tahoma" w:cs="Tahoma"/>
          <w:u w:val="single"/>
          <w:lang w:val="el-GR"/>
        </w:rPr>
      </w:pPr>
      <w:r w:rsidRPr="001A3C5F">
        <w:rPr>
          <w:rFonts w:ascii="Tahoma" w:hAnsi="Tahoma" w:cs="Tahoma"/>
          <w:u w:val="single"/>
          <w:lang w:val="el-GR"/>
        </w:rPr>
        <w:t xml:space="preserve">Επισημαίνεται ότι οι προσφέροντες για το μέρος </w:t>
      </w:r>
      <w:r w:rsidRPr="001A3C5F">
        <w:rPr>
          <w:rFonts w:ascii="Tahoma" w:hAnsi="Tahoma" w:cs="Tahoma"/>
          <w:u w:val="single"/>
          <w:lang w:val="en-US"/>
        </w:rPr>
        <w:t>IV</w:t>
      </w:r>
      <w:r w:rsidRPr="001A3C5F">
        <w:rPr>
          <w:rFonts w:ascii="Tahoma" w:hAnsi="Tahoma" w:cs="Tahoma"/>
          <w:u w:val="single"/>
          <w:lang w:val="el-GR"/>
        </w:rPr>
        <w:t xml:space="preserve"> Κριτήρια επιλογής του ΤΕΥΔ συμπληρώνουν μόνο την </w:t>
      </w:r>
      <w:r w:rsidRPr="001A3C5F">
        <w:rPr>
          <w:rFonts w:ascii="Tahoma" w:hAnsi="Tahoma" w:cs="Tahoma"/>
          <w:b/>
          <w:u w:val="single"/>
          <w:lang w:val="el-GR"/>
        </w:rPr>
        <w:t>ενότητα α «Γενική ένδειξη για όλα τα κριτήρια επιλογής»</w:t>
      </w:r>
      <w:r w:rsidRPr="001A3C5F">
        <w:rPr>
          <w:rFonts w:ascii="Tahoma" w:hAnsi="Tahoma" w:cs="Tahoma"/>
          <w:u w:val="single"/>
          <w:lang w:val="el-GR"/>
        </w:rPr>
        <w:t xml:space="preserve"> </w:t>
      </w:r>
    </w:p>
    <w:p w14:paraId="21C71E07" w14:textId="77777777" w:rsidR="00883D7A" w:rsidRDefault="00883D7A" w:rsidP="00D9662F">
      <w:pPr>
        <w:rPr>
          <w:rFonts w:ascii="Tahoma" w:hAnsi="Tahoma" w:cs="Tahoma"/>
          <w:u w:val="single"/>
          <w:lang w:val="el-GR"/>
        </w:rPr>
      </w:pPr>
    </w:p>
    <w:p w14:paraId="473D9405" w14:textId="77777777" w:rsidR="00883D7A" w:rsidRPr="00883D7A" w:rsidRDefault="00883D7A" w:rsidP="00883D7A">
      <w:pPr>
        <w:spacing w:before="120"/>
        <w:contextualSpacing/>
        <w:rPr>
          <w:rFonts w:ascii="Tahoma" w:hAnsi="Tahoma" w:cs="Tahoma"/>
          <w:szCs w:val="22"/>
          <w:lang w:val="el-GR"/>
        </w:rPr>
      </w:pPr>
      <w:r w:rsidRPr="00883D7A">
        <w:rPr>
          <w:rFonts w:ascii="Tahoma" w:hAnsi="Tahoma" w:cs="Tahoma"/>
          <w:szCs w:val="22"/>
          <w:lang w:val="el-GR"/>
        </w:rPr>
        <w:t>Επιπλέον επισημαίνεται ότι στο σχετικό ερώτημα του ΕΕΕΣ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6ED7C470" w14:textId="77777777" w:rsidR="00883D7A" w:rsidRPr="001A3C5F" w:rsidRDefault="00883D7A" w:rsidP="00D9662F">
      <w:pPr>
        <w:rPr>
          <w:rFonts w:ascii="Tahoma" w:hAnsi="Tahoma" w:cs="Tahoma"/>
          <w:b/>
          <w:u w:val="single"/>
          <w:lang w:val="el-GR"/>
        </w:rPr>
      </w:pPr>
    </w:p>
    <w:p w14:paraId="60907110" w14:textId="77777777" w:rsidR="00EE7F42" w:rsidRPr="001A3C5F" w:rsidRDefault="00EE7F42" w:rsidP="00EE7F42">
      <w:pPr>
        <w:rPr>
          <w:rFonts w:ascii="Tahoma" w:hAnsi="Tahoma" w:cs="Tahoma"/>
          <w:lang w:val="el-GR"/>
        </w:rPr>
      </w:pPr>
      <w:r w:rsidRPr="001A3C5F">
        <w:rPr>
          <w:rFonts w:ascii="Tahoma" w:hAnsi="Tahoma" w:cs="Tahoma"/>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1A3C5F">
        <w:rPr>
          <w:rFonts w:ascii="Tahoma" w:hAnsi="Tahoma" w:cs="Tahoma"/>
          <w:color w:val="373A3C"/>
          <w:sz w:val="24"/>
          <w:lang w:val="el-GR"/>
        </w:rPr>
        <w:t xml:space="preserve"> </w:t>
      </w:r>
      <w:r w:rsidRPr="001A3C5F">
        <w:rPr>
          <w:rFonts w:ascii="Tahoma" w:hAnsi="Tahoma" w:cs="Tahoma"/>
          <w:lang w:val="el-GR"/>
        </w:rPr>
        <w:t>μόνο την υπογραφή του κατά περίπτωση εκπροσώπου του οικονομικού φορέα ως  προκαταρκτική απόδειξη των λόγων αποκλεισμού του άρθρου 2.2.3.1</w:t>
      </w:r>
      <w:r w:rsidR="00485ECD" w:rsidRPr="001A3C5F">
        <w:rPr>
          <w:rFonts w:ascii="Tahoma" w:hAnsi="Tahoma" w:cs="Tahoma"/>
          <w:lang w:val="el-GR"/>
        </w:rPr>
        <w:t xml:space="preserve"> </w:t>
      </w:r>
      <w:r w:rsidRPr="001A3C5F">
        <w:rPr>
          <w:rFonts w:ascii="Tahoma" w:hAnsi="Tahoma" w:cs="Tahoma"/>
          <w:lang w:val="el-GR"/>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04E5772" w14:textId="77777777" w:rsidR="00EE7F42" w:rsidRPr="001A3C5F" w:rsidRDefault="00EE7F42" w:rsidP="00EE7F42">
      <w:pPr>
        <w:rPr>
          <w:rFonts w:ascii="Tahoma" w:hAnsi="Tahoma" w:cs="Tahoma"/>
          <w:lang w:val="el-GR"/>
        </w:rPr>
      </w:pPr>
      <w:r w:rsidRPr="001A3C5F">
        <w:rPr>
          <w:rFonts w:ascii="Tahoma" w:hAnsi="Tahoma" w:cs="Tahoma"/>
          <w:lang w:val="el-GR"/>
        </w:rPr>
        <w:t xml:space="preserve">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w:t>
      </w:r>
      <w:r w:rsidRPr="001A3C5F">
        <w:rPr>
          <w:rFonts w:ascii="Tahoma" w:hAnsi="Tahoma" w:cs="Tahoma"/>
          <w:lang w:val="el-GR"/>
        </w:rPr>
        <w:lastRenderedPageBreak/>
        <w:t>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1A3C5F">
        <w:rPr>
          <w:rStyle w:val="WW-FootnoteReference17"/>
          <w:rFonts w:ascii="Tahoma" w:hAnsi="Tahoma" w:cs="Tahoma"/>
          <w:lang w:val="el-GR"/>
        </w:rPr>
        <w:footnoteReference w:id="6"/>
      </w:r>
    </w:p>
    <w:p w14:paraId="787D61B7" w14:textId="77777777" w:rsidR="00EE7F42" w:rsidRPr="001A3C5F" w:rsidRDefault="00EE7F42" w:rsidP="00EE7F42">
      <w:pPr>
        <w:rPr>
          <w:rFonts w:ascii="Tahoma" w:hAnsi="Tahoma" w:cs="Tahoma"/>
          <w:lang w:val="el-GR"/>
        </w:rPr>
      </w:pPr>
      <w:r w:rsidRPr="001A3C5F">
        <w:rPr>
          <w:rFonts w:ascii="Tahoma" w:hAnsi="Tahoma" w:cs="Tahoma"/>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14:paraId="7D1A973F" w14:textId="7146B331" w:rsidR="00CB68CB" w:rsidRPr="001A3C5F" w:rsidRDefault="00CB68CB" w:rsidP="00EE7F42">
      <w:pPr>
        <w:rPr>
          <w:rFonts w:ascii="Tahoma" w:hAnsi="Tahoma" w:cs="Tahoma"/>
          <w:lang w:val="el-GR"/>
        </w:rPr>
      </w:pPr>
      <w:r w:rsidRPr="001A3C5F">
        <w:rPr>
          <w:rFonts w:ascii="Tahoma" w:hAnsi="Tahoma" w:cs="Tahoma"/>
          <w:lang w:val="el-GR"/>
        </w:rPr>
        <w:t xml:space="preserve">Το ΤΕΥΔ μπορεί να υπογράφεται ψηφιακά έως και δέκα (10) ημέρες πριν την καταληκτική </w:t>
      </w:r>
      <w:proofErr w:type="spellStart"/>
      <w:r w:rsidRPr="001A3C5F">
        <w:rPr>
          <w:rFonts w:ascii="Tahoma" w:hAnsi="Tahoma" w:cs="Tahoma"/>
          <w:lang w:val="el-GR"/>
        </w:rPr>
        <w:t>ημεομηνία</w:t>
      </w:r>
      <w:proofErr w:type="spellEnd"/>
      <w:r w:rsidRPr="001A3C5F">
        <w:rPr>
          <w:rFonts w:ascii="Tahoma" w:hAnsi="Tahoma" w:cs="Tahoma"/>
          <w:lang w:val="el-GR"/>
        </w:rPr>
        <w:t xml:space="preserve"> υποβολής προσφορών. </w:t>
      </w:r>
    </w:p>
    <w:p w14:paraId="00295024" w14:textId="60963C31" w:rsidR="008338F0" w:rsidRPr="007564E3" w:rsidRDefault="003355E7" w:rsidP="00C3340F">
      <w:pPr>
        <w:pStyle w:val="4"/>
        <w:numPr>
          <w:ilvl w:val="3"/>
          <w:numId w:val="8"/>
        </w:numPr>
        <w:rPr>
          <w:rFonts w:ascii="Tahoma" w:hAnsi="Tahoma" w:cs="Tahoma"/>
          <w:sz w:val="18"/>
          <w:szCs w:val="18"/>
          <w:lang w:val="el-GR"/>
        </w:rPr>
      </w:pPr>
      <w:bookmarkStart w:id="56" w:name="_Ref496624989"/>
      <w:bookmarkStart w:id="57" w:name="_Ref496625024"/>
      <w:bookmarkStart w:id="58" w:name="_Ref496625274"/>
      <w:bookmarkStart w:id="59" w:name="_Ref503525682"/>
      <w:bookmarkStart w:id="60" w:name="_Toc59112572"/>
      <w:r w:rsidRPr="007564E3">
        <w:rPr>
          <w:rFonts w:ascii="Tahoma" w:hAnsi="Tahoma" w:cs="Tahoma"/>
          <w:sz w:val="18"/>
          <w:szCs w:val="18"/>
          <w:lang w:val="el-GR"/>
        </w:rPr>
        <w:t>Αποδεικτικά μέσα</w:t>
      </w:r>
      <w:r w:rsidR="00565241" w:rsidRPr="007564E3">
        <w:rPr>
          <w:rFonts w:ascii="Tahoma" w:hAnsi="Tahoma" w:cs="Tahoma"/>
          <w:sz w:val="18"/>
          <w:szCs w:val="18"/>
          <w:lang w:val="el-GR"/>
        </w:rPr>
        <w:t xml:space="preserve"> </w:t>
      </w:r>
      <w:r w:rsidR="00B16B8B" w:rsidRPr="007564E3">
        <w:rPr>
          <w:rFonts w:ascii="Tahoma" w:hAnsi="Tahoma" w:cs="Tahoma"/>
          <w:sz w:val="18"/>
          <w:szCs w:val="18"/>
          <w:lang w:val="el-GR"/>
        </w:rPr>
        <w:t>-</w:t>
      </w:r>
      <w:r w:rsidR="00565241" w:rsidRPr="007564E3">
        <w:rPr>
          <w:rFonts w:ascii="Tahoma" w:hAnsi="Tahoma" w:cs="Tahoma"/>
          <w:sz w:val="18"/>
          <w:szCs w:val="18"/>
          <w:lang w:val="el-GR"/>
        </w:rPr>
        <w:t xml:space="preserve"> </w:t>
      </w:r>
      <w:r w:rsidR="00B16B8B" w:rsidRPr="007564E3">
        <w:rPr>
          <w:rFonts w:ascii="Tahoma" w:hAnsi="Tahoma" w:cs="Tahoma"/>
          <w:sz w:val="18"/>
          <w:szCs w:val="18"/>
          <w:lang w:val="el-GR"/>
        </w:rPr>
        <w:t xml:space="preserve">Δικαιολογητικά </w:t>
      </w:r>
      <w:bookmarkEnd w:id="56"/>
      <w:bookmarkEnd w:id="57"/>
      <w:bookmarkEnd w:id="58"/>
      <w:r w:rsidR="007F2C74" w:rsidRPr="007564E3">
        <w:rPr>
          <w:rFonts w:ascii="Tahoma" w:hAnsi="Tahoma" w:cs="Tahoma"/>
          <w:sz w:val="18"/>
          <w:szCs w:val="18"/>
          <w:lang w:val="el-GR"/>
        </w:rPr>
        <w:t>προσωρινού αναδόχου</w:t>
      </w:r>
      <w:bookmarkEnd w:id="59"/>
      <w:bookmarkEnd w:id="60"/>
      <w:r w:rsidR="007F2C74" w:rsidRPr="007564E3">
        <w:rPr>
          <w:rFonts w:ascii="Tahoma" w:hAnsi="Tahoma" w:cs="Tahoma"/>
          <w:sz w:val="18"/>
          <w:szCs w:val="18"/>
          <w:lang w:val="el-GR"/>
        </w:rPr>
        <w:t xml:space="preserve"> </w:t>
      </w:r>
      <w:r w:rsidR="00B16B8B" w:rsidRPr="007564E3">
        <w:rPr>
          <w:rFonts w:ascii="Tahoma" w:hAnsi="Tahoma" w:cs="Tahoma"/>
          <w:sz w:val="18"/>
          <w:szCs w:val="18"/>
          <w:lang w:val="el-GR"/>
        </w:rPr>
        <w:t xml:space="preserve"> </w:t>
      </w:r>
    </w:p>
    <w:p w14:paraId="4BF4191E" w14:textId="66D34E7C" w:rsidR="008338F0" w:rsidRPr="001A3C5F" w:rsidRDefault="003355E7">
      <w:pPr>
        <w:rPr>
          <w:rFonts w:ascii="Tahoma" w:hAnsi="Tahoma" w:cs="Tahoma"/>
          <w:bCs/>
          <w:lang w:val="el-GR"/>
        </w:rPr>
      </w:pPr>
      <w:r w:rsidRPr="001A3C5F">
        <w:rPr>
          <w:rFonts w:ascii="Tahoma" w:hAnsi="Tahoma" w:cs="Tahoma"/>
          <w:b/>
          <w:bCs/>
          <w:lang w:val="el-GR"/>
        </w:rPr>
        <w:t>Α</w:t>
      </w:r>
      <w:r w:rsidRPr="001A3C5F">
        <w:rPr>
          <w:rFonts w:ascii="Tahoma" w:hAnsi="Tahoma" w:cs="Tahoma"/>
          <w:bCs/>
          <w:lang w:val="el-GR"/>
        </w:rPr>
        <w:t xml:space="preserve">. Το δικαίωμα συμμετοχής των οικονομικών φορέων και οι όροι και προϋποθέσεις συμμετοχής τους, όπως ορίζονται </w:t>
      </w:r>
      <w:r w:rsidRPr="001A3C5F">
        <w:rPr>
          <w:rFonts w:ascii="Tahoma" w:hAnsi="Tahoma" w:cs="Tahoma"/>
          <w:lang w:val="el-GR"/>
        </w:rPr>
        <w:t xml:space="preserve">στις παραγράφους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_Ref496541397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2.2.1</w:t>
      </w:r>
      <w:r w:rsidR="00DD18AC" w:rsidRPr="001A3C5F">
        <w:rPr>
          <w:rFonts w:ascii="Tahoma" w:hAnsi="Tahoma" w:cs="Tahoma"/>
          <w:lang w:val="el-GR"/>
        </w:rPr>
        <w:fldChar w:fldCharType="end"/>
      </w:r>
      <w:r w:rsidRPr="001A3C5F">
        <w:rPr>
          <w:rFonts w:ascii="Tahoma" w:hAnsi="Tahoma" w:cs="Tahoma"/>
          <w:bCs/>
          <w:lang w:val="el-GR"/>
        </w:rPr>
        <w:t xml:space="preserve"> έως </w:t>
      </w:r>
      <w:r w:rsidR="00DD18AC" w:rsidRPr="001A3C5F">
        <w:rPr>
          <w:rFonts w:ascii="Tahoma" w:hAnsi="Tahoma" w:cs="Tahoma"/>
          <w:bCs/>
          <w:lang w:val="el-GR"/>
        </w:rPr>
        <w:fldChar w:fldCharType="begin"/>
      </w:r>
      <w:r w:rsidR="00B622FA" w:rsidRPr="001A3C5F">
        <w:rPr>
          <w:rFonts w:ascii="Tahoma" w:hAnsi="Tahoma" w:cs="Tahoma"/>
          <w:bCs/>
          <w:lang w:val="el-GR"/>
        </w:rPr>
        <w:instrText xml:space="preserve"> REF _Ref496541410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2.2.8</w:t>
      </w:r>
      <w:r w:rsidR="00DD18AC" w:rsidRPr="001A3C5F">
        <w:rPr>
          <w:rFonts w:ascii="Tahoma" w:hAnsi="Tahoma" w:cs="Tahoma"/>
          <w:bCs/>
          <w:lang w:val="el-GR"/>
        </w:rPr>
        <w:fldChar w:fldCharType="end"/>
      </w:r>
      <w:r w:rsidRPr="001A3C5F">
        <w:rPr>
          <w:rFonts w:ascii="Tahoma" w:hAnsi="Tahoma" w:cs="Tahoma"/>
          <w:bCs/>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r w:rsidR="00EE021D" w:rsidRPr="001A3C5F">
        <w:rPr>
          <w:rFonts w:ascii="Tahoma" w:hAnsi="Tahoma" w:cs="Tahoma"/>
          <w:bCs/>
          <w:lang w:val="el-GR"/>
        </w:rPr>
        <w:t xml:space="preserve"> όπως ισχύει</w:t>
      </w:r>
      <w:r w:rsidRPr="001A3C5F">
        <w:rPr>
          <w:rFonts w:ascii="Tahoma" w:hAnsi="Tahoma" w:cs="Tahoma"/>
          <w:bCs/>
          <w:lang w:val="el-GR"/>
        </w:rPr>
        <w:t>.</w:t>
      </w:r>
    </w:p>
    <w:p w14:paraId="6E747BE6" w14:textId="00BDE8D5" w:rsidR="008338F0" w:rsidRPr="001A3C5F" w:rsidRDefault="003355E7">
      <w:pPr>
        <w:rPr>
          <w:rFonts w:ascii="Tahoma" w:hAnsi="Tahoma" w:cs="Tahoma"/>
          <w:bCs/>
          <w:lang w:val="el-GR"/>
        </w:rPr>
      </w:pPr>
      <w:r w:rsidRPr="001A3C5F">
        <w:rPr>
          <w:rFonts w:ascii="Tahoma" w:hAnsi="Tahoma" w:cs="Tahoma"/>
          <w:bCs/>
          <w:lang w:val="el-GR"/>
        </w:rPr>
        <w:t xml:space="preserve">Στην περίπτωση που προσφέρων οικονομικός φορέας ή ένωση αυτών στηρίζεται στις ικανότητες άλλων φορέων, σύμφωνα με </w:t>
      </w:r>
      <w:r w:rsidRPr="001A3C5F">
        <w:rPr>
          <w:rFonts w:ascii="Tahoma" w:hAnsi="Tahoma" w:cs="Tahoma"/>
          <w:lang w:val="el-GR"/>
        </w:rPr>
        <w:t xml:space="preserve">την παράγραφο </w:t>
      </w:r>
      <w:r w:rsidR="00DD18AC" w:rsidRPr="001A3C5F">
        <w:rPr>
          <w:rFonts w:ascii="Tahoma" w:hAnsi="Tahoma" w:cs="Tahoma"/>
          <w:bCs/>
          <w:lang w:val="el-GR"/>
        </w:rPr>
        <w:fldChar w:fldCharType="begin"/>
      </w:r>
      <w:r w:rsidR="00B622FA" w:rsidRPr="001A3C5F">
        <w:rPr>
          <w:rFonts w:ascii="Tahoma" w:hAnsi="Tahoma" w:cs="Tahoma"/>
          <w:bCs/>
          <w:lang w:val="el-GR"/>
        </w:rPr>
        <w:instrText xml:space="preserve"> REF _Ref496541410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2.2.8</w:t>
      </w:r>
      <w:r w:rsidR="00DD18AC" w:rsidRPr="001A3C5F">
        <w:rPr>
          <w:rFonts w:ascii="Tahoma" w:hAnsi="Tahoma" w:cs="Tahoma"/>
          <w:bCs/>
          <w:lang w:val="el-GR"/>
        </w:rPr>
        <w:fldChar w:fldCharType="end"/>
      </w:r>
      <w:r w:rsidRPr="001A3C5F">
        <w:rPr>
          <w:rFonts w:ascii="Tahoma" w:hAnsi="Tahoma" w:cs="Tahoma"/>
          <w:bCs/>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1A3C5F">
        <w:rPr>
          <w:rFonts w:ascii="Tahoma" w:hAnsi="Tahoma" w:cs="Tahoma"/>
          <w:lang w:val="el-GR"/>
        </w:rPr>
        <w:t xml:space="preserve">της παραγράφου </w:t>
      </w:r>
      <w:r w:rsidR="00DD18AC" w:rsidRPr="001A3C5F">
        <w:rPr>
          <w:rFonts w:ascii="Tahoma" w:hAnsi="Tahoma" w:cs="Tahoma"/>
          <w:lang w:val="el-GR"/>
        </w:rPr>
        <w:fldChar w:fldCharType="begin"/>
      </w:r>
      <w:r w:rsidR="00B622FA" w:rsidRPr="001A3C5F">
        <w:rPr>
          <w:rFonts w:ascii="Tahoma" w:hAnsi="Tahoma" w:cs="Tahoma"/>
          <w:lang w:val="el-GR"/>
        </w:rPr>
        <w:instrText xml:space="preserve"> REF _Ref496541356 \r \h </w:instrText>
      </w:r>
      <w:r w:rsidR="001A3C5F">
        <w:rPr>
          <w:rFonts w:ascii="Tahoma" w:hAnsi="Tahoma" w:cs="Tahoma"/>
          <w:lang w:val="el-GR"/>
        </w:rPr>
        <w:instrText xml:space="preserve"> \* MERGEFORMAT </w:instrText>
      </w:r>
      <w:r w:rsidR="00DD18AC" w:rsidRPr="001A3C5F">
        <w:rPr>
          <w:rFonts w:ascii="Tahoma" w:hAnsi="Tahoma" w:cs="Tahoma"/>
          <w:lang w:val="el-GR"/>
        </w:rPr>
      </w:r>
      <w:r w:rsidR="00DD18AC" w:rsidRPr="001A3C5F">
        <w:rPr>
          <w:rFonts w:ascii="Tahoma" w:hAnsi="Tahoma" w:cs="Tahoma"/>
          <w:lang w:val="el-GR"/>
        </w:rPr>
        <w:fldChar w:fldCharType="separate"/>
      </w:r>
      <w:r w:rsidR="001E5FF1">
        <w:rPr>
          <w:rFonts w:ascii="Tahoma" w:hAnsi="Tahoma" w:cs="Tahoma"/>
          <w:lang w:val="el-GR"/>
        </w:rPr>
        <w:t>2.2.3</w:t>
      </w:r>
      <w:r w:rsidR="00DD18AC" w:rsidRPr="001A3C5F">
        <w:rPr>
          <w:rFonts w:ascii="Tahoma" w:hAnsi="Tahoma" w:cs="Tahoma"/>
          <w:lang w:val="el-GR"/>
        </w:rPr>
        <w:fldChar w:fldCharType="end"/>
      </w:r>
      <w:r w:rsidR="00B622FA" w:rsidRPr="001A3C5F">
        <w:rPr>
          <w:rFonts w:ascii="Tahoma" w:hAnsi="Tahoma" w:cs="Tahoma"/>
          <w:lang w:val="el-GR"/>
        </w:rPr>
        <w:t xml:space="preserve"> </w:t>
      </w:r>
      <w:r w:rsidRPr="001A3C5F">
        <w:rPr>
          <w:rFonts w:ascii="Tahoma" w:hAnsi="Tahoma" w:cs="Tahoma"/>
          <w:bCs/>
          <w:lang w:val="el-GR"/>
        </w:rPr>
        <w:t xml:space="preserve">της παρούσας και ότι πληρούν τα σχετικά κριτήρια επιλογής κατά περίπτωση (παράγραφοι </w:t>
      </w:r>
      <w:r w:rsidR="00DD18AC" w:rsidRPr="001A3C5F">
        <w:rPr>
          <w:rFonts w:ascii="Tahoma" w:hAnsi="Tahoma" w:cs="Tahoma"/>
          <w:bCs/>
          <w:lang w:val="el-GR"/>
        </w:rPr>
        <w:fldChar w:fldCharType="begin"/>
      </w:r>
      <w:r w:rsidR="00842552" w:rsidRPr="001A3C5F">
        <w:rPr>
          <w:rFonts w:ascii="Tahoma" w:hAnsi="Tahoma" w:cs="Tahoma"/>
          <w:bCs/>
          <w:lang w:val="el-GR"/>
        </w:rPr>
        <w:instrText xml:space="preserve"> REF _Ref496541309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2.2.5</w:t>
      </w:r>
      <w:r w:rsidR="00DD18AC" w:rsidRPr="001A3C5F">
        <w:rPr>
          <w:rFonts w:ascii="Tahoma" w:hAnsi="Tahoma" w:cs="Tahoma"/>
          <w:bCs/>
          <w:lang w:val="el-GR"/>
        </w:rPr>
        <w:fldChar w:fldCharType="end"/>
      </w:r>
      <w:r w:rsidRPr="001A3C5F">
        <w:rPr>
          <w:rFonts w:ascii="Tahoma" w:hAnsi="Tahoma" w:cs="Tahoma"/>
          <w:bCs/>
          <w:lang w:val="el-GR"/>
        </w:rPr>
        <w:t>-</w:t>
      </w:r>
      <w:r w:rsidR="00DD18AC" w:rsidRPr="001A3C5F">
        <w:rPr>
          <w:rFonts w:ascii="Tahoma" w:hAnsi="Tahoma" w:cs="Tahoma"/>
          <w:bCs/>
          <w:lang w:val="el-GR"/>
        </w:rPr>
        <w:fldChar w:fldCharType="begin"/>
      </w:r>
      <w:r w:rsidR="00B622FA" w:rsidRPr="001A3C5F">
        <w:rPr>
          <w:rFonts w:ascii="Tahoma" w:hAnsi="Tahoma" w:cs="Tahoma"/>
          <w:bCs/>
          <w:lang w:val="el-GR"/>
        </w:rPr>
        <w:instrText xml:space="preserve"> REF _Ref496541185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2.2.8</w:t>
      </w:r>
      <w:r w:rsidR="00DD18AC" w:rsidRPr="001A3C5F">
        <w:rPr>
          <w:rFonts w:ascii="Tahoma" w:hAnsi="Tahoma" w:cs="Tahoma"/>
          <w:bCs/>
          <w:lang w:val="el-GR"/>
        </w:rPr>
        <w:fldChar w:fldCharType="end"/>
      </w:r>
      <w:r w:rsidRPr="001A3C5F">
        <w:rPr>
          <w:rFonts w:ascii="Tahoma" w:hAnsi="Tahoma" w:cs="Tahoma"/>
          <w:bCs/>
          <w:lang w:val="el-GR"/>
        </w:rPr>
        <w:t>).</w:t>
      </w:r>
    </w:p>
    <w:p w14:paraId="05C21348" w14:textId="45D653D9" w:rsidR="00EE7F42" w:rsidRPr="001A3C5F" w:rsidRDefault="00EE7F42" w:rsidP="00EE7F42">
      <w:pPr>
        <w:rPr>
          <w:rFonts w:ascii="Tahoma" w:hAnsi="Tahoma" w:cs="Tahoma"/>
          <w:lang w:val="el-GR"/>
        </w:rPr>
      </w:pPr>
      <w:r w:rsidRPr="001A3C5F">
        <w:rPr>
          <w:rFonts w:ascii="Tahoma" w:hAnsi="Tahoma" w:cs="Tahoma"/>
          <w:bCs/>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DD18AC" w:rsidRPr="001A3C5F">
        <w:rPr>
          <w:rFonts w:ascii="Tahoma" w:hAnsi="Tahoma" w:cs="Tahoma"/>
          <w:bCs/>
          <w:lang w:val="el-GR"/>
        </w:rPr>
        <w:fldChar w:fldCharType="begin"/>
      </w:r>
      <w:r w:rsidRPr="001A3C5F">
        <w:rPr>
          <w:rFonts w:ascii="Tahoma" w:hAnsi="Tahoma" w:cs="Tahoma"/>
          <w:bCs/>
          <w:lang w:val="el-GR"/>
        </w:rPr>
        <w:instrText xml:space="preserve"> REF _Ref496540567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2.2.3.1</w:t>
      </w:r>
      <w:r w:rsidR="00DD18AC" w:rsidRPr="001A3C5F">
        <w:rPr>
          <w:rFonts w:ascii="Tahoma" w:hAnsi="Tahoma" w:cs="Tahoma"/>
          <w:bCs/>
          <w:lang w:val="el-GR"/>
        </w:rPr>
        <w:fldChar w:fldCharType="end"/>
      </w:r>
      <w:r w:rsidRPr="001A3C5F">
        <w:rPr>
          <w:rFonts w:ascii="Tahoma" w:hAnsi="Tahoma" w:cs="Tahoma"/>
          <w:bCs/>
          <w:lang w:val="el-GR"/>
        </w:rPr>
        <w:t xml:space="preserve">, </w:t>
      </w:r>
      <w:r w:rsidR="00DD18AC" w:rsidRPr="001A3C5F">
        <w:rPr>
          <w:rFonts w:ascii="Tahoma" w:hAnsi="Tahoma" w:cs="Tahoma"/>
          <w:bCs/>
          <w:lang w:val="el-GR"/>
        </w:rPr>
        <w:fldChar w:fldCharType="begin"/>
      </w:r>
      <w:r w:rsidRPr="001A3C5F">
        <w:rPr>
          <w:rFonts w:ascii="Tahoma" w:hAnsi="Tahoma" w:cs="Tahoma"/>
          <w:bCs/>
          <w:lang w:val="el-GR"/>
        </w:rPr>
        <w:instrText xml:space="preserve"> REF _Ref503518036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2.2.3.2</w:t>
      </w:r>
      <w:r w:rsidR="00DD18AC" w:rsidRPr="001A3C5F">
        <w:rPr>
          <w:rFonts w:ascii="Tahoma" w:hAnsi="Tahoma" w:cs="Tahoma"/>
          <w:bCs/>
          <w:lang w:val="el-GR"/>
        </w:rPr>
        <w:fldChar w:fldCharType="end"/>
      </w:r>
      <w:r w:rsidRPr="001A3C5F">
        <w:rPr>
          <w:rFonts w:ascii="Tahoma" w:hAnsi="Tahoma" w:cs="Tahoma"/>
          <w:bCs/>
          <w:lang w:val="el-GR"/>
        </w:rPr>
        <w:t xml:space="preserve"> και</w:t>
      </w:r>
      <w:r w:rsidR="009E1A22" w:rsidRPr="001A3C5F">
        <w:rPr>
          <w:rFonts w:ascii="Tahoma" w:hAnsi="Tahoma" w:cs="Tahoma"/>
          <w:bCs/>
          <w:lang w:val="el-GR"/>
        </w:rPr>
        <w:t xml:space="preserve"> </w:t>
      </w:r>
      <w:r w:rsidR="00DD18AC" w:rsidRPr="001A3C5F">
        <w:rPr>
          <w:rFonts w:ascii="Tahoma" w:hAnsi="Tahoma" w:cs="Tahoma"/>
          <w:bCs/>
          <w:lang w:val="el-GR"/>
        </w:rPr>
        <w:fldChar w:fldCharType="begin"/>
      </w:r>
      <w:r w:rsidR="009E1A22" w:rsidRPr="001A3C5F">
        <w:rPr>
          <w:rFonts w:ascii="Tahoma" w:hAnsi="Tahoma" w:cs="Tahoma"/>
          <w:bCs/>
          <w:lang w:val="el-GR"/>
        </w:rPr>
        <w:instrText xml:space="preserve"> REF _Ref496540586 \r \h </w:instrText>
      </w:r>
      <w:r w:rsidR="001A3C5F">
        <w:rPr>
          <w:rFonts w:ascii="Tahoma" w:hAnsi="Tahoma" w:cs="Tahoma"/>
          <w:bCs/>
          <w:lang w:val="el-GR"/>
        </w:rPr>
        <w:instrText xml:space="preserve"> \* MERGEFORMAT </w:instrText>
      </w:r>
      <w:r w:rsidR="00DD18AC" w:rsidRPr="001A3C5F">
        <w:rPr>
          <w:rFonts w:ascii="Tahoma" w:hAnsi="Tahoma" w:cs="Tahoma"/>
          <w:bCs/>
          <w:lang w:val="el-GR"/>
        </w:rPr>
      </w:r>
      <w:r w:rsidR="00DD18AC" w:rsidRPr="001A3C5F">
        <w:rPr>
          <w:rFonts w:ascii="Tahoma" w:hAnsi="Tahoma" w:cs="Tahoma"/>
          <w:bCs/>
          <w:lang w:val="el-GR"/>
        </w:rPr>
        <w:fldChar w:fldCharType="separate"/>
      </w:r>
      <w:r w:rsidR="001E5FF1">
        <w:rPr>
          <w:rFonts w:ascii="Tahoma" w:hAnsi="Tahoma" w:cs="Tahoma"/>
          <w:bCs/>
          <w:lang w:val="el-GR"/>
        </w:rPr>
        <w:t>2.2.3.3</w:t>
      </w:r>
      <w:r w:rsidR="00DD18AC" w:rsidRPr="001A3C5F">
        <w:rPr>
          <w:rFonts w:ascii="Tahoma" w:hAnsi="Tahoma" w:cs="Tahoma"/>
          <w:bCs/>
          <w:lang w:val="el-GR"/>
        </w:rPr>
        <w:fldChar w:fldCharType="end"/>
      </w:r>
      <w:r w:rsidRPr="001A3C5F">
        <w:rPr>
          <w:rFonts w:ascii="Tahoma" w:hAnsi="Tahoma" w:cs="Tahoma"/>
          <w:bCs/>
          <w:lang w:val="el-GR"/>
        </w:rPr>
        <w:t>.</w:t>
      </w:r>
    </w:p>
    <w:p w14:paraId="016A53DA" w14:textId="77777777" w:rsidR="008338F0" w:rsidRPr="001A3C5F" w:rsidRDefault="003355E7">
      <w:pPr>
        <w:rPr>
          <w:rFonts w:ascii="Tahoma" w:hAnsi="Tahoma" w:cs="Tahoma"/>
          <w:bCs/>
          <w:lang w:val="el-GR"/>
        </w:rPr>
      </w:pPr>
      <w:r w:rsidRPr="001A3C5F">
        <w:rPr>
          <w:rFonts w:ascii="Tahoma" w:hAnsi="Tahoma" w:cs="Tahoma"/>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EE021D" w:rsidRPr="001A3C5F">
        <w:rPr>
          <w:rFonts w:ascii="Tahoma" w:hAnsi="Tahoma" w:cs="Tahoma"/>
          <w:bCs/>
          <w:lang w:val="el-GR"/>
        </w:rPr>
        <w:t xml:space="preserve"> όπως ισχύει</w:t>
      </w:r>
      <w:r w:rsidR="000E04A1" w:rsidRPr="001A3C5F">
        <w:rPr>
          <w:rFonts w:ascii="Tahoma" w:hAnsi="Tahoma" w:cs="Tahoma"/>
          <w:bCs/>
          <w:lang w:val="el-GR"/>
        </w:rPr>
        <w:t>.</w:t>
      </w:r>
      <w:r w:rsidRPr="001A3C5F">
        <w:rPr>
          <w:rFonts w:ascii="Tahoma" w:hAnsi="Tahoma" w:cs="Tahoma"/>
          <w:bCs/>
          <w:lang w:val="el-GR"/>
        </w:rPr>
        <w:t xml:space="preserve"> </w:t>
      </w:r>
    </w:p>
    <w:p w14:paraId="41F2ED67" w14:textId="77777777" w:rsidR="001A3C5F" w:rsidRDefault="0057093B" w:rsidP="00766AC6">
      <w:pPr>
        <w:rPr>
          <w:rFonts w:ascii="Tahoma" w:hAnsi="Tahoma" w:cs="Tahoma"/>
          <w:color w:val="231F20"/>
          <w:lang w:val="el-GR"/>
        </w:rPr>
      </w:pPr>
      <w:r w:rsidRPr="001A3C5F">
        <w:rPr>
          <w:rFonts w:ascii="Tahoma" w:hAnsi="Tahoma" w:cs="Tahoma"/>
          <w:color w:val="231F20"/>
          <w:lang w:val="el-GR"/>
        </w:rPr>
        <w:t xml:space="preserve">Τα έγγραφα της </w:t>
      </w:r>
      <w:r w:rsidR="00DD18AC" w:rsidRPr="001A3C5F">
        <w:rPr>
          <w:rFonts w:ascii="Tahoma" w:hAnsi="Tahoma" w:cs="Tahoma"/>
          <w:color w:val="231F20"/>
          <w:lang w:val="el-GR"/>
        </w:rPr>
        <w:fldChar w:fldCharType="begin"/>
      </w:r>
      <w:r w:rsidRPr="001A3C5F">
        <w:rPr>
          <w:rFonts w:ascii="Tahoma" w:hAnsi="Tahoma" w:cs="Tahoma"/>
          <w:color w:val="231F20"/>
          <w:lang w:val="el-GR"/>
        </w:rPr>
        <w:instrText xml:space="preserve"> REF _Ref503525682 \w \h </w:instrText>
      </w:r>
      <w:r w:rsidR="001A3C5F">
        <w:rPr>
          <w:rFonts w:ascii="Tahoma" w:hAnsi="Tahoma" w:cs="Tahoma"/>
          <w:color w:val="231F20"/>
          <w:lang w:val="el-GR"/>
        </w:rPr>
        <w:instrText xml:space="preserve"> \* MERGEFORMAT </w:instrText>
      </w:r>
      <w:r w:rsidR="00DD18AC" w:rsidRPr="001A3C5F">
        <w:rPr>
          <w:rFonts w:ascii="Tahoma" w:hAnsi="Tahoma" w:cs="Tahoma"/>
          <w:color w:val="231F20"/>
          <w:lang w:val="el-GR"/>
        </w:rPr>
      </w:r>
      <w:r w:rsidR="00DD18AC" w:rsidRPr="001A3C5F">
        <w:rPr>
          <w:rFonts w:ascii="Tahoma" w:hAnsi="Tahoma" w:cs="Tahoma"/>
          <w:color w:val="231F20"/>
          <w:lang w:val="el-GR"/>
        </w:rPr>
        <w:fldChar w:fldCharType="separate"/>
      </w:r>
      <w:r w:rsidR="001E5FF1">
        <w:rPr>
          <w:rFonts w:ascii="Tahoma" w:hAnsi="Tahoma" w:cs="Tahoma"/>
          <w:color w:val="231F20"/>
          <w:lang w:val="el-GR"/>
        </w:rPr>
        <w:t>2.2.9.2</w:t>
      </w:r>
      <w:r w:rsidR="00DD18AC" w:rsidRPr="001A3C5F">
        <w:rPr>
          <w:rFonts w:ascii="Tahoma" w:hAnsi="Tahoma" w:cs="Tahoma"/>
          <w:color w:val="231F20"/>
          <w:lang w:val="el-GR"/>
        </w:rPr>
        <w:fldChar w:fldCharType="end"/>
      </w:r>
      <w:r w:rsidRPr="001A3C5F">
        <w:rPr>
          <w:rFonts w:ascii="Tahoma" w:hAnsi="Tahoma" w:cs="Tahoma"/>
          <w:color w:val="231F20"/>
          <w:lang w:val="el-GR"/>
        </w:rPr>
        <w:t xml:space="preserve"> υποβάλλονται, σύμφωνα με τις διατάξεις του </w:t>
      </w:r>
      <w:r w:rsidRPr="001A3C5F">
        <w:rPr>
          <w:rFonts w:ascii="Tahoma" w:hAnsi="Tahoma" w:cs="Tahoma"/>
          <w:color w:val="231F20"/>
          <w:spacing w:val="-5"/>
          <w:lang w:val="el-GR"/>
        </w:rPr>
        <w:t xml:space="preserve">ν. </w:t>
      </w:r>
      <w:r w:rsidRPr="001A3C5F">
        <w:rPr>
          <w:rFonts w:ascii="Tahoma" w:hAnsi="Tahoma" w:cs="Tahoma"/>
          <w:color w:val="231F20"/>
          <w:lang w:val="el-GR"/>
        </w:rPr>
        <w:t xml:space="preserve">4250/2014 (Α΄ 94). </w:t>
      </w:r>
    </w:p>
    <w:p w14:paraId="0F6A0A91" w14:textId="2D38DB84" w:rsidR="00105D1E" w:rsidRPr="001A3C5F" w:rsidRDefault="0057093B" w:rsidP="002D33F6">
      <w:pPr>
        <w:rPr>
          <w:rFonts w:ascii="Tahoma" w:hAnsi="Tahoma" w:cs="Tahoma"/>
          <w:bCs/>
          <w:lang w:val="el-GR"/>
        </w:rPr>
      </w:pPr>
      <w:r w:rsidRPr="001A3C5F">
        <w:rPr>
          <w:rFonts w:ascii="Tahoma" w:hAnsi="Tahoma" w:cs="Tahoma"/>
          <w:bCs/>
          <w:lang w:val="el-GR"/>
        </w:rPr>
        <w:t>Τα ιδιωτικά έγγραφα γίνονται δεκτά και σε απλή φωτοτυπία εφόσον συνυποβάλλεται υπ</w:t>
      </w:r>
      <w:r w:rsidR="00B373A1" w:rsidRPr="001A3C5F">
        <w:rPr>
          <w:rFonts w:ascii="Tahoma" w:hAnsi="Tahoma" w:cs="Tahoma"/>
          <w:bCs/>
          <w:lang w:val="el-GR"/>
        </w:rPr>
        <w:t>εύ</w:t>
      </w:r>
      <w:r w:rsidRPr="001A3C5F">
        <w:rPr>
          <w:rFonts w:ascii="Tahoma" w:hAnsi="Tahoma" w:cs="Tahoma"/>
          <w:bCs/>
          <w:lang w:val="el-GR"/>
        </w:rPr>
        <w:t xml:space="preserve">θυνη δήλωση με την οποία βεβαιώνεται η ακρίβειά τους. </w:t>
      </w:r>
      <w:r w:rsidR="00105D1E">
        <w:rPr>
          <w:rFonts w:ascii="Tahoma" w:hAnsi="Tahoma" w:cs="Tahoma"/>
          <w:bCs/>
          <w:lang w:val="el-GR"/>
        </w:rPr>
        <w:tab/>
      </w:r>
    </w:p>
    <w:p w14:paraId="06455CB0" w14:textId="77777777" w:rsidR="00952D28" w:rsidRDefault="00952D28" w:rsidP="00766AC6">
      <w:pPr>
        <w:rPr>
          <w:bCs/>
          <w:lang w:val="el-G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4"/>
      </w:tblGrid>
      <w:tr w:rsidR="00952D28" w:rsidRPr="000B7EC0" w14:paraId="3659EC9A" w14:textId="77777777" w:rsidTr="002D33F6">
        <w:tc>
          <w:tcPr>
            <w:tcW w:w="9854" w:type="dxa"/>
            <w:shd w:val="clear" w:color="auto" w:fill="BFBFBF"/>
          </w:tcPr>
          <w:p w14:paraId="3EA0B559"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
                <w:bCs/>
                <w:szCs w:val="22"/>
                <w:lang w:val="el-GR"/>
              </w:rPr>
              <w:t>Β.</w:t>
            </w:r>
            <w:r w:rsidRPr="00D12F60">
              <w:rPr>
                <w:rFonts w:ascii="Tahoma" w:eastAsia="Calibri" w:hAnsi="Tahoma" w:cs="Tahoma"/>
                <w:b/>
                <w:szCs w:val="22"/>
                <w:lang w:val="el-GR"/>
              </w:rPr>
              <w:t>1.</w:t>
            </w:r>
            <w:r w:rsidRPr="00D12F60">
              <w:rPr>
                <w:rFonts w:ascii="Tahoma" w:eastAsia="Calibri" w:hAnsi="Tahoma" w:cs="Tahoma"/>
                <w:szCs w:val="22"/>
                <w:lang w:val="el-GR"/>
              </w:rPr>
              <w:t xml:space="preserve"> Για την απόδειξη της μη συνδρομής των λόγων αποκλεισμού </w:t>
            </w:r>
            <w:r w:rsidRPr="00D12F60">
              <w:rPr>
                <w:rFonts w:ascii="Tahoma" w:eastAsia="Calibri" w:hAnsi="Tahoma" w:cs="Tahoma"/>
                <w:b/>
                <w:szCs w:val="22"/>
                <w:u w:val="single"/>
                <w:lang w:val="el-GR"/>
              </w:rPr>
              <w:t>της παραγράφου 2.2.3 – ΛΟΓΟΙ ΑΠΟΚΛΕΙΣΜΟΥ</w:t>
            </w:r>
            <w:r w:rsidRPr="00D12F60">
              <w:rPr>
                <w:rFonts w:ascii="Tahoma" w:eastAsia="Calibri" w:hAnsi="Tahoma" w:cs="Tahoma"/>
                <w:szCs w:val="22"/>
                <w:lang w:val="el-GR"/>
              </w:rPr>
              <w:t xml:space="preserve"> οι προσφέροντες οικονομικοί φορείς προσκομίζουν αντίστοιχα τα παρακάτω δικαιολογητικά:</w:t>
            </w:r>
          </w:p>
        </w:tc>
      </w:tr>
      <w:tr w:rsidR="00952D28" w:rsidRPr="000B7EC0" w14:paraId="6E8D2916" w14:textId="77777777" w:rsidTr="002D33F6">
        <w:tc>
          <w:tcPr>
            <w:tcW w:w="9854" w:type="dxa"/>
            <w:shd w:val="clear" w:color="auto" w:fill="F2F2F2"/>
          </w:tcPr>
          <w:p w14:paraId="32D69E8C"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
                <w:bCs/>
                <w:szCs w:val="22"/>
                <w:lang w:val="el-GR"/>
              </w:rPr>
              <w:t>α)</w:t>
            </w:r>
            <w:r w:rsidRPr="00D12F60">
              <w:rPr>
                <w:rFonts w:ascii="Tahoma" w:eastAsia="Calibri" w:hAnsi="Tahoma" w:cs="Tahoma"/>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Η υποχρέωση προσκόμισης του ως άνω αποσπάσματος αφορά και στα μέλη του διοικητικού, διευθυντικού ή εποπτικού οργάνου του εν λόγω οικονομικού </w:t>
            </w:r>
            <w:r w:rsidRPr="00D12F60">
              <w:rPr>
                <w:rFonts w:ascii="Tahoma" w:eastAsia="Calibri" w:hAnsi="Tahoma" w:cs="Tahoma"/>
                <w:szCs w:val="22"/>
                <w:lang w:val="el-GR"/>
              </w:rPr>
              <w:lastRenderedPageBreak/>
              <w:t>φορέα ή στα πρόσωπα που έχουν εξουσία εκπροσώπησης, λήψης αποφάσεων ή ελέγχου σε αυτό κατά τα ειδικότερα αναφερόμενα στην ως άνω παράγραφο 2.2.3.1.</w:t>
            </w:r>
          </w:p>
        </w:tc>
      </w:tr>
      <w:tr w:rsidR="00952D28" w:rsidRPr="000B7EC0" w14:paraId="535365A6" w14:textId="77777777" w:rsidTr="002D33F6">
        <w:tc>
          <w:tcPr>
            <w:tcW w:w="9854" w:type="dxa"/>
            <w:shd w:val="clear" w:color="auto" w:fill="F2F2F2"/>
          </w:tcPr>
          <w:p w14:paraId="386E3517"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
                <w:bCs/>
                <w:szCs w:val="22"/>
                <w:lang w:val="el-GR"/>
              </w:rPr>
              <w:lastRenderedPageBreak/>
              <w:t>β)</w:t>
            </w:r>
            <w:r w:rsidRPr="00D12F60">
              <w:rPr>
                <w:rFonts w:ascii="Tahoma" w:eastAsia="Calibri" w:hAnsi="Tahoma" w:cs="Tahoma"/>
                <w:szCs w:val="22"/>
                <w:lang w:val="el-GR"/>
              </w:rPr>
              <w:t xml:space="preserve"> για τις παραγράφους 2.2.3.2 και 2.2.3.4 περίπτωση β΄ πιστοποιητικό που εκδίδεται από την αρμόδια αρχή του οικείου κράτους - μέλους ή χώρας το οποίο πρέπει να είναι εν ισχύ κατά τον χρόνο υποβολής του, άλλως, στην περίπτωση που δεν αναφέρεται σε αυτό χρόνος ισχύος, πρέπει να έχει εκδοθεί έως τρεις (3) μήνες πριν από την υποβολή του.</w:t>
            </w:r>
          </w:p>
          <w:p w14:paraId="76F7962F" w14:textId="77777777" w:rsidR="00952D28" w:rsidRPr="00D12F60" w:rsidRDefault="00952D28" w:rsidP="00213500">
            <w:pPr>
              <w:rPr>
                <w:rFonts w:ascii="Tahoma" w:eastAsia="Calibri" w:hAnsi="Tahoma" w:cs="Tahoma"/>
                <w:bCs/>
                <w:szCs w:val="22"/>
                <w:lang w:val="el-GR"/>
              </w:rPr>
            </w:pPr>
            <w:r w:rsidRPr="00D12F60">
              <w:rPr>
                <w:rFonts w:ascii="Tahoma" w:eastAsia="Calibri" w:hAnsi="Tahoma" w:cs="Tahoma"/>
                <w:bCs/>
                <w:szCs w:val="22"/>
                <w:lang w:val="el-GR"/>
              </w:rPr>
              <w:t xml:space="preserve">Ειδικά για τις περιπτώσεις της παραγράφου 2.2.3.2 α., πέραν του ως άνω πιστοποιητικού,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w:t>
            </w:r>
          </w:p>
          <w:p w14:paraId="13497952" w14:textId="77777777" w:rsidR="00952D28" w:rsidRPr="00D12F60" w:rsidRDefault="00952D28" w:rsidP="00213500">
            <w:pPr>
              <w:rPr>
                <w:rFonts w:ascii="Tahoma" w:eastAsia="Calibri" w:hAnsi="Tahoma" w:cs="Tahoma"/>
                <w:bCs/>
                <w:szCs w:val="22"/>
                <w:lang w:val="el-GR"/>
              </w:rPr>
            </w:pPr>
            <w:r w:rsidRPr="00D12F60">
              <w:rPr>
                <w:rFonts w:ascii="Tahoma" w:eastAsia="Calibri" w:hAnsi="Tahoma" w:cs="Tahoma"/>
                <w:szCs w:val="22"/>
                <w:lang w:val="el-GR"/>
              </w:rPr>
              <w:t xml:space="preserve">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p>
          <w:p w14:paraId="04BFF62A" w14:textId="77777777" w:rsidR="00952D28" w:rsidRPr="00D12F60" w:rsidRDefault="00952D28" w:rsidP="00213500">
            <w:pPr>
              <w:rPr>
                <w:rFonts w:ascii="Tahoma" w:eastAsia="Calibri" w:hAnsi="Tahoma" w:cs="Tahoma"/>
                <w:bCs/>
                <w:szCs w:val="22"/>
                <w:lang w:val="el-GR"/>
              </w:rPr>
            </w:pPr>
            <w:r w:rsidRPr="00D12F60">
              <w:rPr>
                <w:rFonts w:ascii="Tahoma" w:eastAsia="Calibri" w:hAnsi="Tahoma" w:cs="Tahoma"/>
                <w:bCs/>
                <w:szCs w:val="22"/>
                <w:lang w:val="el-GR"/>
              </w:rPr>
              <w:t>Τα φυσικά πρόσωπα (ατομικές επιχειρήσεις) δεν</w:t>
            </w:r>
            <w:r w:rsidRPr="00D12F60">
              <w:rPr>
                <w:rFonts w:ascii="Tahoma" w:eastAsia="Calibri" w:hAnsi="Tahoma" w:cs="Tahoma"/>
                <w:b/>
                <w:bCs/>
                <w:szCs w:val="22"/>
                <w:lang w:val="el-GR"/>
              </w:rPr>
              <w:t xml:space="preserve"> </w:t>
            </w:r>
            <w:r w:rsidRPr="00D12F60">
              <w:rPr>
                <w:rFonts w:ascii="Tahoma" w:eastAsia="Calibri" w:hAnsi="Tahoma" w:cs="Tahoma"/>
                <w:bCs/>
                <w:szCs w:val="22"/>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tc>
      </w:tr>
      <w:tr w:rsidR="00952D28" w:rsidRPr="000B7EC0" w14:paraId="5EAE3366" w14:textId="77777777" w:rsidTr="002D33F6">
        <w:tc>
          <w:tcPr>
            <w:tcW w:w="9854" w:type="dxa"/>
            <w:shd w:val="clear" w:color="auto" w:fill="F2F2F2"/>
          </w:tcPr>
          <w:p w14:paraId="416F7A94" w14:textId="77777777" w:rsidR="00952D28" w:rsidRPr="00D12F60" w:rsidRDefault="00952D28" w:rsidP="00213500">
            <w:pPr>
              <w:rPr>
                <w:rFonts w:ascii="Tahoma" w:eastAsia="Calibri" w:hAnsi="Tahoma" w:cs="Tahoma"/>
                <w:bCs/>
                <w:szCs w:val="22"/>
                <w:lang w:val="el-GR"/>
              </w:rPr>
            </w:pPr>
            <w:r w:rsidRPr="00D12F60">
              <w:rPr>
                <w:rFonts w:ascii="Tahoma" w:eastAsia="Calibri" w:hAnsi="Tahoma" w:cs="Tahoma"/>
                <w:b/>
                <w:bCs/>
                <w:szCs w:val="22"/>
                <w:lang w:val="el-GR"/>
              </w:rPr>
              <w:t xml:space="preserve">γ) </w:t>
            </w:r>
            <w:r w:rsidRPr="00D12F60">
              <w:rPr>
                <w:rFonts w:ascii="Tahoma" w:eastAsia="Calibri" w:hAnsi="Tahoma" w:cs="Tahoma"/>
                <w:bCs/>
                <w:szCs w:val="22"/>
                <w:lang w:val="el-GR"/>
              </w:rPr>
              <w:t>Για τις περιπτώσεις του άρθρου 2.2.3.2γ της παρούσας, πιστοποιητικό από τη Διεύθυνση Προγραμματισμού και Συντονισμού της Επιθεώρησης Εργασιακών Σχέσεων που να έχει εκδοθεί έως τρεις (3) μήνες πριν από την υποβολή του,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14:paraId="6CBE6178"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Cs/>
                <w:szCs w:val="22"/>
                <w:lang w:val="el-GR"/>
              </w:rPr>
              <w:t xml:space="preserve">Μέχρι να καταστεί εφικτή η έκδοση του ανωτέρω πιστοποιητικού, αυτό αντικαθίσταται από υπεύθυνη δήλωση του οικονομικού φορέα, χωρίς να απαιτείται επίσημη δήλωση του ΣΕΠΕ σχετικά με την έκδοση του πιστοποιητικού. </w:t>
            </w:r>
            <w:r w:rsidRPr="00D12F60">
              <w:rPr>
                <w:rFonts w:ascii="Tahoma" w:eastAsia="Calibri" w:hAnsi="Tahoma" w:cs="Tahoma"/>
                <w:szCs w:val="22"/>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β΄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β΄ της παραγράφου 2.2.3.4.</w:t>
            </w:r>
          </w:p>
        </w:tc>
      </w:tr>
      <w:tr w:rsidR="00952D28" w:rsidRPr="000B7EC0" w14:paraId="24F6D8CA" w14:textId="77777777" w:rsidTr="002D33F6">
        <w:tc>
          <w:tcPr>
            <w:tcW w:w="9854" w:type="dxa"/>
            <w:shd w:val="clear" w:color="auto" w:fill="F2F2F2"/>
          </w:tcPr>
          <w:p w14:paraId="5BF6C52B"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
                <w:szCs w:val="22"/>
                <w:lang w:val="el-GR"/>
              </w:rPr>
              <w:t>δ)</w:t>
            </w:r>
            <w:r w:rsidRPr="00D12F60">
              <w:rPr>
                <w:rFonts w:ascii="Tahoma" w:eastAsia="Calibri" w:hAnsi="Tahoma" w:cs="Tahoma"/>
                <w:szCs w:val="22"/>
                <w:lang w:val="el-GR"/>
              </w:rPr>
              <w:t xml:space="preserve"> 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tc>
      </w:tr>
      <w:tr w:rsidR="00952D28" w:rsidRPr="000B7EC0" w14:paraId="4AFA7EE1" w14:textId="77777777" w:rsidTr="002D33F6">
        <w:tc>
          <w:tcPr>
            <w:tcW w:w="9854" w:type="dxa"/>
            <w:shd w:val="clear" w:color="auto" w:fill="F2F2F2"/>
          </w:tcPr>
          <w:p w14:paraId="2CE792E1"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b/>
                <w:bCs/>
                <w:szCs w:val="22"/>
                <w:lang w:val="el-GR"/>
              </w:rPr>
              <w:lastRenderedPageBreak/>
              <w:t>ε)</w:t>
            </w:r>
            <w:r w:rsidRPr="00D12F60">
              <w:rPr>
                <w:rFonts w:ascii="Tahoma" w:eastAsia="Calibri" w:hAnsi="Tahoma" w:cs="Tahoma"/>
                <w:szCs w:val="22"/>
                <w:lang w:val="el-GR"/>
              </w:rPr>
              <w:t xml:space="preserve"> για την παράγραφο 2.2.3.8. υπεύθυνη δήλωση του προσφέροντος οικονομικού φορέα ότι δεν έχει εκδοθεί σε βάρος του απόφαση αποκλεισμού, σύμφωνα με το άρθρο 74 του ν. 4412/2016.</w:t>
            </w:r>
          </w:p>
        </w:tc>
      </w:tr>
      <w:tr w:rsidR="00952D28" w:rsidRPr="000B7EC0" w14:paraId="35888BF4" w14:textId="77777777" w:rsidTr="002D33F6">
        <w:tc>
          <w:tcPr>
            <w:tcW w:w="9854" w:type="dxa"/>
            <w:shd w:val="clear" w:color="auto" w:fill="BFBFBF"/>
          </w:tcPr>
          <w:p w14:paraId="06E25FF9" w14:textId="086D17C0" w:rsidR="00952D28" w:rsidRPr="001A3C5F" w:rsidRDefault="00952D28" w:rsidP="00DD736D">
            <w:pPr>
              <w:pStyle w:val="Tabletext"/>
              <w:jc w:val="both"/>
              <w:rPr>
                <w:rFonts w:asciiTheme="minorHAnsi" w:hAnsiTheme="minorHAnsi"/>
                <w:b/>
                <w:bCs/>
                <w:sz w:val="22"/>
                <w:szCs w:val="22"/>
              </w:rPr>
            </w:pPr>
            <w:r w:rsidRPr="00D12F60">
              <w:rPr>
                <w:rFonts w:eastAsia="Calibri" w:cs="Tahoma"/>
                <w:b/>
                <w:bCs/>
                <w:szCs w:val="22"/>
              </w:rPr>
              <w:t>Β.</w:t>
            </w:r>
            <w:r w:rsidRPr="00D12F60">
              <w:rPr>
                <w:rFonts w:eastAsia="Calibri" w:cs="Tahoma"/>
                <w:b/>
                <w:szCs w:val="22"/>
              </w:rPr>
              <w:t>2</w:t>
            </w:r>
            <w:r w:rsidRPr="00D12F60">
              <w:rPr>
                <w:rFonts w:eastAsia="Calibri" w:cs="Tahoma"/>
                <w:szCs w:val="22"/>
              </w:rPr>
              <w:t xml:space="preserve"> Για την απόδειξη της καταλληλόλητας για την άσκηση επαγγελματικής δραστηριότητας) </w:t>
            </w:r>
            <w:r w:rsidRPr="00D12F60">
              <w:rPr>
                <w:rFonts w:eastAsia="Calibri" w:cs="Tahoma"/>
                <w:b/>
                <w:szCs w:val="22"/>
                <w:u w:val="single"/>
              </w:rPr>
              <w:t>της παραγράφου 2.2.4 –  Καταλληλόλητα άσκησης επαγγελματικής δραστηριότητας</w:t>
            </w:r>
            <w:r w:rsidRPr="00D12F60">
              <w:rPr>
                <w:rFonts w:eastAsia="Calibri" w:cs="Tahoma"/>
                <w:szCs w:val="22"/>
              </w:rPr>
              <w:t xml:space="preserve"> οι προσφέροντες οικονομικοί φορείς προσκομίζουν αντίστοιχα τα παρακάτω δικαιολογητικά:</w:t>
            </w:r>
            <w:r w:rsidR="001A3C5F" w:rsidRPr="00B8545D">
              <w:rPr>
                <w:rFonts w:asciiTheme="minorHAnsi" w:hAnsiTheme="minorHAnsi" w:cs="Tahoma"/>
                <w:b/>
                <w:sz w:val="22"/>
                <w:szCs w:val="22"/>
              </w:rPr>
              <w:t xml:space="preserve"> </w:t>
            </w:r>
          </w:p>
        </w:tc>
      </w:tr>
      <w:tr w:rsidR="00952D28" w:rsidRPr="000B7EC0" w14:paraId="3C8CFE8B" w14:textId="77777777" w:rsidTr="002D33F6">
        <w:tc>
          <w:tcPr>
            <w:tcW w:w="9854" w:type="dxa"/>
            <w:shd w:val="clear" w:color="auto" w:fill="F2F2F2"/>
          </w:tcPr>
          <w:p w14:paraId="526DE7D5" w14:textId="77777777" w:rsidR="00952D28" w:rsidRPr="00D12F60" w:rsidRDefault="00952D28" w:rsidP="00213500">
            <w:pPr>
              <w:rPr>
                <w:rFonts w:ascii="Tahoma" w:eastAsia="Calibri" w:hAnsi="Tahoma" w:cs="Tahoma"/>
                <w:szCs w:val="22"/>
                <w:lang w:val="el-GR"/>
              </w:rPr>
            </w:pPr>
            <w:r w:rsidRPr="00D12F60">
              <w:rPr>
                <w:rFonts w:ascii="Tahoma" w:eastAsia="Calibri"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533893DA" w14:textId="75A179F4" w:rsidR="00952D28" w:rsidRPr="00D12F60" w:rsidRDefault="00952D28" w:rsidP="00512FBF">
            <w:pPr>
              <w:rPr>
                <w:rFonts w:ascii="Tahoma" w:eastAsia="Calibri" w:hAnsi="Tahoma" w:cs="Tahoma"/>
                <w:b/>
                <w:bCs/>
                <w:szCs w:val="22"/>
                <w:lang w:val="el-GR"/>
              </w:rPr>
            </w:pPr>
            <w:r w:rsidRPr="00512FBF">
              <w:rPr>
                <w:rFonts w:ascii="Tahoma" w:eastAsia="Calibri" w:hAnsi="Tahoma" w:cs="Tahoma"/>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512FBF">
              <w:rPr>
                <w:rFonts w:ascii="Tahoma" w:eastAsia="Calibri" w:hAnsi="Tahoma" w:cs="Tahoma"/>
                <w:szCs w:val="22"/>
                <w:lang w:val="el-GR"/>
              </w:rPr>
              <w:t>καταλληλότητας</w:t>
            </w:r>
            <w:proofErr w:type="spellEnd"/>
            <w:r w:rsidRPr="00512FBF">
              <w:rPr>
                <w:rFonts w:ascii="Tahoma" w:eastAsia="Calibri" w:hAnsi="Tahoma" w:cs="Tahoma"/>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tc>
      </w:tr>
      <w:tr w:rsidR="00952D28" w:rsidRPr="000B7EC0" w14:paraId="1863AFF0" w14:textId="77777777" w:rsidTr="002D33F6">
        <w:tc>
          <w:tcPr>
            <w:tcW w:w="9854" w:type="dxa"/>
            <w:shd w:val="clear" w:color="auto" w:fill="BFBFBF"/>
          </w:tcPr>
          <w:p w14:paraId="080DE700" w14:textId="421C1301" w:rsidR="00952D28" w:rsidRPr="00D12F60" w:rsidRDefault="00952D28" w:rsidP="00512FBF">
            <w:pPr>
              <w:pStyle w:val="Tabletext"/>
              <w:jc w:val="both"/>
              <w:rPr>
                <w:rFonts w:eastAsia="Calibri" w:cs="Tahoma"/>
                <w:b/>
                <w:bCs/>
                <w:szCs w:val="22"/>
              </w:rPr>
            </w:pPr>
            <w:r w:rsidRPr="00D12F60">
              <w:rPr>
                <w:rFonts w:eastAsia="Calibri" w:cs="Tahoma"/>
                <w:b/>
                <w:bCs/>
                <w:szCs w:val="22"/>
              </w:rPr>
              <w:t xml:space="preserve">Β.3. Για την απόδειξη της οικονομικής και χρηματοοικονομικής επάρκειας της παραγράφου </w:t>
            </w:r>
            <w:r w:rsidR="0050376A">
              <w:rPr>
                <w:rFonts w:eastAsia="Calibri" w:cs="Tahoma"/>
                <w:b/>
                <w:bCs/>
                <w:szCs w:val="22"/>
                <w:u w:val="single"/>
              </w:rPr>
              <w:t>2.2.5 -</w:t>
            </w:r>
            <w:r w:rsidRPr="00D12F60">
              <w:rPr>
                <w:rFonts w:eastAsia="Calibri" w:cs="Tahoma"/>
                <w:b/>
                <w:bCs/>
                <w:szCs w:val="22"/>
                <w:u w:val="single"/>
              </w:rPr>
              <w:t>Οικονομική και χρηματοοικονομική επάρκεια</w:t>
            </w:r>
            <w:r w:rsidRPr="00D12F60">
              <w:rPr>
                <w:rFonts w:eastAsia="Calibri" w:cs="Tahoma"/>
                <w:color w:val="000000"/>
                <w:szCs w:val="22"/>
              </w:rPr>
              <w:t xml:space="preserve"> </w:t>
            </w:r>
            <w:r w:rsidRPr="00D12F60">
              <w:rPr>
                <w:rFonts w:eastAsia="Calibri" w:cs="Tahoma"/>
                <w:b/>
                <w:bCs/>
                <w:szCs w:val="22"/>
              </w:rPr>
              <w:t>οι προσφέροντες οικονομικοί φορείς προσκομίζουν αντίστοιχα τα παρακάτω δικαιολογητικά</w:t>
            </w:r>
            <w:r w:rsidR="00512FBF">
              <w:rPr>
                <w:rFonts w:eastAsia="Calibri" w:cs="Tahoma"/>
                <w:b/>
                <w:bCs/>
                <w:szCs w:val="22"/>
              </w:rPr>
              <w:t>:</w:t>
            </w:r>
          </w:p>
        </w:tc>
      </w:tr>
      <w:tr w:rsidR="00952D28" w:rsidRPr="000B7EC0" w14:paraId="7AF1A339" w14:textId="77777777" w:rsidTr="002D33F6">
        <w:tc>
          <w:tcPr>
            <w:tcW w:w="9854" w:type="dxa"/>
            <w:shd w:val="clear" w:color="auto" w:fill="F2F2F2"/>
          </w:tcPr>
          <w:p w14:paraId="7277D77F" w14:textId="77777777" w:rsidR="00293A50" w:rsidRDefault="00952D28" w:rsidP="00213500">
            <w:pPr>
              <w:rPr>
                <w:rFonts w:ascii="Tahoma" w:eastAsia="Calibri" w:hAnsi="Tahoma" w:cs="Tahoma"/>
                <w:szCs w:val="22"/>
                <w:lang w:val="el-GR"/>
              </w:rPr>
            </w:pPr>
            <w:r w:rsidRPr="00D12F60">
              <w:rPr>
                <w:rFonts w:ascii="Tahoma" w:eastAsia="Calibri" w:hAnsi="Tahoma" w:cs="Tahoma"/>
                <w:szCs w:val="22"/>
                <w:lang w:val="el-GR"/>
              </w:rPr>
              <w:t>Για την απόδειξη της οικονομικής και χρηματοοικονομικής επάρκειας της παραγράφου 2.2.5 οι οικονομικοί φορείς προσκομίζουν</w:t>
            </w:r>
            <w:r w:rsidR="00293A50">
              <w:rPr>
                <w:rFonts w:ascii="Tahoma" w:eastAsia="Calibri" w:hAnsi="Tahoma" w:cs="Tahoma"/>
                <w:szCs w:val="22"/>
                <w:lang w:val="el-GR"/>
              </w:rPr>
              <w:t>:</w:t>
            </w:r>
          </w:p>
          <w:p w14:paraId="304CED12" w14:textId="612FC5E5" w:rsidR="00293A50" w:rsidRPr="001B4373" w:rsidRDefault="00293A50" w:rsidP="00213500">
            <w:pPr>
              <w:rPr>
                <w:rFonts w:ascii="Tahoma" w:eastAsia="Calibri" w:hAnsi="Tahoma" w:cs="Tahoma"/>
                <w:szCs w:val="22"/>
                <w:u w:val="single"/>
                <w:lang w:val="el-GR"/>
              </w:rPr>
            </w:pPr>
            <w:r w:rsidRPr="001B4373">
              <w:rPr>
                <w:rFonts w:ascii="Tahoma" w:eastAsia="Calibri" w:hAnsi="Tahoma" w:cs="Tahoma"/>
                <w:szCs w:val="22"/>
                <w:u w:val="single"/>
                <w:lang w:val="el-GR"/>
              </w:rPr>
              <w:t>Για τις απαιτήσεις (α) και (β) της παρ. 2.2.5:</w:t>
            </w:r>
          </w:p>
          <w:p w14:paraId="6B45196D" w14:textId="68A609F0" w:rsidR="00293A50" w:rsidRDefault="00556672" w:rsidP="00C3340F">
            <w:pPr>
              <w:pStyle w:val="aff"/>
              <w:numPr>
                <w:ilvl w:val="0"/>
                <w:numId w:val="25"/>
              </w:numPr>
              <w:rPr>
                <w:rFonts w:ascii="Tahoma" w:eastAsia="Calibri" w:hAnsi="Tahoma" w:cs="Tahoma"/>
                <w:szCs w:val="22"/>
                <w:lang w:val="el-GR"/>
              </w:rPr>
            </w:pPr>
            <w:r>
              <w:rPr>
                <w:rFonts w:ascii="Tahoma" w:eastAsia="Calibri" w:hAnsi="Tahoma" w:cs="Tahoma"/>
                <w:szCs w:val="22"/>
                <w:lang w:val="el-GR"/>
              </w:rPr>
              <w:t>Δ</w:t>
            </w:r>
            <w:r w:rsidRPr="00556672">
              <w:rPr>
                <w:rFonts w:ascii="Tahoma" w:eastAsia="Calibri" w:hAnsi="Tahoma" w:cs="Tahoma"/>
                <w:szCs w:val="22"/>
                <w:lang w:val="el-GR"/>
              </w:rPr>
              <w:t xml:space="preserve">ημοσιευμένες χρηματοοικονομικές καταστάσεις ή αποσπάσματα δημοσιευμένων χρηματοοικονομικών καταστάσεων </w:t>
            </w:r>
            <w:r w:rsidR="00952D28" w:rsidRPr="00293A50">
              <w:rPr>
                <w:rFonts w:ascii="Tahoma" w:eastAsia="Calibri" w:hAnsi="Tahoma" w:cs="Tahoma"/>
                <w:szCs w:val="22"/>
                <w:lang w:val="el-GR"/>
              </w:rPr>
              <w:t>των τριών</w:t>
            </w:r>
            <w:r>
              <w:rPr>
                <w:rFonts w:ascii="Tahoma" w:eastAsia="Calibri" w:hAnsi="Tahoma" w:cs="Tahoma"/>
                <w:szCs w:val="22"/>
                <w:lang w:val="el-GR"/>
              </w:rPr>
              <w:t xml:space="preserve"> (3)</w:t>
            </w:r>
            <w:r w:rsidR="00952D28" w:rsidRPr="00293A50">
              <w:rPr>
                <w:rFonts w:ascii="Tahoma" w:eastAsia="Calibri" w:hAnsi="Tahoma" w:cs="Tahoma"/>
                <w:szCs w:val="22"/>
                <w:lang w:val="el-GR"/>
              </w:rPr>
              <w:t xml:space="preserve"> τελευταίων</w:t>
            </w:r>
            <w:r w:rsidR="00293A50" w:rsidRPr="00293A50">
              <w:rPr>
                <w:rFonts w:ascii="Tahoma" w:eastAsia="Calibri" w:hAnsi="Tahoma" w:cs="Tahoma"/>
                <w:szCs w:val="22"/>
                <w:lang w:val="el-GR"/>
              </w:rPr>
              <w:t xml:space="preserve"> κλεισμένων </w:t>
            </w:r>
            <w:r w:rsidR="00952D28" w:rsidRPr="00293A50">
              <w:rPr>
                <w:rFonts w:ascii="Tahoma" w:eastAsia="Calibri" w:hAnsi="Tahoma" w:cs="Tahoma"/>
                <w:szCs w:val="22"/>
                <w:lang w:val="el-GR"/>
              </w:rPr>
              <w:t>διαχειριστικών χρήσεων (20</w:t>
            </w:r>
            <w:r w:rsidR="00293A50" w:rsidRPr="00293A50">
              <w:rPr>
                <w:rFonts w:ascii="Tahoma" w:eastAsia="Calibri" w:hAnsi="Tahoma" w:cs="Tahoma"/>
                <w:szCs w:val="22"/>
                <w:lang w:val="el-GR"/>
              </w:rPr>
              <w:t>17,2018,2019</w:t>
            </w:r>
            <w:r w:rsidR="00952D28" w:rsidRPr="00293A50">
              <w:rPr>
                <w:rFonts w:ascii="Tahoma" w:eastAsia="Calibri" w:hAnsi="Tahoma" w:cs="Tahoma"/>
                <w:szCs w:val="22"/>
                <w:lang w:val="el-GR"/>
              </w:rPr>
              <w:t xml:space="preserve">) ή για όσο διάστημα ασκούν την επιχειρηματική τους δράση εφόσον είναι μικρότερο των τριών ετών. </w:t>
            </w:r>
          </w:p>
          <w:p w14:paraId="5C5A104B" w14:textId="1EB3E846" w:rsidR="00760019" w:rsidRDefault="00952D28" w:rsidP="00293A50">
            <w:pPr>
              <w:pStyle w:val="aff"/>
              <w:rPr>
                <w:rFonts w:ascii="Tahoma" w:eastAsia="Calibri" w:hAnsi="Tahoma" w:cs="Tahoma"/>
                <w:szCs w:val="22"/>
                <w:lang w:val="el-GR"/>
              </w:rPr>
            </w:pPr>
            <w:r w:rsidRPr="00293A50">
              <w:rPr>
                <w:rFonts w:ascii="Tahoma" w:eastAsia="Calibri" w:hAnsi="Tahoma" w:cs="Tahoma"/>
                <w:szCs w:val="22"/>
                <w:lang w:val="el-GR"/>
              </w:rPr>
              <w:t>Στην περίπτωση που</w:t>
            </w:r>
            <w:r w:rsidR="00760019">
              <w:rPr>
                <w:rFonts w:ascii="Tahoma" w:eastAsia="Calibri" w:hAnsi="Tahoma" w:cs="Tahoma"/>
                <w:szCs w:val="22"/>
                <w:lang w:val="el-GR"/>
              </w:rPr>
              <w:t xml:space="preserve"> οι</w:t>
            </w:r>
            <w:r w:rsidRPr="00293A50">
              <w:rPr>
                <w:rFonts w:ascii="Tahoma" w:eastAsia="Calibri" w:hAnsi="Tahoma" w:cs="Tahoma"/>
                <w:szCs w:val="22"/>
                <w:lang w:val="el-GR"/>
              </w:rPr>
              <w:t xml:space="preserve"> </w:t>
            </w:r>
            <w:r w:rsidR="00760019" w:rsidRPr="00760019">
              <w:rPr>
                <w:rFonts w:ascii="Tahoma" w:eastAsia="Calibri" w:hAnsi="Tahoma" w:cs="Tahoma"/>
                <w:szCs w:val="22"/>
                <w:lang w:val="el-GR"/>
              </w:rPr>
              <w:t>χρηματοοικονομικές καταστάσεις ή</w:t>
            </w:r>
            <w:r w:rsidR="00760019">
              <w:rPr>
                <w:rFonts w:ascii="Tahoma" w:eastAsia="Calibri" w:hAnsi="Tahoma" w:cs="Tahoma"/>
                <w:szCs w:val="22"/>
                <w:lang w:val="el-GR"/>
              </w:rPr>
              <w:t xml:space="preserve"> τα</w:t>
            </w:r>
            <w:r w:rsidR="00760019" w:rsidRPr="00760019">
              <w:rPr>
                <w:rFonts w:ascii="Tahoma" w:eastAsia="Calibri" w:hAnsi="Tahoma" w:cs="Tahoma"/>
                <w:szCs w:val="22"/>
                <w:lang w:val="el-GR"/>
              </w:rPr>
              <w:t xml:space="preserve"> αποσπάσματα δημοσιευμένων χρηματοοικονομικών καταστάσεων </w:t>
            </w:r>
            <w:r w:rsidRPr="00293A50">
              <w:rPr>
                <w:rFonts w:ascii="Tahoma" w:eastAsia="Calibri" w:hAnsi="Tahoma" w:cs="Tahoma"/>
                <w:szCs w:val="22"/>
                <w:lang w:val="el-GR"/>
              </w:rPr>
              <w:t>του 20</w:t>
            </w:r>
            <w:r w:rsidR="00293A50" w:rsidRPr="00293A50">
              <w:rPr>
                <w:rFonts w:ascii="Tahoma" w:eastAsia="Calibri" w:hAnsi="Tahoma" w:cs="Tahoma"/>
                <w:szCs w:val="22"/>
                <w:lang w:val="el-GR"/>
              </w:rPr>
              <w:t>19</w:t>
            </w:r>
            <w:r w:rsidR="00760019">
              <w:rPr>
                <w:rFonts w:ascii="Tahoma" w:eastAsia="Calibri" w:hAnsi="Tahoma" w:cs="Tahoma"/>
                <w:szCs w:val="22"/>
                <w:lang w:val="el-GR"/>
              </w:rPr>
              <w:t xml:space="preserve"> δεν έχουν</w:t>
            </w:r>
            <w:r w:rsidRPr="00293A50">
              <w:rPr>
                <w:rFonts w:ascii="Tahoma" w:eastAsia="Calibri" w:hAnsi="Tahoma" w:cs="Tahoma"/>
                <w:szCs w:val="22"/>
                <w:lang w:val="el-GR"/>
              </w:rPr>
              <w:t xml:space="preserve"> δημοσιευτεί υποβάλλεται το ισοζύγιο του μηνός Δεκεμβρίου 2019 συνοδευόμενο από δήλωση του ν. 1599/86 όπου δηλώνεται το ύψος του ετήσιου κύκλου εργασιών</w:t>
            </w:r>
            <w:r w:rsidR="00760019">
              <w:rPr>
                <w:rFonts w:ascii="Tahoma" w:eastAsia="Calibri" w:hAnsi="Tahoma" w:cs="Tahoma"/>
                <w:szCs w:val="22"/>
                <w:lang w:val="el-GR"/>
              </w:rPr>
              <w:t xml:space="preserve"> (γενικού και ειδικού)</w:t>
            </w:r>
            <w:r w:rsidRPr="00293A50">
              <w:rPr>
                <w:rFonts w:ascii="Tahoma" w:eastAsia="Calibri" w:hAnsi="Tahoma" w:cs="Tahoma"/>
                <w:szCs w:val="22"/>
                <w:lang w:val="el-GR"/>
              </w:rPr>
              <w:t xml:space="preserve"> για το </w:t>
            </w:r>
            <w:r w:rsidR="00293A50" w:rsidRPr="00293A50">
              <w:rPr>
                <w:rFonts w:ascii="Tahoma" w:eastAsia="Calibri" w:hAnsi="Tahoma" w:cs="Tahoma"/>
                <w:szCs w:val="22"/>
                <w:lang w:val="el-GR"/>
              </w:rPr>
              <w:t xml:space="preserve">εν λόγω </w:t>
            </w:r>
            <w:r w:rsidRPr="00293A50">
              <w:rPr>
                <w:rFonts w:ascii="Tahoma" w:eastAsia="Calibri" w:hAnsi="Tahoma" w:cs="Tahoma"/>
                <w:szCs w:val="22"/>
                <w:lang w:val="el-GR"/>
              </w:rPr>
              <w:t xml:space="preserve">έτος. </w:t>
            </w:r>
          </w:p>
          <w:p w14:paraId="3F62CEB1" w14:textId="69A409AF" w:rsidR="00293A50" w:rsidRDefault="00952D28" w:rsidP="00293A50">
            <w:pPr>
              <w:pStyle w:val="aff"/>
              <w:rPr>
                <w:rFonts w:ascii="Tahoma" w:eastAsia="Calibri" w:hAnsi="Tahoma" w:cs="Tahoma"/>
                <w:szCs w:val="22"/>
                <w:lang w:val="el-GR"/>
              </w:rPr>
            </w:pPr>
            <w:r w:rsidRPr="00293A50">
              <w:rPr>
                <w:rFonts w:ascii="Tahoma" w:eastAsia="Calibri" w:hAnsi="Tahoma" w:cs="Tahoma"/>
                <w:szCs w:val="22"/>
                <w:lang w:val="el-GR"/>
              </w:rPr>
              <w:t xml:space="preserve">Εάν ο προσφέρων δεν υποχρεούται στην έκδοση ισολογισμού καταθέτει αντίγραφα των δηλώσεων Ε3 για τις τρεις τελευταίες χρήσεις </w:t>
            </w:r>
            <w:r w:rsidR="00293A50" w:rsidRPr="00293A50">
              <w:rPr>
                <w:rFonts w:ascii="Tahoma" w:eastAsia="Calibri" w:hAnsi="Tahoma" w:cs="Tahoma"/>
                <w:szCs w:val="22"/>
                <w:lang w:val="el-GR"/>
              </w:rPr>
              <w:t>(2017,2018,2019)</w:t>
            </w:r>
            <w:r w:rsidR="00760019">
              <w:rPr>
                <w:rFonts w:ascii="Tahoma" w:eastAsia="Calibri" w:hAnsi="Tahoma" w:cs="Tahoma"/>
                <w:szCs w:val="22"/>
                <w:lang w:val="el-GR"/>
              </w:rPr>
              <w:t>.</w:t>
            </w:r>
          </w:p>
          <w:p w14:paraId="6FAEF6C9" w14:textId="170A0976" w:rsidR="00293A50" w:rsidRPr="00293A50" w:rsidRDefault="00293A50" w:rsidP="00C3340F">
            <w:pPr>
              <w:pStyle w:val="aff"/>
              <w:numPr>
                <w:ilvl w:val="0"/>
                <w:numId w:val="25"/>
              </w:numPr>
              <w:rPr>
                <w:rFonts w:ascii="Tahoma" w:eastAsia="Calibri" w:hAnsi="Tahoma" w:cs="Tahoma"/>
                <w:szCs w:val="22"/>
                <w:lang w:val="el-GR"/>
              </w:rPr>
            </w:pPr>
            <w:r w:rsidRPr="00293A50">
              <w:rPr>
                <w:rFonts w:ascii="Tahoma" w:eastAsia="Calibri" w:hAnsi="Tahoma" w:cs="Tahoma"/>
                <w:szCs w:val="22"/>
                <w:lang w:val="el-GR"/>
              </w:rPr>
              <w:t xml:space="preserve">Υπεύθυνη δήλωση, όπου θα δηλώνεται ότι, ο </w:t>
            </w:r>
            <w:r>
              <w:rPr>
                <w:rFonts w:ascii="Tahoma" w:eastAsia="Calibri" w:hAnsi="Tahoma" w:cs="Tahoma"/>
                <w:szCs w:val="22"/>
                <w:lang w:val="el-GR"/>
              </w:rPr>
              <w:t>μέσος γενικός ετήσιος κύκλος</w:t>
            </w:r>
            <w:r w:rsidRPr="00293A50">
              <w:rPr>
                <w:rFonts w:ascii="Tahoma" w:eastAsia="Calibri" w:hAnsi="Tahoma" w:cs="Tahoma"/>
                <w:szCs w:val="22"/>
                <w:lang w:val="el-GR"/>
              </w:rPr>
              <w:t xml:space="preserve"> εργασιών του προσφέροντος </w:t>
            </w:r>
            <w:r>
              <w:rPr>
                <w:rFonts w:ascii="Tahoma" w:eastAsia="Calibri" w:hAnsi="Tahoma" w:cs="Tahoma"/>
                <w:szCs w:val="22"/>
                <w:lang w:val="el-GR"/>
              </w:rPr>
              <w:t>οικονομικού φορέα κα</w:t>
            </w:r>
            <w:r w:rsidRPr="00293A50">
              <w:rPr>
                <w:rFonts w:ascii="Tahoma" w:eastAsia="Calibri" w:hAnsi="Tahoma" w:cs="Tahoma"/>
                <w:szCs w:val="22"/>
                <w:lang w:val="el-GR"/>
              </w:rPr>
              <w:t>τά τις τρεις</w:t>
            </w:r>
            <w:r>
              <w:rPr>
                <w:rFonts w:ascii="Tahoma" w:eastAsia="Calibri" w:hAnsi="Tahoma" w:cs="Tahoma"/>
                <w:szCs w:val="22"/>
                <w:lang w:val="el-GR"/>
              </w:rPr>
              <w:t xml:space="preserve"> (3) τελευταίες κλεισμένες διαχειριστικές χρήσεις</w:t>
            </w:r>
            <w:r w:rsidRPr="00293A50">
              <w:rPr>
                <w:rFonts w:ascii="Tahoma" w:eastAsia="Calibri" w:hAnsi="Tahoma" w:cs="Tahoma"/>
                <w:szCs w:val="22"/>
                <w:lang w:val="el-GR"/>
              </w:rPr>
              <w:t xml:space="preserve"> (2017,2018,2019) ή για όσο διάστημα ασκεί την επιχειρησιακή του δράση εφόσον αυτό είναι μικρότερο</w:t>
            </w:r>
            <w:r w:rsidR="001B4373">
              <w:rPr>
                <w:rFonts w:ascii="Tahoma" w:eastAsia="Calibri" w:hAnsi="Tahoma" w:cs="Tahoma"/>
                <w:szCs w:val="22"/>
                <w:lang w:val="el-GR"/>
              </w:rPr>
              <w:t>, είναι τουλάχιστον ίσος με το διακόσια τοις εκατό (2</w:t>
            </w:r>
            <w:r w:rsidRPr="00293A50">
              <w:rPr>
                <w:rFonts w:ascii="Tahoma" w:eastAsia="Calibri" w:hAnsi="Tahoma" w:cs="Tahoma"/>
                <w:szCs w:val="22"/>
                <w:lang w:val="el-GR"/>
              </w:rPr>
              <w:t>00%</w:t>
            </w:r>
            <w:r w:rsidR="001B4373">
              <w:rPr>
                <w:rFonts w:ascii="Tahoma" w:eastAsia="Calibri" w:hAnsi="Tahoma" w:cs="Tahoma"/>
                <w:szCs w:val="22"/>
                <w:lang w:val="el-GR"/>
              </w:rPr>
              <w:t>)</w:t>
            </w:r>
            <w:r w:rsidRPr="00293A50">
              <w:rPr>
                <w:rFonts w:ascii="Tahoma" w:eastAsia="Calibri" w:hAnsi="Tahoma" w:cs="Tahoma"/>
                <w:szCs w:val="22"/>
                <w:lang w:val="el-GR"/>
              </w:rPr>
              <w:t xml:space="preserve"> του προϋπολογισμού</w:t>
            </w:r>
            <w:r w:rsidR="001B4373">
              <w:rPr>
                <w:rFonts w:ascii="Tahoma" w:eastAsia="Calibri" w:hAnsi="Tahoma" w:cs="Tahoma"/>
                <w:szCs w:val="22"/>
                <w:lang w:val="el-GR"/>
              </w:rPr>
              <w:t xml:space="preserve"> του υπό ανάθεση έργου</w:t>
            </w:r>
            <w:r w:rsidRPr="00293A50">
              <w:rPr>
                <w:rFonts w:ascii="Tahoma" w:eastAsia="Calibri" w:hAnsi="Tahoma" w:cs="Tahoma"/>
                <w:szCs w:val="22"/>
                <w:lang w:val="el-GR"/>
              </w:rPr>
              <w:t>, μη συμπεριλαμβανομένου Φ.Π.Α.</w:t>
            </w:r>
          </w:p>
          <w:p w14:paraId="05286D31" w14:textId="4E196BC6" w:rsidR="00952D28" w:rsidRPr="0050376A" w:rsidRDefault="00293A50" w:rsidP="00C23C54">
            <w:pPr>
              <w:pStyle w:val="aff"/>
              <w:numPr>
                <w:ilvl w:val="0"/>
                <w:numId w:val="25"/>
              </w:numPr>
              <w:rPr>
                <w:rFonts w:ascii="Tahoma" w:eastAsia="Calibri" w:hAnsi="Tahoma" w:cs="Tahoma"/>
                <w:szCs w:val="22"/>
                <w:lang w:val="el-GR"/>
              </w:rPr>
            </w:pPr>
            <w:r w:rsidRPr="00293A50">
              <w:rPr>
                <w:rFonts w:ascii="Tahoma" w:eastAsia="Calibri" w:hAnsi="Tahoma" w:cs="Tahoma"/>
                <w:szCs w:val="22"/>
                <w:lang w:val="el-GR"/>
              </w:rPr>
              <w:t xml:space="preserve">Υπεύθυνη δήλωση, όπου θα δηλώνεται ότι, ο μέσος </w:t>
            </w:r>
            <w:r>
              <w:rPr>
                <w:rFonts w:ascii="Tahoma" w:eastAsia="Calibri" w:hAnsi="Tahoma" w:cs="Tahoma"/>
                <w:szCs w:val="22"/>
                <w:lang w:val="el-GR"/>
              </w:rPr>
              <w:t>ειδικός</w:t>
            </w:r>
            <w:r w:rsidRPr="00293A50">
              <w:rPr>
                <w:rFonts w:ascii="Tahoma" w:eastAsia="Calibri" w:hAnsi="Tahoma" w:cs="Tahoma"/>
                <w:szCs w:val="22"/>
                <w:lang w:val="el-GR"/>
              </w:rPr>
              <w:t xml:space="preserve"> ετήσιος κύκλος εργασιών του προσφέροντος οικονομικού φορέα</w:t>
            </w:r>
            <w:r w:rsidR="00760E17">
              <w:rPr>
                <w:rFonts w:ascii="Tahoma" w:eastAsia="Calibri" w:hAnsi="Tahoma" w:cs="Tahoma"/>
                <w:szCs w:val="22"/>
                <w:lang w:val="el-GR"/>
              </w:rPr>
              <w:t xml:space="preserve">, στο αντικείμενο </w:t>
            </w:r>
            <w:proofErr w:type="spellStart"/>
            <w:r w:rsidR="00760E17">
              <w:rPr>
                <w:rFonts w:ascii="Tahoma" w:eastAsia="Calibri" w:hAnsi="Tahoma" w:cs="Tahoma"/>
                <w:szCs w:val="22"/>
                <w:lang w:val="el-GR"/>
              </w:rPr>
              <w:t>δραστηρίοτηταας</w:t>
            </w:r>
            <w:proofErr w:type="spellEnd"/>
            <w:r w:rsidR="00760E17">
              <w:rPr>
                <w:rFonts w:ascii="Tahoma" w:eastAsia="Calibri" w:hAnsi="Tahoma" w:cs="Tahoma"/>
                <w:szCs w:val="22"/>
                <w:lang w:val="el-GR"/>
              </w:rPr>
              <w:t xml:space="preserve"> του υπό ανάθεση έργου</w:t>
            </w:r>
            <w:r w:rsidRPr="00293A50">
              <w:rPr>
                <w:rFonts w:ascii="Tahoma" w:eastAsia="Calibri" w:hAnsi="Tahoma" w:cs="Tahoma"/>
                <w:szCs w:val="22"/>
                <w:lang w:val="el-GR"/>
              </w:rPr>
              <w:t xml:space="preserve"> κατά τις τρεις (3) τελευταίες κλεισμένες διαχειριστικές χρήσεις (2017,2018,2019) ή για όσο διάστημα ασκεί την επιχειρησιακή του δράση εφόσον αυτό είναι μικρότερο, είναι </w:t>
            </w:r>
            <w:r w:rsidRPr="00293A50">
              <w:rPr>
                <w:rFonts w:ascii="Tahoma" w:eastAsia="Calibri" w:hAnsi="Tahoma" w:cs="Tahoma"/>
                <w:szCs w:val="22"/>
                <w:lang w:val="el-GR"/>
              </w:rPr>
              <w:lastRenderedPageBreak/>
              <w:t xml:space="preserve">τουλάχιστον ίσος με το </w:t>
            </w:r>
            <w:r w:rsidR="00355FB0">
              <w:rPr>
                <w:rFonts w:ascii="Tahoma" w:eastAsia="Calibri" w:hAnsi="Tahoma" w:cs="Tahoma"/>
                <w:szCs w:val="22"/>
                <w:lang w:val="el-GR"/>
              </w:rPr>
              <w:t xml:space="preserve">εκατό τοις εκατό (100%) </w:t>
            </w:r>
            <w:r w:rsidRPr="00293A50">
              <w:rPr>
                <w:rFonts w:ascii="Tahoma" w:eastAsia="Calibri" w:hAnsi="Tahoma" w:cs="Tahoma"/>
                <w:szCs w:val="22"/>
                <w:lang w:val="el-GR"/>
              </w:rPr>
              <w:t>του προϋπολογισμού</w:t>
            </w:r>
            <w:r w:rsidR="001B4373" w:rsidRPr="001B4373">
              <w:rPr>
                <w:lang w:val="el-GR"/>
              </w:rPr>
              <w:t xml:space="preserve"> </w:t>
            </w:r>
            <w:r w:rsidR="001B4373" w:rsidRPr="001B4373">
              <w:rPr>
                <w:rFonts w:ascii="Tahoma" w:eastAsia="Calibri" w:hAnsi="Tahoma" w:cs="Tahoma"/>
                <w:szCs w:val="22"/>
                <w:lang w:val="el-GR"/>
              </w:rPr>
              <w:t>του υπό ανάθεση έργου</w:t>
            </w:r>
            <w:r w:rsidRPr="00293A50">
              <w:rPr>
                <w:rFonts w:ascii="Tahoma" w:eastAsia="Calibri" w:hAnsi="Tahoma" w:cs="Tahoma"/>
                <w:szCs w:val="22"/>
                <w:lang w:val="el-GR"/>
              </w:rPr>
              <w:t xml:space="preserve"> μη συμπεριλαμβανομένου Φ.Π.Α.</w:t>
            </w:r>
            <w:r w:rsidR="001B4373">
              <w:rPr>
                <w:rFonts w:ascii="Tahoma" w:eastAsia="Calibri" w:hAnsi="Tahoma" w:cs="Tahoma"/>
                <w:szCs w:val="22"/>
                <w:lang w:val="el-GR"/>
              </w:rPr>
              <w:t>.</w:t>
            </w:r>
          </w:p>
        </w:tc>
      </w:tr>
      <w:tr w:rsidR="00952D28" w:rsidRPr="000B7EC0" w14:paraId="2FF62927" w14:textId="77777777" w:rsidTr="002D33F6">
        <w:tc>
          <w:tcPr>
            <w:tcW w:w="9854" w:type="dxa"/>
            <w:shd w:val="clear" w:color="auto" w:fill="BFBFBF"/>
          </w:tcPr>
          <w:p w14:paraId="230FCB47" w14:textId="6460F9BE" w:rsidR="00952D28" w:rsidRPr="00D12F60" w:rsidRDefault="00952D28" w:rsidP="00AE15DC">
            <w:pPr>
              <w:rPr>
                <w:rFonts w:ascii="Tahoma" w:eastAsia="Calibri" w:hAnsi="Tahoma" w:cs="Tahoma"/>
                <w:b/>
                <w:bCs/>
                <w:szCs w:val="22"/>
                <w:lang w:val="el-GR"/>
              </w:rPr>
            </w:pPr>
            <w:r w:rsidRPr="00D12F60">
              <w:rPr>
                <w:rFonts w:ascii="Tahoma" w:eastAsia="Calibri" w:hAnsi="Tahoma" w:cs="Tahoma"/>
                <w:b/>
                <w:szCs w:val="22"/>
                <w:lang w:val="el-GR"/>
              </w:rPr>
              <w:lastRenderedPageBreak/>
              <w:t>Β.4. Για την απόδειξη της τεχνικής ικανότητας της παραγράφου</w:t>
            </w:r>
            <w:r w:rsidRPr="00D12F60">
              <w:rPr>
                <w:rFonts w:ascii="Tahoma" w:eastAsia="Calibri" w:hAnsi="Tahoma" w:cs="Tahoma"/>
                <w:szCs w:val="22"/>
                <w:lang w:val="el-GR"/>
              </w:rPr>
              <w:t xml:space="preserve"> </w:t>
            </w:r>
            <w:r w:rsidRPr="00D12F60">
              <w:rPr>
                <w:rFonts w:ascii="Tahoma" w:eastAsia="Calibri" w:hAnsi="Tahoma" w:cs="Tahoma"/>
                <w:b/>
                <w:szCs w:val="22"/>
                <w:u w:val="single"/>
                <w:lang w:val="el-GR"/>
              </w:rPr>
              <w:t xml:space="preserve">2.2.6 - Τεχνική και επαγγελματική ικανότητα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r w:rsidR="00AE15DC">
              <w:rPr>
                <w:rFonts w:ascii="Tahoma" w:eastAsia="Calibri" w:hAnsi="Tahoma" w:cs="Tahoma"/>
                <w:b/>
                <w:bCs/>
                <w:szCs w:val="22"/>
                <w:lang w:val="el-GR"/>
              </w:rPr>
              <w:t>:</w:t>
            </w:r>
          </w:p>
        </w:tc>
      </w:tr>
      <w:tr w:rsidR="00952D28" w:rsidRPr="000B7EC0" w14:paraId="5FC9834E" w14:textId="77777777" w:rsidTr="002D33F6">
        <w:tc>
          <w:tcPr>
            <w:tcW w:w="9854" w:type="dxa"/>
            <w:shd w:val="clear" w:color="auto" w:fill="F2F2F2"/>
          </w:tcPr>
          <w:p w14:paraId="6521378A" w14:textId="515E9022" w:rsidR="00AE15DC" w:rsidRDefault="00AE15DC" w:rsidP="00213500">
            <w:pPr>
              <w:rPr>
                <w:rFonts w:ascii="Tahoma" w:eastAsia="Calibri" w:hAnsi="Tahoma" w:cs="Tahoma"/>
                <w:color w:val="FF0000"/>
                <w:szCs w:val="22"/>
                <w:lang w:val="el-GR"/>
              </w:rPr>
            </w:pPr>
            <w:r w:rsidRPr="00AE15DC">
              <w:rPr>
                <w:rFonts w:ascii="Tahoma" w:eastAsia="Calibri" w:hAnsi="Tahoma" w:cs="Tahoma"/>
                <w:szCs w:val="22"/>
                <w:u w:val="single"/>
                <w:lang w:val="el-GR"/>
              </w:rPr>
              <w:t>Για την απαίτηση (α) της παρ. 2.2.6:</w:t>
            </w:r>
          </w:p>
          <w:p w14:paraId="767EEEF3" w14:textId="5BEFAF2D" w:rsidR="00B30215" w:rsidRPr="00521864" w:rsidRDefault="00B30215" w:rsidP="00414FCA">
            <w:pPr>
              <w:pStyle w:val="aff"/>
              <w:numPr>
                <w:ilvl w:val="0"/>
                <w:numId w:val="30"/>
              </w:numPr>
              <w:ind w:left="313" w:firstLine="0"/>
              <w:rPr>
                <w:rFonts w:eastAsia="Calibri" w:cs="Tahoma"/>
                <w:szCs w:val="22"/>
                <w:lang w:val="el-GR"/>
              </w:rPr>
            </w:pPr>
            <w:r w:rsidRPr="00521864">
              <w:rPr>
                <w:rFonts w:ascii="Tahoma" w:eastAsia="Calibri" w:hAnsi="Tahoma" w:cs="Tahoma"/>
                <w:szCs w:val="22"/>
                <w:lang w:val="el-GR"/>
              </w:rPr>
              <w:t xml:space="preserve"> </w:t>
            </w:r>
            <w:r w:rsidR="00AE15DC" w:rsidRPr="00521864">
              <w:rPr>
                <w:rFonts w:ascii="Tahoma" w:eastAsia="Calibri" w:hAnsi="Tahoma" w:cs="Tahoma"/>
                <w:szCs w:val="22"/>
                <w:lang w:val="el-GR"/>
              </w:rPr>
              <w:t>Κατάλογος των τριών (3) – τουλάχιστον - έργων που έχει ολοκληρώσει ο προσφέρων οικονομικός φορέας κατά τα τρία</w:t>
            </w:r>
            <w:r w:rsidRPr="00521864">
              <w:rPr>
                <w:rFonts w:ascii="Tahoma" w:eastAsia="Calibri" w:hAnsi="Tahoma" w:cs="Tahoma"/>
                <w:szCs w:val="22"/>
                <w:lang w:val="el-GR"/>
              </w:rPr>
              <w:t xml:space="preserve"> (3) </w:t>
            </w:r>
            <w:r w:rsidR="00E57CB2" w:rsidRPr="00521864">
              <w:rPr>
                <w:rFonts w:ascii="Tahoma" w:eastAsia="Calibri" w:hAnsi="Tahoma" w:cs="Tahoma"/>
                <w:szCs w:val="22"/>
                <w:lang w:val="el-GR"/>
              </w:rPr>
              <w:t xml:space="preserve">τελευταία έτη πριν από την καταληκτική ημερομηνία υποβολής των προσφορών </w:t>
            </w:r>
            <w:r w:rsidR="00AE15DC" w:rsidRPr="00521864">
              <w:rPr>
                <w:rFonts w:ascii="Tahoma" w:eastAsia="Calibri" w:hAnsi="Tahoma" w:cs="Tahoma"/>
                <w:szCs w:val="22"/>
                <w:lang w:val="el-GR"/>
              </w:rPr>
              <w:t>διαγωνισμού</w:t>
            </w:r>
            <w:r w:rsidR="00D852D3" w:rsidRPr="00521864">
              <w:rPr>
                <w:rFonts w:ascii="Tahoma" w:eastAsia="Calibri" w:hAnsi="Tahoma" w:cs="Tahoma"/>
                <w:szCs w:val="22"/>
                <w:lang w:val="el-GR"/>
              </w:rPr>
              <w:t xml:space="preserve"> σε </w:t>
            </w:r>
            <w:r w:rsidR="00AE15DC" w:rsidRPr="00521864">
              <w:rPr>
                <w:rFonts w:ascii="Tahoma" w:eastAsia="Calibri" w:hAnsi="Tahoma" w:cs="Tahoma"/>
                <w:szCs w:val="22"/>
                <w:lang w:val="el-GR"/>
              </w:rPr>
              <w:t xml:space="preserve"> αντικείμενο συναφές με το αντικείμενο της πα</w:t>
            </w:r>
            <w:r w:rsidR="00AF1A1C" w:rsidRPr="00521864">
              <w:rPr>
                <w:rFonts w:ascii="Tahoma" w:eastAsia="Calibri" w:hAnsi="Tahoma" w:cs="Tahoma"/>
                <w:szCs w:val="22"/>
                <w:lang w:val="el-GR"/>
              </w:rPr>
              <w:t xml:space="preserve">ρούσας διακήρυξης εκ των οποίων </w:t>
            </w:r>
            <w:r w:rsidR="00AE15DC" w:rsidRPr="00521864">
              <w:rPr>
                <w:rFonts w:ascii="Tahoma" w:eastAsia="Calibri" w:hAnsi="Tahoma" w:cs="Tahoma"/>
                <w:szCs w:val="22"/>
                <w:lang w:val="el-GR"/>
              </w:rPr>
              <w:t xml:space="preserve">τουλάχιστον ένα (1) είναι συμβατικής αξίας ίσης με το 100% </w:t>
            </w:r>
            <w:r w:rsidRPr="00521864">
              <w:rPr>
                <w:rFonts w:ascii="Tahoma" w:eastAsia="Calibri" w:hAnsi="Tahoma" w:cs="Tahoma"/>
                <w:szCs w:val="22"/>
                <w:lang w:val="el-GR"/>
              </w:rPr>
              <w:t xml:space="preserve">του προϋπολογισμού του υπό ανάθεση έργου, μη συμπεριλαμβανομένου Φ.Π.Α. </w:t>
            </w:r>
          </w:p>
          <w:p w14:paraId="1520439E" w14:textId="77777777" w:rsidR="00521864" w:rsidRPr="00521864" w:rsidRDefault="00521864" w:rsidP="00521864">
            <w:pPr>
              <w:pStyle w:val="aff"/>
              <w:ind w:left="313"/>
              <w:rPr>
                <w:rFonts w:eastAsia="Calibri" w:cs="Tahoma"/>
                <w:szCs w:val="22"/>
                <w:lang w:val="el-GR"/>
              </w:rPr>
            </w:pPr>
          </w:p>
          <w:p w14:paraId="679D6AAB" w14:textId="6A54AE6D" w:rsidR="00AE15DC" w:rsidRPr="00A55F5A" w:rsidRDefault="00B30215" w:rsidP="009D6A0F">
            <w:pPr>
              <w:pStyle w:val="aff"/>
              <w:ind w:left="454"/>
              <w:rPr>
                <w:rFonts w:cs="Tahoma"/>
                <w:color w:val="FF0000"/>
                <w:lang w:val="el-GR"/>
              </w:rPr>
            </w:pPr>
            <w:r>
              <w:rPr>
                <w:rFonts w:ascii="Tahoma" w:eastAsia="Calibri" w:hAnsi="Tahoma" w:cs="Tahoma"/>
                <w:szCs w:val="22"/>
                <w:lang w:val="el-GR"/>
              </w:rPr>
              <w:t xml:space="preserve">  </w:t>
            </w:r>
            <w:r w:rsidRPr="00B30215">
              <w:rPr>
                <w:rFonts w:ascii="Tahoma" w:eastAsia="Calibri" w:hAnsi="Tahoma" w:cs="Tahoma"/>
                <w:szCs w:val="22"/>
                <w:lang w:val="el-GR"/>
              </w:rPr>
              <w:t xml:space="preserve">Ο </w:t>
            </w:r>
            <w:proofErr w:type="spellStart"/>
            <w:r w:rsidRPr="00B30215">
              <w:rPr>
                <w:rFonts w:ascii="Tahoma" w:eastAsia="Calibri" w:hAnsi="Tahoma" w:cs="Tahoma"/>
                <w:szCs w:val="22"/>
                <w:lang w:val="el-GR"/>
              </w:rPr>
              <w:t>καταλογός</w:t>
            </w:r>
            <w:proofErr w:type="spellEnd"/>
            <w:r w:rsidRPr="00B30215">
              <w:rPr>
                <w:rFonts w:ascii="Tahoma" w:eastAsia="Calibri" w:hAnsi="Tahoma" w:cs="Tahoma"/>
                <w:szCs w:val="22"/>
                <w:lang w:val="el-GR"/>
              </w:rPr>
              <w:t xml:space="preserve"> θα συνταχθεί </w:t>
            </w:r>
            <w:r w:rsidR="00AE15DC" w:rsidRPr="00B30215">
              <w:rPr>
                <w:rFonts w:ascii="Tahoma" w:eastAsia="Calibri" w:hAnsi="Tahoma" w:cs="Tahoma"/>
                <w:szCs w:val="22"/>
                <w:lang w:val="el-GR"/>
              </w:rPr>
              <w:t>σύμφωνα με το ακόλουθο Υπόδειγμα</w:t>
            </w:r>
            <w:r w:rsidR="00AE15DC" w:rsidRPr="00B30215">
              <w:rPr>
                <w:rFonts w:cs="Tahoma"/>
                <w:color w:val="FF0000"/>
                <w:lang w:val="el-GR"/>
              </w:rPr>
              <w:t>:</w:t>
            </w:r>
          </w:p>
          <w:tbl>
            <w:tblPr>
              <w:tblW w:w="9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
              <w:gridCol w:w="996"/>
              <w:gridCol w:w="1134"/>
              <w:gridCol w:w="1274"/>
              <w:gridCol w:w="1277"/>
              <w:gridCol w:w="1419"/>
              <w:gridCol w:w="1701"/>
              <w:gridCol w:w="1417"/>
            </w:tblGrid>
            <w:tr w:rsidR="00B30215" w:rsidRPr="000B7EC0" w14:paraId="3CA624D4" w14:textId="77777777" w:rsidTr="00B30215">
              <w:trPr>
                <w:trHeight w:val="978"/>
                <w:jc w:val="center"/>
              </w:trPr>
              <w:tc>
                <w:tcPr>
                  <w:tcW w:w="230" w:type="pct"/>
                  <w:shd w:val="clear" w:color="auto" w:fill="D9D9D9"/>
                </w:tcPr>
                <w:p w14:paraId="1D120E9F" w14:textId="77777777" w:rsidR="00AE15DC" w:rsidRPr="00B30215" w:rsidRDefault="00AE15DC" w:rsidP="00AE15DC">
                  <w:pPr>
                    <w:tabs>
                      <w:tab w:val="left" w:pos="-2268"/>
                    </w:tabs>
                    <w:spacing w:after="0" w:line="276" w:lineRule="auto"/>
                    <w:jc w:val="center"/>
                    <w:rPr>
                      <w:rFonts w:ascii="Tahoma" w:hAnsi="Tahoma" w:cs="Tahoma"/>
                      <w:sz w:val="18"/>
                      <w:szCs w:val="18"/>
                      <w:lang w:val="el-GR"/>
                    </w:rPr>
                  </w:pPr>
                  <w:r w:rsidRPr="00B30215">
                    <w:rPr>
                      <w:rFonts w:ascii="Tahoma" w:hAnsi="Tahoma" w:cs="Tahoma"/>
                      <w:sz w:val="18"/>
                      <w:szCs w:val="18"/>
                      <w:lang w:val="el-GR"/>
                    </w:rPr>
                    <w:t>Α/Α</w:t>
                  </w:r>
                </w:p>
              </w:tc>
              <w:tc>
                <w:tcPr>
                  <w:tcW w:w="515" w:type="pct"/>
                  <w:shd w:val="clear" w:color="auto" w:fill="D9D9D9"/>
                </w:tcPr>
                <w:p w14:paraId="58C79DD6" w14:textId="77777777" w:rsidR="00AE15DC" w:rsidRPr="00B30215" w:rsidRDefault="00AE15DC" w:rsidP="00AE15DC">
                  <w:pPr>
                    <w:tabs>
                      <w:tab w:val="left" w:pos="-2268"/>
                    </w:tabs>
                    <w:spacing w:after="0" w:line="276" w:lineRule="auto"/>
                    <w:ind w:left="-108"/>
                    <w:jc w:val="center"/>
                    <w:rPr>
                      <w:rFonts w:ascii="Tahoma" w:hAnsi="Tahoma" w:cs="Tahoma"/>
                      <w:sz w:val="18"/>
                      <w:szCs w:val="18"/>
                      <w:lang w:val="el-GR"/>
                    </w:rPr>
                  </w:pPr>
                  <w:r w:rsidRPr="00B30215">
                    <w:rPr>
                      <w:rFonts w:ascii="Tahoma" w:hAnsi="Tahoma" w:cs="Tahoma"/>
                      <w:sz w:val="18"/>
                      <w:szCs w:val="18"/>
                      <w:lang w:val="el-GR"/>
                    </w:rPr>
                    <w:t>ΠΕΛΑΤΗΣ</w:t>
                  </w:r>
                </w:p>
              </w:tc>
              <w:tc>
                <w:tcPr>
                  <w:tcW w:w="587" w:type="pct"/>
                  <w:shd w:val="clear" w:color="auto" w:fill="D9D9D9"/>
                </w:tcPr>
                <w:p w14:paraId="7CFEFDCB" w14:textId="77777777" w:rsidR="00AE15DC" w:rsidRPr="00B30215" w:rsidRDefault="00AE15DC" w:rsidP="00AE15DC">
                  <w:pPr>
                    <w:tabs>
                      <w:tab w:val="left" w:pos="-2268"/>
                    </w:tabs>
                    <w:spacing w:after="0" w:line="276" w:lineRule="auto"/>
                    <w:ind w:left="-108"/>
                    <w:jc w:val="center"/>
                    <w:rPr>
                      <w:rFonts w:ascii="Tahoma" w:hAnsi="Tahoma" w:cs="Tahoma"/>
                      <w:sz w:val="18"/>
                      <w:szCs w:val="18"/>
                      <w:lang w:val="el-GR"/>
                    </w:rPr>
                  </w:pPr>
                  <w:r w:rsidRPr="00B30215">
                    <w:rPr>
                      <w:rFonts w:ascii="Tahoma" w:hAnsi="Tahoma" w:cs="Tahoma"/>
                      <w:sz w:val="18"/>
                      <w:szCs w:val="18"/>
                      <w:lang w:val="el-GR"/>
                    </w:rPr>
                    <w:t>ΣΥΝΤΟΜΗ ΠΕΡΙΓΡΑΦΗ ΤΟΥ ΕΡΓΟΥ</w:t>
                  </w:r>
                </w:p>
              </w:tc>
              <w:tc>
                <w:tcPr>
                  <w:tcW w:w="659" w:type="pct"/>
                  <w:shd w:val="clear" w:color="auto" w:fill="D9D9D9"/>
                </w:tcPr>
                <w:p w14:paraId="5D5B59E4" w14:textId="77777777" w:rsidR="00AE15DC" w:rsidRPr="00B30215" w:rsidRDefault="00AE15DC" w:rsidP="00AE15DC">
                  <w:pPr>
                    <w:tabs>
                      <w:tab w:val="left" w:pos="-2268"/>
                    </w:tabs>
                    <w:spacing w:after="0" w:line="276" w:lineRule="auto"/>
                    <w:ind w:left="-108"/>
                    <w:jc w:val="center"/>
                    <w:rPr>
                      <w:rFonts w:ascii="Tahoma" w:hAnsi="Tahoma" w:cs="Tahoma"/>
                      <w:sz w:val="18"/>
                      <w:szCs w:val="18"/>
                      <w:lang w:val="el-GR"/>
                    </w:rPr>
                  </w:pPr>
                  <w:r w:rsidRPr="00B30215">
                    <w:rPr>
                      <w:rFonts w:ascii="Tahoma" w:hAnsi="Tahoma" w:cs="Tahoma"/>
                      <w:sz w:val="18"/>
                      <w:szCs w:val="18"/>
                      <w:lang w:val="el-GR"/>
                    </w:rPr>
                    <w:t>ΔΙΑΡΚΕΙΑ ΕΚΤΕΛΕΣΗΣ ΕΡΓΟΥ</w:t>
                  </w:r>
                </w:p>
              </w:tc>
              <w:tc>
                <w:tcPr>
                  <w:tcW w:w="661" w:type="pct"/>
                  <w:shd w:val="clear" w:color="auto" w:fill="D9D9D9"/>
                </w:tcPr>
                <w:p w14:paraId="1494777E" w14:textId="693C8220" w:rsidR="00AE15DC" w:rsidRPr="00B30215" w:rsidRDefault="00AE15DC" w:rsidP="00AE15DC">
                  <w:pPr>
                    <w:tabs>
                      <w:tab w:val="left" w:pos="-2268"/>
                    </w:tabs>
                    <w:spacing w:after="0" w:line="276" w:lineRule="auto"/>
                    <w:ind w:left="72"/>
                    <w:jc w:val="center"/>
                    <w:rPr>
                      <w:rFonts w:ascii="Tahoma" w:hAnsi="Tahoma" w:cs="Tahoma"/>
                      <w:sz w:val="18"/>
                      <w:szCs w:val="18"/>
                      <w:lang w:val="el-GR"/>
                    </w:rPr>
                  </w:pPr>
                  <w:r w:rsidRPr="00B30215">
                    <w:rPr>
                      <w:rFonts w:ascii="Tahoma" w:hAnsi="Tahoma" w:cs="Tahoma"/>
                      <w:sz w:val="18"/>
                      <w:szCs w:val="18"/>
                      <w:lang w:val="el-GR"/>
                    </w:rPr>
                    <w:t>ΠΡΟΫΠΟ-ΛΟΓΙΣΜΟΣ</w:t>
                  </w:r>
                  <w:r w:rsidR="00B30215">
                    <w:rPr>
                      <w:rFonts w:ascii="Tahoma" w:hAnsi="Tahoma" w:cs="Tahoma"/>
                      <w:sz w:val="18"/>
                      <w:szCs w:val="18"/>
                      <w:lang w:val="el-GR"/>
                    </w:rPr>
                    <w:t xml:space="preserve">          (ΑΝΕΥ Φ.Π.Α)</w:t>
                  </w:r>
                </w:p>
              </w:tc>
              <w:tc>
                <w:tcPr>
                  <w:tcW w:w="734" w:type="pct"/>
                  <w:shd w:val="clear" w:color="auto" w:fill="D9D9D9"/>
                </w:tcPr>
                <w:p w14:paraId="1EB8D353"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ΣΥΝΟΠΤΙΚΗ ΠΕΡΙΓΡΑΦΗ ΣΥΝΕΙΣΦΟΡΑΣ ΣΤΟ ΕΡΓΟ</w:t>
                  </w:r>
                </w:p>
                <w:p w14:paraId="338FD39F"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(αντικείμενο)</w:t>
                  </w:r>
                </w:p>
              </w:tc>
              <w:tc>
                <w:tcPr>
                  <w:tcW w:w="880" w:type="pct"/>
                  <w:shd w:val="clear" w:color="auto" w:fill="D9D9D9"/>
                </w:tcPr>
                <w:p w14:paraId="2FB644A4"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ΠΟΣΟΣΤΟ ΣΥΜΜΕΤΟΧΗΣ</w:t>
                  </w:r>
                </w:p>
                <w:p w14:paraId="7E742529"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ΣΤΟ ΕΡΓΟ (προϋπολογισμός)</w:t>
                  </w:r>
                </w:p>
              </w:tc>
              <w:tc>
                <w:tcPr>
                  <w:tcW w:w="733" w:type="pct"/>
                  <w:shd w:val="clear" w:color="auto" w:fill="D9D9D9"/>
                </w:tcPr>
                <w:p w14:paraId="48C29114"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ΣΤΟΙΧΕΙΟ ΤΕΚΜΗΡΙΩΣΗΣ</w:t>
                  </w:r>
                </w:p>
                <w:p w14:paraId="6B44776B" w14:textId="77777777" w:rsidR="00AE15DC" w:rsidRPr="006B1885" w:rsidRDefault="00AE15DC" w:rsidP="00AE15DC">
                  <w:pPr>
                    <w:tabs>
                      <w:tab w:val="left" w:pos="-2268"/>
                    </w:tabs>
                    <w:spacing w:after="0" w:line="276" w:lineRule="auto"/>
                    <w:jc w:val="center"/>
                    <w:rPr>
                      <w:rFonts w:ascii="Tahoma" w:hAnsi="Tahoma" w:cs="Tahoma"/>
                      <w:sz w:val="18"/>
                      <w:szCs w:val="18"/>
                      <w:lang w:val="el-GR"/>
                    </w:rPr>
                  </w:pPr>
                  <w:r w:rsidRPr="006B1885">
                    <w:rPr>
                      <w:rFonts w:ascii="Tahoma" w:hAnsi="Tahoma" w:cs="Tahoma"/>
                      <w:sz w:val="18"/>
                      <w:szCs w:val="18"/>
                      <w:lang w:val="el-GR"/>
                    </w:rPr>
                    <w:t xml:space="preserve">(τύπος &amp; </w:t>
                  </w:r>
                  <w:proofErr w:type="spellStart"/>
                  <w:r w:rsidRPr="006B1885">
                    <w:rPr>
                      <w:rFonts w:ascii="Tahoma" w:hAnsi="Tahoma" w:cs="Tahoma"/>
                      <w:sz w:val="18"/>
                      <w:szCs w:val="18"/>
                      <w:lang w:val="el-GR"/>
                    </w:rPr>
                    <w:t>ημ</w:t>
                  </w:r>
                  <w:proofErr w:type="spellEnd"/>
                  <w:r w:rsidRPr="006B1885">
                    <w:rPr>
                      <w:rFonts w:ascii="Tahoma" w:hAnsi="Tahoma" w:cs="Tahoma"/>
                      <w:sz w:val="18"/>
                      <w:szCs w:val="18"/>
                      <w:lang w:val="el-GR"/>
                    </w:rPr>
                    <w:t>/</w:t>
                  </w:r>
                  <w:proofErr w:type="spellStart"/>
                  <w:r w:rsidRPr="006B1885">
                    <w:rPr>
                      <w:rFonts w:ascii="Tahoma" w:hAnsi="Tahoma" w:cs="Tahoma"/>
                      <w:sz w:val="18"/>
                      <w:szCs w:val="18"/>
                      <w:lang w:val="el-GR"/>
                    </w:rPr>
                    <w:t>νία</w:t>
                  </w:r>
                  <w:proofErr w:type="spellEnd"/>
                  <w:r w:rsidRPr="006B1885">
                    <w:rPr>
                      <w:rFonts w:ascii="Tahoma" w:hAnsi="Tahoma" w:cs="Tahoma"/>
                      <w:sz w:val="18"/>
                      <w:szCs w:val="18"/>
                      <w:lang w:val="el-GR"/>
                    </w:rPr>
                    <w:t>)</w:t>
                  </w:r>
                </w:p>
              </w:tc>
            </w:tr>
            <w:tr w:rsidR="00B30215" w:rsidRPr="000B7EC0" w14:paraId="017B934F" w14:textId="77777777" w:rsidTr="00B30215">
              <w:trPr>
                <w:trHeight w:val="961"/>
                <w:jc w:val="center"/>
              </w:trPr>
              <w:tc>
                <w:tcPr>
                  <w:tcW w:w="230" w:type="pct"/>
                </w:tcPr>
                <w:p w14:paraId="4CDFB4A7" w14:textId="77777777" w:rsidR="00AE15DC" w:rsidRPr="00994C06" w:rsidRDefault="00AE15DC" w:rsidP="00AE15DC">
                  <w:pPr>
                    <w:tabs>
                      <w:tab w:val="left" w:pos="-2268"/>
                    </w:tabs>
                    <w:spacing w:line="276" w:lineRule="auto"/>
                    <w:rPr>
                      <w:rFonts w:cs="Tahoma"/>
                      <w:b/>
                      <w:sz w:val="14"/>
                      <w:szCs w:val="14"/>
                      <w:lang w:val="el-GR"/>
                    </w:rPr>
                  </w:pPr>
                </w:p>
              </w:tc>
              <w:tc>
                <w:tcPr>
                  <w:tcW w:w="515" w:type="pct"/>
                </w:tcPr>
                <w:p w14:paraId="3D224A21" w14:textId="77777777" w:rsidR="00AE15DC" w:rsidRPr="00994C06" w:rsidRDefault="00AE15DC" w:rsidP="00AE15DC">
                  <w:pPr>
                    <w:tabs>
                      <w:tab w:val="left" w:pos="-2268"/>
                    </w:tabs>
                    <w:spacing w:line="276" w:lineRule="auto"/>
                    <w:ind w:left="-108"/>
                    <w:rPr>
                      <w:rFonts w:cs="Tahoma"/>
                      <w:b/>
                      <w:sz w:val="14"/>
                      <w:szCs w:val="14"/>
                      <w:lang w:val="el-GR"/>
                    </w:rPr>
                  </w:pPr>
                </w:p>
              </w:tc>
              <w:tc>
                <w:tcPr>
                  <w:tcW w:w="587" w:type="pct"/>
                </w:tcPr>
                <w:p w14:paraId="67829732" w14:textId="77777777" w:rsidR="00AE15DC" w:rsidRPr="00994C06" w:rsidRDefault="00AE15DC" w:rsidP="00AE15DC">
                  <w:pPr>
                    <w:tabs>
                      <w:tab w:val="left" w:pos="-2268"/>
                    </w:tabs>
                    <w:spacing w:line="276" w:lineRule="auto"/>
                    <w:ind w:left="-108"/>
                    <w:rPr>
                      <w:rFonts w:cs="Tahoma"/>
                      <w:b/>
                      <w:sz w:val="14"/>
                      <w:szCs w:val="14"/>
                      <w:lang w:val="el-GR"/>
                    </w:rPr>
                  </w:pPr>
                </w:p>
              </w:tc>
              <w:tc>
                <w:tcPr>
                  <w:tcW w:w="659" w:type="pct"/>
                </w:tcPr>
                <w:p w14:paraId="17EF56BF" w14:textId="77777777" w:rsidR="00AE15DC" w:rsidRPr="00994C06" w:rsidRDefault="00AE15DC" w:rsidP="00AE15DC">
                  <w:pPr>
                    <w:tabs>
                      <w:tab w:val="left" w:pos="-2268"/>
                    </w:tabs>
                    <w:spacing w:line="276" w:lineRule="auto"/>
                    <w:ind w:left="-108"/>
                    <w:rPr>
                      <w:rFonts w:cs="Tahoma"/>
                      <w:b/>
                      <w:sz w:val="14"/>
                      <w:szCs w:val="14"/>
                      <w:lang w:val="el-GR"/>
                    </w:rPr>
                  </w:pPr>
                </w:p>
              </w:tc>
              <w:tc>
                <w:tcPr>
                  <w:tcW w:w="661" w:type="pct"/>
                </w:tcPr>
                <w:p w14:paraId="53DFA159" w14:textId="77777777" w:rsidR="00AE15DC" w:rsidRPr="00994C06" w:rsidRDefault="00AE15DC" w:rsidP="00AE15DC">
                  <w:pPr>
                    <w:tabs>
                      <w:tab w:val="left" w:pos="-2268"/>
                    </w:tabs>
                    <w:spacing w:line="276" w:lineRule="auto"/>
                    <w:ind w:left="72"/>
                    <w:rPr>
                      <w:rFonts w:cs="Tahoma"/>
                      <w:b/>
                      <w:sz w:val="14"/>
                      <w:szCs w:val="14"/>
                      <w:lang w:val="el-GR"/>
                    </w:rPr>
                  </w:pPr>
                </w:p>
              </w:tc>
              <w:tc>
                <w:tcPr>
                  <w:tcW w:w="734" w:type="pct"/>
                </w:tcPr>
                <w:p w14:paraId="453DA381" w14:textId="77777777" w:rsidR="00AE15DC" w:rsidRPr="00994C06" w:rsidRDefault="00AE15DC" w:rsidP="00AE15DC">
                  <w:pPr>
                    <w:tabs>
                      <w:tab w:val="left" w:pos="-2268"/>
                    </w:tabs>
                    <w:spacing w:line="276" w:lineRule="auto"/>
                    <w:rPr>
                      <w:rFonts w:cs="Tahoma"/>
                      <w:b/>
                      <w:sz w:val="14"/>
                      <w:szCs w:val="14"/>
                      <w:lang w:val="el-GR"/>
                    </w:rPr>
                  </w:pPr>
                </w:p>
              </w:tc>
              <w:tc>
                <w:tcPr>
                  <w:tcW w:w="880" w:type="pct"/>
                </w:tcPr>
                <w:p w14:paraId="68B67356" w14:textId="77777777" w:rsidR="00AE15DC" w:rsidRPr="00994C06" w:rsidRDefault="00AE15DC" w:rsidP="00AE15DC">
                  <w:pPr>
                    <w:tabs>
                      <w:tab w:val="left" w:pos="-2268"/>
                    </w:tabs>
                    <w:spacing w:line="276" w:lineRule="auto"/>
                    <w:rPr>
                      <w:rFonts w:cs="Tahoma"/>
                      <w:b/>
                      <w:sz w:val="14"/>
                      <w:szCs w:val="14"/>
                      <w:lang w:val="el-GR"/>
                    </w:rPr>
                  </w:pPr>
                </w:p>
              </w:tc>
              <w:tc>
                <w:tcPr>
                  <w:tcW w:w="733" w:type="pct"/>
                </w:tcPr>
                <w:p w14:paraId="3A73A487" w14:textId="77777777" w:rsidR="00AE15DC" w:rsidRPr="00994C06" w:rsidRDefault="00AE15DC" w:rsidP="00AE15DC">
                  <w:pPr>
                    <w:tabs>
                      <w:tab w:val="left" w:pos="-2268"/>
                    </w:tabs>
                    <w:spacing w:line="276" w:lineRule="auto"/>
                    <w:rPr>
                      <w:rFonts w:cs="Tahoma"/>
                      <w:b/>
                      <w:sz w:val="14"/>
                      <w:szCs w:val="14"/>
                      <w:lang w:val="el-GR"/>
                    </w:rPr>
                  </w:pPr>
                </w:p>
              </w:tc>
            </w:tr>
          </w:tbl>
          <w:p w14:paraId="7CCEDD04" w14:textId="77777777" w:rsidR="00AE15DC" w:rsidRPr="000F2CB4" w:rsidRDefault="00AE15DC" w:rsidP="00AE15DC">
            <w:pPr>
              <w:spacing w:line="276" w:lineRule="auto"/>
              <w:rPr>
                <w:rFonts w:cs="Tahoma"/>
                <w:sz w:val="18"/>
                <w:szCs w:val="18"/>
                <w:lang w:val="el-GR"/>
              </w:rPr>
            </w:pPr>
          </w:p>
          <w:p w14:paraId="2701DFD0" w14:textId="77777777" w:rsidR="00AE15DC" w:rsidRPr="00E432B7" w:rsidRDefault="00AE15DC" w:rsidP="00AE15DC">
            <w:pPr>
              <w:spacing w:line="276" w:lineRule="auto"/>
              <w:rPr>
                <w:rFonts w:cs="Tahoma"/>
                <w:sz w:val="18"/>
                <w:szCs w:val="18"/>
              </w:rPr>
            </w:pPr>
            <w:r w:rsidRPr="00E432B7">
              <w:rPr>
                <w:rFonts w:cs="Tahoma"/>
                <w:sz w:val="18"/>
                <w:szCs w:val="18"/>
              </w:rPr>
              <w:t>όπ</w:t>
            </w:r>
            <w:proofErr w:type="spellStart"/>
            <w:r w:rsidRPr="00E432B7">
              <w:rPr>
                <w:rFonts w:cs="Tahoma"/>
                <w:sz w:val="18"/>
                <w:szCs w:val="18"/>
              </w:rPr>
              <w:t>ου</w:t>
            </w:r>
            <w:proofErr w:type="spellEnd"/>
            <w:r w:rsidRPr="00E432B7">
              <w:rPr>
                <w:rFonts w:cs="Tahoma"/>
                <w:sz w:val="18"/>
                <w:szCs w:val="18"/>
              </w:rPr>
              <w:t xml:space="preserve"> </w:t>
            </w:r>
            <w:r w:rsidRPr="00E432B7">
              <w:rPr>
                <w:rFonts w:cs="Tahoma"/>
                <w:b/>
                <w:sz w:val="18"/>
                <w:szCs w:val="18"/>
              </w:rPr>
              <w:t>«ΣΤΟΙΧΕΙΟ ΤΕΚΜΗΡΙΩΣΗΣ»</w:t>
            </w:r>
            <w:r w:rsidRPr="00E432B7">
              <w:rPr>
                <w:rFonts w:cs="Tahoma"/>
                <w:sz w:val="18"/>
                <w:szCs w:val="18"/>
              </w:rPr>
              <w:t xml:space="preserve">: </w:t>
            </w:r>
          </w:p>
          <w:p w14:paraId="0DF3E93C" w14:textId="77777777" w:rsidR="00AE15DC" w:rsidRPr="00702CFF" w:rsidRDefault="00AE15DC" w:rsidP="00C3340F">
            <w:pPr>
              <w:numPr>
                <w:ilvl w:val="0"/>
                <w:numId w:val="7"/>
              </w:numPr>
              <w:suppressAutoHyphens w:val="0"/>
              <w:spacing w:line="276" w:lineRule="auto"/>
              <w:ind w:left="419" w:hanging="357"/>
              <w:rPr>
                <w:rFonts w:ascii="Tahoma" w:hAnsi="Tahoma" w:cs="Tahoma"/>
                <w:sz w:val="20"/>
                <w:szCs w:val="20"/>
                <w:lang w:val="el-GR" w:eastAsia="en-US"/>
              </w:rPr>
            </w:pPr>
            <w:r w:rsidRPr="00702CFF">
              <w:rPr>
                <w:rFonts w:ascii="Tahoma" w:hAnsi="Tahoma" w:cs="Tahoma"/>
                <w:sz w:val="20"/>
                <w:szCs w:val="20"/>
                <w:lang w:val="el-GR" w:eastAsia="en-US"/>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61475EE3" w14:textId="77777777" w:rsidR="00AE15DC" w:rsidRDefault="00AE15DC" w:rsidP="00C3340F">
            <w:pPr>
              <w:numPr>
                <w:ilvl w:val="0"/>
                <w:numId w:val="7"/>
              </w:numPr>
              <w:rPr>
                <w:rFonts w:ascii="Tahoma" w:hAnsi="Tahoma" w:cs="Tahoma"/>
                <w:sz w:val="20"/>
                <w:szCs w:val="20"/>
                <w:lang w:val="el-GR" w:eastAsia="en-US"/>
              </w:rPr>
            </w:pPr>
            <w:r w:rsidRPr="00702CFF">
              <w:rPr>
                <w:rFonts w:ascii="Tahoma" w:hAnsi="Tahoma" w:cs="Tahoma"/>
                <w:sz w:val="20"/>
                <w:szCs w:val="20"/>
                <w:lang w:val="el-GR" w:eastAsia="en-US"/>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4B29F163" w14:textId="16E413C8" w:rsidR="00AE15DC" w:rsidRDefault="00B30215" w:rsidP="00213500">
            <w:pPr>
              <w:rPr>
                <w:rFonts w:ascii="Tahoma" w:eastAsia="Calibri" w:hAnsi="Tahoma" w:cs="Tahoma"/>
                <w:szCs w:val="22"/>
                <w:u w:val="single"/>
                <w:lang w:val="el-GR"/>
              </w:rPr>
            </w:pPr>
            <w:r w:rsidRPr="00B30215">
              <w:rPr>
                <w:rFonts w:ascii="Tahoma" w:eastAsia="Calibri" w:hAnsi="Tahoma" w:cs="Tahoma"/>
                <w:szCs w:val="22"/>
                <w:u w:val="single"/>
                <w:lang w:val="el-GR"/>
              </w:rPr>
              <w:t>Για την απαίτηση (β) της παρ. 2.2.6:</w:t>
            </w:r>
          </w:p>
          <w:p w14:paraId="7E759E63" w14:textId="603FBD20" w:rsidR="00556D06" w:rsidRDefault="00B30215" w:rsidP="00C3340F">
            <w:pPr>
              <w:pStyle w:val="aff"/>
              <w:numPr>
                <w:ilvl w:val="0"/>
                <w:numId w:val="30"/>
              </w:numPr>
              <w:rPr>
                <w:rFonts w:ascii="Tahoma" w:eastAsia="Calibri" w:hAnsi="Tahoma" w:cs="Tahoma"/>
                <w:szCs w:val="22"/>
                <w:lang w:val="el-GR"/>
              </w:rPr>
            </w:pPr>
            <w:r w:rsidRPr="00CC7A82">
              <w:rPr>
                <w:rFonts w:ascii="Tahoma" w:eastAsia="Calibri" w:hAnsi="Tahoma" w:cs="Tahoma"/>
                <w:szCs w:val="22"/>
                <w:lang w:val="el-GR"/>
              </w:rPr>
              <w:t xml:space="preserve">Βιογραφικά σημειώματα της Ομάδας Έργου (βάσει του υποδείγματος / βλ. </w:t>
            </w:r>
            <w:r w:rsidR="00367DF8" w:rsidRPr="00CC7A82">
              <w:rPr>
                <w:rFonts w:ascii="Tahoma" w:eastAsia="Calibri" w:hAnsi="Tahoma" w:cs="Tahoma"/>
                <w:szCs w:val="22"/>
                <w:lang w:val="el-GR"/>
              </w:rPr>
              <w:t xml:space="preserve">«ΠΑΡΑΡΤΗΜΑ </w:t>
            </w:r>
            <w:r w:rsidRPr="00CC7A82">
              <w:rPr>
                <w:rFonts w:ascii="Tahoma" w:eastAsia="Calibri" w:hAnsi="Tahoma" w:cs="Tahoma"/>
                <w:szCs w:val="22"/>
                <w:lang w:val="el-GR"/>
              </w:rPr>
              <w:t>V</w:t>
            </w:r>
            <w:r w:rsidR="00367DF8" w:rsidRPr="00CC7A82">
              <w:rPr>
                <w:rFonts w:ascii="Tahoma" w:eastAsia="Calibri" w:hAnsi="Tahoma" w:cs="Tahoma"/>
                <w:szCs w:val="22"/>
                <w:lang w:val="el-GR"/>
              </w:rPr>
              <w:t>Ι</w:t>
            </w:r>
            <w:r w:rsidR="00CC7A82" w:rsidRPr="00CC7A82">
              <w:rPr>
                <w:rFonts w:ascii="Tahoma" w:eastAsia="Calibri" w:hAnsi="Tahoma" w:cs="Tahoma"/>
                <w:szCs w:val="22"/>
                <w:lang w:val="en-US"/>
              </w:rPr>
              <w:t>I</w:t>
            </w:r>
            <w:r w:rsidRPr="00CC7A82">
              <w:rPr>
                <w:rFonts w:ascii="Tahoma" w:eastAsia="Calibri" w:hAnsi="Tahoma" w:cs="Tahoma"/>
                <w:szCs w:val="22"/>
                <w:lang w:val="el-GR"/>
              </w:rPr>
              <w:t xml:space="preserve"> – Υπόδειγμα Βιογραφικού Σημειώματος»)</w:t>
            </w:r>
            <w:r w:rsidR="00556D06" w:rsidRPr="00CC7A82">
              <w:rPr>
                <w:rFonts w:ascii="Tahoma" w:eastAsia="Calibri" w:hAnsi="Tahoma" w:cs="Tahoma"/>
                <w:szCs w:val="22"/>
                <w:lang w:val="el-GR"/>
              </w:rPr>
              <w:t xml:space="preserve"> συνοδευμένα από Υπεύθυνες Δηλώσεις</w:t>
            </w:r>
            <w:r w:rsidR="00556D06">
              <w:rPr>
                <w:rFonts w:ascii="Tahoma" w:eastAsia="Calibri" w:hAnsi="Tahoma" w:cs="Tahoma"/>
                <w:szCs w:val="22"/>
                <w:lang w:val="el-GR"/>
              </w:rPr>
              <w:t xml:space="preserve">, </w:t>
            </w:r>
            <w:r>
              <w:rPr>
                <w:rFonts w:ascii="Tahoma" w:eastAsia="Calibri" w:hAnsi="Tahoma" w:cs="Tahoma"/>
                <w:szCs w:val="22"/>
                <w:lang w:val="el-GR"/>
              </w:rPr>
              <w:t>από τα οποία να προκύπτουν τα απαιτούμεν</w:t>
            </w:r>
            <w:r w:rsidR="00556D06">
              <w:rPr>
                <w:rFonts w:ascii="Tahoma" w:eastAsia="Calibri" w:hAnsi="Tahoma" w:cs="Tahoma"/>
                <w:szCs w:val="22"/>
                <w:lang w:val="el-GR"/>
              </w:rPr>
              <w:t xml:space="preserve">α προσόντα </w:t>
            </w:r>
            <w:proofErr w:type="spellStart"/>
            <w:r w:rsidR="00556D06">
              <w:rPr>
                <w:rFonts w:ascii="Tahoma" w:eastAsia="Calibri" w:hAnsi="Tahoma" w:cs="Tahoma"/>
                <w:szCs w:val="22"/>
                <w:lang w:val="el-GR"/>
              </w:rPr>
              <w:t>έκ</w:t>
            </w:r>
            <w:r w:rsidR="00042673">
              <w:rPr>
                <w:rFonts w:ascii="Tahoma" w:eastAsia="Calibri" w:hAnsi="Tahoma" w:cs="Tahoma"/>
                <w:szCs w:val="22"/>
                <w:lang w:val="el-GR"/>
              </w:rPr>
              <w:t>α</w:t>
            </w:r>
            <w:r w:rsidR="00556D06">
              <w:rPr>
                <w:rFonts w:ascii="Tahoma" w:eastAsia="Calibri" w:hAnsi="Tahoma" w:cs="Tahoma"/>
                <w:szCs w:val="22"/>
                <w:lang w:val="el-GR"/>
              </w:rPr>
              <w:t>στου</w:t>
            </w:r>
            <w:proofErr w:type="spellEnd"/>
            <w:r w:rsidR="00556D06">
              <w:rPr>
                <w:rFonts w:ascii="Tahoma" w:eastAsia="Calibri" w:hAnsi="Tahoma" w:cs="Tahoma"/>
                <w:szCs w:val="22"/>
                <w:lang w:val="el-GR"/>
              </w:rPr>
              <w:t xml:space="preserve"> μέλους της Ομάδας Έργου σύμφωνα με την παράγραφο 2.2.6.</w:t>
            </w:r>
            <w:r w:rsidR="00042673">
              <w:rPr>
                <w:rFonts w:ascii="Tahoma" w:eastAsia="Calibri" w:hAnsi="Tahoma" w:cs="Tahoma"/>
                <w:szCs w:val="22"/>
                <w:lang w:val="el-GR"/>
              </w:rPr>
              <w:t xml:space="preserve"> και συμπλήρ</w:t>
            </w:r>
            <w:r w:rsidR="00BD2996">
              <w:rPr>
                <w:rFonts w:ascii="Tahoma" w:eastAsia="Calibri" w:hAnsi="Tahoma" w:cs="Tahoma"/>
                <w:szCs w:val="22"/>
                <w:lang w:val="el-GR"/>
              </w:rPr>
              <w:t xml:space="preserve">ωση του ακόλουθου πίνακα με τη μέλη της </w:t>
            </w:r>
            <w:r w:rsidR="00BD2996" w:rsidRPr="00BD2996">
              <w:rPr>
                <w:rFonts w:ascii="Tahoma" w:eastAsia="Calibri" w:hAnsi="Tahoma" w:cs="Tahoma"/>
                <w:szCs w:val="22"/>
                <w:lang w:val="el-GR"/>
              </w:rPr>
              <w:t>Ομάδας Έργου</w:t>
            </w:r>
            <w:r w:rsidR="00BD2996">
              <w:rPr>
                <w:rFonts w:ascii="Tahoma" w:eastAsia="Calibri" w:hAnsi="Tahoma" w:cs="Tahoma"/>
                <w:szCs w:val="22"/>
                <w:lang w:val="el-GR"/>
              </w:rPr>
              <w:t>:</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BD2996" w:rsidRPr="000B7EC0" w14:paraId="597962F7" w14:textId="77777777" w:rsidTr="00BD2996">
              <w:trPr>
                <w:trHeight w:val="788"/>
                <w:jc w:val="center"/>
              </w:trPr>
              <w:tc>
                <w:tcPr>
                  <w:tcW w:w="550" w:type="pct"/>
                  <w:shd w:val="clear" w:color="auto" w:fill="E0E0E0"/>
                  <w:vAlign w:val="center"/>
                </w:tcPr>
                <w:p w14:paraId="758B5356" w14:textId="77777777" w:rsidR="00BD2996" w:rsidRPr="006B1885" w:rsidRDefault="00BD2996" w:rsidP="00BD2996">
                  <w:pPr>
                    <w:spacing w:line="276" w:lineRule="auto"/>
                    <w:rPr>
                      <w:rFonts w:ascii="Tahoma" w:hAnsi="Tahoma" w:cs="Tahoma"/>
                      <w:sz w:val="18"/>
                      <w:szCs w:val="18"/>
                    </w:rPr>
                  </w:pPr>
                  <w:r w:rsidRPr="006B1885">
                    <w:rPr>
                      <w:rFonts w:ascii="Tahoma" w:hAnsi="Tahoma" w:cs="Tahoma"/>
                      <w:sz w:val="18"/>
                      <w:szCs w:val="18"/>
                    </w:rPr>
                    <w:t>Α/Α</w:t>
                  </w:r>
                </w:p>
              </w:tc>
              <w:tc>
                <w:tcPr>
                  <w:tcW w:w="998" w:type="pct"/>
                  <w:shd w:val="clear" w:color="auto" w:fill="E0E0E0"/>
                  <w:vAlign w:val="center"/>
                </w:tcPr>
                <w:p w14:paraId="7D0904BF" w14:textId="45550021" w:rsidR="00BD2996" w:rsidRPr="006B1885" w:rsidRDefault="00BD2996" w:rsidP="00BD2996">
                  <w:pPr>
                    <w:spacing w:line="276" w:lineRule="auto"/>
                    <w:rPr>
                      <w:rFonts w:ascii="Tahoma" w:hAnsi="Tahoma" w:cs="Tahoma"/>
                      <w:sz w:val="18"/>
                      <w:szCs w:val="18"/>
                      <w:lang w:val="el-GR"/>
                    </w:rPr>
                  </w:pPr>
                  <w:r w:rsidRPr="006B1885">
                    <w:rPr>
                      <w:rFonts w:ascii="Tahoma" w:hAnsi="Tahoma" w:cs="Tahoma"/>
                      <w:sz w:val="18"/>
                      <w:szCs w:val="18"/>
                      <w:lang w:val="el-GR"/>
                    </w:rPr>
                    <w:t xml:space="preserve">Εταιρεία </w:t>
                  </w:r>
                  <w:r>
                    <w:rPr>
                      <w:rFonts w:ascii="Tahoma" w:hAnsi="Tahoma" w:cs="Tahoma"/>
                      <w:sz w:val="18"/>
                      <w:szCs w:val="18"/>
                      <w:lang w:val="el-GR"/>
                    </w:rPr>
                    <w:t xml:space="preserve">      </w:t>
                  </w:r>
                  <w:r w:rsidRPr="006B1885">
                    <w:rPr>
                      <w:rFonts w:ascii="Tahoma" w:hAnsi="Tahoma" w:cs="Tahoma"/>
                      <w:sz w:val="18"/>
                      <w:szCs w:val="18"/>
                      <w:lang w:val="el-GR"/>
                    </w:rPr>
                    <w:t>(σε περίπτωση Ένωσης / Κοινοπραξίας)</w:t>
                  </w:r>
                </w:p>
              </w:tc>
              <w:tc>
                <w:tcPr>
                  <w:tcW w:w="1152" w:type="pct"/>
                  <w:shd w:val="clear" w:color="auto" w:fill="E0E0E0"/>
                  <w:vAlign w:val="center"/>
                </w:tcPr>
                <w:p w14:paraId="5E0812FD" w14:textId="77777777" w:rsidR="00BD2996" w:rsidRPr="006B1885" w:rsidRDefault="00BD2996" w:rsidP="00BD2996">
                  <w:pPr>
                    <w:spacing w:line="276" w:lineRule="auto"/>
                    <w:rPr>
                      <w:rFonts w:ascii="Tahoma" w:hAnsi="Tahoma" w:cs="Tahoma"/>
                      <w:sz w:val="18"/>
                      <w:szCs w:val="18"/>
                      <w:lang w:val="el-GR"/>
                    </w:rPr>
                  </w:pPr>
                  <w:r w:rsidRPr="006B1885">
                    <w:rPr>
                      <w:rFonts w:ascii="Tahoma" w:hAnsi="Tahoma" w:cs="Tahoma"/>
                      <w:sz w:val="18"/>
                      <w:szCs w:val="18"/>
                      <w:lang w:val="el-GR"/>
                    </w:rPr>
                    <w:t>Ονοματεπώνυμο Μέλους Ομάδας Έργου</w:t>
                  </w:r>
                </w:p>
              </w:tc>
              <w:tc>
                <w:tcPr>
                  <w:tcW w:w="844" w:type="pct"/>
                  <w:shd w:val="clear" w:color="auto" w:fill="E0E0E0"/>
                  <w:vAlign w:val="center"/>
                </w:tcPr>
                <w:p w14:paraId="76CD5AA2" w14:textId="77777777" w:rsidR="00BD2996" w:rsidRPr="006B1885" w:rsidRDefault="00BD2996" w:rsidP="00BD2996">
                  <w:pPr>
                    <w:spacing w:line="276" w:lineRule="auto"/>
                    <w:rPr>
                      <w:rFonts w:ascii="Tahoma" w:hAnsi="Tahoma" w:cs="Tahoma"/>
                      <w:sz w:val="18"/>
                      <w:szCs w:val="18"/>
                      <w:lang w:val="el-GR"/>
                    </w:rPr>
                  </w:pPr>
                  <w:r w:rsidRPr="006B1885">
                    <w:rPr>
                      <w:rFonts w:ascii="Tahoma" w:hAnsi="Tahoma" w:cs="Tahoma"/>
                      <w:sz w:val="18"/>
                      <w:szCs w:val="18"/>
                      <w:lang w:val="el-GR"/>
                    </w:rPr>
                    <w:t>Θέση στην Ομάδα Έργου</w:t>
                  </w:r>
                </w:p>
              </w:tc>
              <w:tc>
                <w:tcPr>
                  <w:tcW w:w="766" w:type="pct"/>
                  <w:shd w:val="clear" w:color="auto" w:fill="E0E0E0"/>
                  <w:vAlign w:val="center"/>
                </w:tcPr>
                <w:p w14:paraId="3F1AFA2E" w14:textId="77777777" w:rsidR="00BD2996" w:rsidRPr="006B1885" w:rsidRDefault="00BD2996" w:rsidP="00BD2996">
                  <w:pPr>
                    <w:spacing w:line="276" w:lineRule="auto"/>
                    <w:rPr>
                      <w:rFonts w:ascii="Tahoma" w:hAnsi="Tahoma" w:cs="Tahoma"/>
                      <w:sz w:val="18"/>
                      <w:szCs w:val="18"/>
                      <w:lang w:val="el-GR"/>
                    </w:rPr>
                  </w:pPr>
                  <w:r w:rsidRPr="006B1885">
                    <w:rPr>
                      <w:rFonts w:ascii="Tahoma" w:hAnsi="Tahoma" w:cs="Tahoma"/>
                      <w:sz w:val="18"/>
                      <w:szCs w:val="18"/>
                      <w:lang w:val="el-GR"/>
                    </w:rPr>
                    <w:t>Ανθρωπομήνες</w:t>
                  </w:r>
                </w:p>
              </w:tc>
              <w:tc>
                <w:tcPr>
                  <w:tcW w:w="690" w:type="pct"/>
                  <w:shd w:val="clear" w:color="auto" w:fill="C0C0C0"/>
                </w:tcPr>
                <w:p w14:paraId="08FC7DF9" w14:textId="77777777" w:rsidR="00BD2996" w:rsidRPr="006B1885" w:rsidRDefault="00BD2996" w:rsidP="00BD2996">
                  <w:pPr>
                    <w:spacing w:line="276" w:lineRule="auto"/>
                    <w:rPr>
                      <w:rFonts w:ascii="Tahoma" w:hAnsi="Tahoma" w:cs="Tahoma"/>
                      <w:sz w:val="18"/>
                      <w:szCs w:val="18"/>
                      <w:lang w:val="el-GR"/>
                    </w:rPr>
                  </w:pPr>
                  <w:r w:rsidRPr="006B1885">
                    <w:rPr>
                      <w:rFonts w:ascii="Tahoma" w:hAnsi="Tahoma" w:cs="Tahoma"/>
                      <w:sz w:val="18"/>
                      <w:szCs w:val="18"/>
                      <w:lang w:val="el-GR"/>
                    </w:rPr>
                    <w:t>Ποσοστό συμμετοχής* (%)</w:t>
                  </w:r>
                </w:p>
              </w:tc>
            </w:tr>
            <w:tr w:rsidR="00BD2996" w:rsidRPr="000B7EC0" w14:paraId="68DF073D" w14:textId="77777777" w:rsidTr="00BD2996">
              <w:trPr>
                <w:trHeight w:val="394"/>
                <w:jc w:val="center"/>
              </w:trPr>
              <w:tc>
                <w:tcPr>
                  <w:tcW w:w="550" w:type="pct"/>
                  <w:vAlign w:val="center"/>
                </w:tcPr>
                <w:p w14:paraId="20D68FB3" w14:textId="14C78564" w:rsidR="00BD2996" w:rsidRPr="006B1885" w:rsidRDefault="00BD2996" w:rsidP="00BD2996">
                  <w:pPr>
                    <w:spacing w:line="276" w:lineRule="auto"/>
                    <w:rPr>
                      <w:rFonts w:ascii="Tahoma" w:hAnsi="Tahoma" w:cs="Tahoma"/>
                      <w:szCs w:val="22"/>
                      <w:lang w:val="el-GR"/>
                    </w:rPr>
                  </w:pPr>
                </w:p>
              </w:tc>
              <w:tc>
                <w:tcPr>
                  <w:tcW w:w="998" w:type="pct"/>
                  <w:vAlign w:val="center"/>
                </w:tcPr>
                <w:p w14:paraId="62538411" w14:textId="77777777" w:rsidR="00BD2996" w:rsidRPr="006B1885" w:rsidRDefault="00BD2996" w:rsidP="00BD2996">
                  <w:pPr>
                    <w:spacing w:line="276" w:lineRule="auto"/>
                    <w:rPr>
                      <w:rFonts w:ascii="Tahoma" w:hAnsi="Tahoma" w:cs="Tahoma"/>
                      <w:szCs w:val="22"/>
                      <w:lang w:val="el-GR"/>
                    </w:rPr>
                  </w:pPr>
                </w:p>
              </w:tc>
              <w:tc>
                <w:tcPr>
                  <w:tcW w:w="1152" w:type="pct"/>
                  <w:vAlign w:val="center"/>
                </w:tcPr>
                <w:p w14:paraId="38FE694D" w14:textId="77777777" w:rsidR="00BD2996" w:rsidRPr="006B1885" w:rsidRDefault="00BD2996" w:rsidP="00BD2996">
                  <w:pPr>
                    <w:spacing w:line="276" w:lineRule="auto"/>
                    <w:rPr>
                      <w:rFonts w:ascii="Tahoma" w:hAnsi="Tahoma" w:cs="Tahoma"/>
                      <w:szCs w:val="22"/>
                      <w:lang w:val="el-GR"/>
                    </w:rPr>
                  </w:pPr>
                </w:p>
              </w:tc>
              <w:tc>
                <w:tcPr>
                  <w:tcW w:w="844" w:type="pct"/>
                  <w:vAlign w:val="center"/>
                </w:tcPr>
                <w:p w14:paraId="131A82BF" w14:textId="77777777" w:rsidR="00BD2996" w:rsidRPr="006B1885" w:rsidRDefault="00BD2996" w:rsidP="00BD2996">
                  <w:pPr>
                    <w:spacing w:line="276" w:lineRule="auto"/>
                    <w:rPr>
                      <w:rFonts w:ascii="Tahoma" w:hAnsi="Tahoma" w:cs="Tahoma"/>
                      <w:szCs w:val="22"/>
                      <w:lang w:val="el-GR"/>
                    </w:rPr>
                  </w:pPr>
                </w:p>
              </w:tc>
              <w:tc>
                <w:tcPr>
                  <w:tcW w:w="766" w:type="pct"/>
                  <w:vAlign w:val="center"/>
                </w:tcPr>
                <w:p w14:paraId="7B168FB5" w14:textId="77777777" w:rsidR="00BD2996" w:rsidRPr="006B1885" w:rsidRDefault="00BD2996" w:rsidP="00BD2996">
                  <w:pPr>
                    <w:spacing w:line="276" w:lineRule="auto"/>
                    <w:rPr>
                      <w:rFonts w:ascii="Tahoma" w:hAnsi="Tahoma" w:cs="Tahoma"/>
                      <w:szCs w:val="22"/>
                      <w:lang w:val="el-GR"/>
                    </w:rPr>
                  </w:pPr>
                </w:p>
              </w:tc>
              <w:tc>
                <w:tcPr>
                  <w:tcW w:w="690" w:type="pct"/>
                  <w:shd w:val="clear" w:color="auto" w:fill="C0C0C0"/>
                </w:tcPr>
                <w:p w14:paraId="2B94070B" w14:textId="77777777" w:rsidR="00BD2996" w:rsidRPr="006B1885" w:rsidRDefault="00BD2996" w:rsidP="00BD2996">
                  <w:pPr>
                    <w:spacing w:line="276" w:lineRule="auto"/>
                    <w:rPr>
                      <w:rFonts w:ascii="Tahoma" w:hAnsi="Tahoma" w:cs="Tahoma"/>
                      <w:szCs w:val="22"/>
                      <w:lang w:val="el-GR"/>
                    </w:rPr>
                  </w:pPr>
                </w:p>
              </w:tc>
            </w:tr>
            <w:tr w:rsidR="00BD2996" w:rsidRPr="000B7EC0" w14:paraId="54EA188B" w14:textId="77777777" w:rsidTr="00BD2996">
              <w:trPr>
                <w:trHeight w:val="394"/>
                <w:jc w:val="center"/>
              </w:trPr>
              <w:tc>
                <w:tcPr>
                  <w:tcW w:w="550" w:type="pct"/>
                  <w:vAlign w:val="center"/>
                </w:tcPr>
                <w:p w14:paraId="4F258B9F" w14:textId="77777777" w:rsidR="00BD2996" w:rsidRPr="006B1885" w:rsidRDefault="00BD2996" w:rsidP="00BD2996">
                  <w:pPr>
                    <w:spacing w:line="276" w:lineRule="auto"/>
                    <w:rPr>
                      <w:rFonts w:ascii="Tahoma" w:hAnsi="Tahoma" w:cs="Tahoma"/>
                      <w:szCs w:val="22"/>
                      <w:lang w:val="el-GR"/>
                    </w:rPr>
                  </w:pPr>
                </w:p>
              </w:tc>
              <w:tc>
                <w:tcPr>
                  <w:tcW w:w="998" w:type="pct"/>
                  <w:vAlign w:val="center"/>
                </w:tcPr>
                <w:p w14:paraId="6E6A3225" w14:textId="77777777" w:rsidR="00BD2996" w:rsidRPr="006B1885" w:rsidRDefault="00BD2996" w:rsidP="00BD2996">
                  <w:pPr>
                    <w:spacing w:line="276" w:lineRule="auto"/>
                    <w:rPr>
                      <w:rFonts w:ascii="Tahoma" w:hAnsi="Tahoma" w:cs="Tahoma"/>
                      <w:szCs w:val="22"/>
                      <w:lang w:val="el-GR"/>
                    </w:rPr>
                  </w:pPr>
                </w:p>
              </w:tc>
              <w:tc>
                <w:tcPr>
                  <w:tcW w:w="1152" w:type="pct"/>
                  <w:vAlign w:val="center"/>
                </w:tcPr>
                <w:p w14:paraId="7B12980B" w14:textId="77777777" w:rsidR="00BD2996" w:rsidRPr="006B1885" w:rsidRDefault="00BD2996" w:rsidP="00BD2996">
                  <w:pPr>
                    <w:spacing w:line="276" w:lineRule="auto"/>
                    <w:rPr>
                      <w:rFonts w:ascii="Tahoma" w:hAnsi="Tahoma" w:cs="Tahoma"/>
                      <w:szCs w:val="22"/>
                      <w:lang w:val="el-GR"/>
                    </w:rPr>
                  </w:pPr>
                </w:p>
              </w:tc>
              <w:tc>
                <w:tcPr>
                  <w:tcW w:w="844" w:type="pct"/>
                  <w:vAlign w:val="center"/>
                </w:tcPr>
                <w:p w14:paraId="135FDFB3" w14:textId="77777777" w:rsidR="00BD2996" w:rsidRPr="006B1885" w:rsidRDefault="00BD2996" w:rsidP="00BD2996">
                  <w:pPr>
                    <w:spacing w:line="276" w:lineRule="auto"/>
                    <w:rPr>
                      <w:rFonts w:ascii="Tahoma" w:hAnsi="Tahoma" w:cs="Tahoma"/>
                      <w:szCs w:val="22"/>
                      <w:lang w:val="el-GR"/>
                    </w:rPr>
                  </w:pPr>
                </w:p>
              </w:tc>
              <w:tc>
                <w:tcPr>
                  <w:tcW w:w="766" w:type="pct"/>
                  <w:vAlign w:val="center"/>
                </w:tcPr>
                <w:p w14:paraId="601599B0" w14:textId="77777777" w:rsidR="00BD2996" w:rsidRPr="006B1885" w:rsidRDefault="00BD2996" w:rsidP="00BD2996">
                  <w:pPr>
                    <w:spacing w:line="276" w:lineRule="auto"/>
                    <w:rPr>
                      <w:rFonts w:ascii="Tahoma" w:hAnsi="Tahoma" w:cs="Tahoma"/>
                      <w:szCs w:val="22"/>
                      <w:lang w:val="el-GR"/>
                    </w:rPr>
                  </w:pPr>
                </w:p>
              </w:tc>
              <w:tc>
                <w:tcPr>
                  <w:tcW w:w="690" w:type="pct"/>
                  <w:shd w:val="clear" w:color="auto" w:fill="C0C0C0"/>
                </w:tcPr>
                <w:p w14:paraId="37B5CF9A" w14:textId="77777777" w:rsidR="00BD2996" w:rsidRPr="006B1885" w:rsidRDefault="00BD2996" w:rsidP="00BD2996">
                  <w:pPr>
                    <w:spacing w:line="276" w:lineRule="auto"/>
                    <w:rPr>
                      <w:rFonts w:ascii="Tahoma" w:hAnsi="Tahoma" w:cs="Tahoma"/>
                      <w:szCs w:val="22"/>
                      <w:lang w:val="el-GR"/>
                    </w:rPr>
                  </w:pPr>
                </w:p>
              </w:tc>
            </w:tr>
            <w:tr w:rsidR="00BD2996" w:rsidRPr="000B7EC0" w14:paraId="544D013E" w14:textId="77777777" w:rsidTr="00BD2996">
              <w:trPr>
                <w:trHeight w:val="394"/>
                <w:jc w:val="center"/>
              </w:trPr>
              <w:tc>
                <w:tcPr>
                  <w:tcW w:w="550" w:type="pct"/>
                  <w:vAlign w:val="center"/>
                </w:tcPr>
                <w:p w14:paraId="33BC5EEB" w14:textId="77777777" w:rsidR="00BD2996" w:rsidRPr="006B1885" w:rsidRDefault="00BD2996" w:rsidP="00BD2996">
                  <w:pPr>
                    <w:spacing w:line="276" w:lineRule="auto"/>
                    <w:rPr>
                      <w:rFonts w:ascii="Tahoma" w:hAnsi="Tahoma" w:cs="Tahoma"/>
                      <w:szCs w:val="22"/>
                      <w:lang w:val="el-GR"/>
                    </w:rPr>
                  </w:pPr>
                </w:p>
              </w:tc>
              <w:tc>
                <w:tcPr>
                  <w:tcW w:w="998" w:type="pct"/>
                  <w:vAlign w:val="center"/>
                </w:tcPr>
                <w:p w14:paraId="5C922FB7" w14:textId="77777777" w:rsidR="00BD2996" w:rsidRPr="006B1885" w:rsidRDefault="00BD2996" w:rsidP="00BD2996">
                  <w:pPr>
                    <w:spacing w:line="276" w:lineRule="auto"/>
                    <w:rPr>
                      <w:rFonts w:ascii="Tahoma" w:hAnsi="Tahoma" w:cs="Tahoma"/>
                      <w:szCs w:val="22"/>
                      <w:lang w:val="el-GR"/>
                    </w:rPr>
                  </w:pPr>
                </w:p>
              </w:tc>
              <w:tc>
                <w:tcPr>
                  <w:tcW w:w="1152" w:type="pct"/>
                  <w:vAlign w:val="center"/>
                </w:tcPr>
                <w:p w14:paraId="6F3D7138" w14:textId="77777777" w:rsidR="00BD2996" w:rsidRPr="006B1885" w:rsidRDefault="00BD2996" w:rsidP="00BD2996">
                  <w:pPr>
                    <w:spacing w:line="276" w:lineRule="auto"/>
                    <w:rPr>
                      <w:rFonts w:ascii="Tahoma" w:hAnsi="Tahoma" w:cs="Tahoma"/>
                      <w:szCs w:val="22"/>
                      <w:lang w:val="el-GR"/>
                    </w:rPr>
                  </w:pPr>
                </w:p>
              </w:tc>
              <w:tc>
                <w:tcPr>
                  <w:tcW w:w="844" w:type="pct"/>
                  <w:vAlign w:val="center"/>
                </w:tcPr>
                <w:p w14:paraId="232D6735" w14:textId="77777777" w:rsidR="00BD2996" w:rsidRPr="006B1885" w:rsidRDefault="00BD2996" w:rsidP="00BD2996">
                  <w:pPr>
                    <w:spacing w:line="276" w:lineRule="auto"/>
                    <w:rPr>
                      <w:rFonts w:ascii="Tahoma" w:hAnsi="Tahoma" w:cs="Tahoma"/>
                      <w:szCs w:val="22"/>
                      <w:lang w:val="el-GR"/>
                    </w:rPr>
                  </w:pPr>
                </w:p>
              </w:tc>
              <w:tc>
                <w:tcPr>
                  <w:tcW w:w="766" w:type="pct"/>
                  <w:vAlign w:val="center"/>
                </w:tcPr>
                <w:p w14:paraId="1FDD2B75" w14:textId="77777777" w:rsidR="00BD2996" w:rsidRPr="006B1885" w:rsidRDefault="00BD2996" w:rsidP="00BD2996">
                  <w:pPr>
                    <w:spacing w:line="276" w:lineRule="auto"/>
                    <w:rPr>
                      <w:rFonts w:ascii="Tahoma" w:hAnsi="Tahoma" w:cs="Tahoma"/>
                      <w:szCs w:val="22"/>
                      <w:lang w:val="el-GR"/>
                    </w:rPr>
                  </w:pPr>
                </w:p>
              </w:tc>
              <w:tc>
                <w:tcPr>
                  <w:tcW w:w="690" w:type="pct"/>
                  <w:shd w:val="clear" w:color="auto" w:fill="C0C0C0"/>
                </w:tcPr>
                <w:p w14:paraId="02D8DAC2" w14:textId="77777777" w:rsidR="00BD2996" w:rsidRPr="006B1885" w:rsidRDefault="00BD2996" w:rsidP="00BD2996">
                  <w:pPr>
                    <w:spacing w:line="276" w:lineRule="auto"/>
                    <w:rPr>
                      <w:rFonts w:ascii="Tahoma" w:hAnsi="Tahoma" w:cs="Tahoma"/>
                      <w:szCs w:val="22"/>
                      <w:lang w:val="el-GR"/>
                    </w:rPr>
                  </w:pPr>
                </w:p>
              </w:tc>
            </w:tr>
            <w:tr w:rsidR="00BD2996" w:rsidRPr="000B7EC0" w14:paraId="37C73717" w14:textId="77777777" w:rsidTr="00BD2996">
              <w:trPr>
                <w:trHeight w:val="380"/>
                <w:jc w:val="center"/>
              </w:trPr>
              <w:tc>
                <w:tcPr>
                  <w:tcW w:w="3544" w:type="pct"/>
                  <w:gridSpan w:val="4"/>
                  <w:tcBorders>
                    <w:bottom w:val="single" w:sz="4" w:space="0" w:color="000080"/>
                  </w:tcBorders>
                  <w:shd w:val="clear" w:color="auto" w:fill="C0C0C0"/>
                  <w:vAlign w:val="center"/>
                </w:tcPr>
                <w:p w14:paraId="29358D48" w14:textId="77777777" w:rsidR="00BD2996" w:rsidRPr="006B1885" w:rsidRDefault="00BD2996" w:rsidP="00BD2996">
                  <w:pPr>
                    <w:spacing w:line="276" w:lineRule="auto"/>
                    <w:rPr>
                      <w:rFonts w:ascii="Tahoma" w:hAnsi="Tahoma" w:cs="Tahoma"/>
                      <w:b/>
                      <w:szCs w:val="22"/>
                      <w:lang w:val="el-GR"/>
                    </w:rPr>
                  </w:pPr>
                  <w:r w:rsidRPr="006B1885">
                    <w:rPr>
                      <w:rFonts w:ascii="Tahoma" w:hAnsi="Tahoma"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679C0E7" w14:textId="77777777" w:rsidR="00BD2996" w:rsidRPr="006B1885" w:rsidRDefault="00BD2996" w:rsidP="00BD2996">
                  <w:pPr>
                    <w:spacing w:line="276" w:lineRule="auto"/>
                    <w:rPr>
                      <w:rFonts w:ascii="Tahoma" w:hAnsi="Tahoma" w:cs="Tahoma"/>
                      <w:szCs w:val="22"/>
                      <w:lang w:val="el-GR"/>
                    </w:rPr>
                  </w:pPr>
                </w:p>
              </w:tc>
              <w:tc>
                <w:tcPr>
                  <w:tcW w:w="690" w:type="pct"/>
                  <w:tcBorders>
                    <w:bottom w:val="single" w:sz="4" w:space="0" w:color="000080"/>
                  </w:tcBorders>
                  <w:shd w:val="clear" w:color="auto" w:fill="C0C0C0"/>
                </w:tcPr>
                <w:p w14:paraId="07EA04CF" w14:textId="77777777" w:rsidR="00BD2996" w:rsidRPr="006B1885" w:rsidRDefault="00BD2996" w:rsidP="00BD2996">
                  <w:pPr>
                    <w:spacing w:line="276" w:lineRule="auto"/>
                    <w:rPr>
                      <w:rFonts w:ascii="Tahoma" w:hAnsi="Tahoma" w:cs="Tahoma"/>
                      <w:szCs w:val="22"/>
                      <w:lang w:val="el-GR"/>
                    </w:rPr>
                  </w:pPr>
                </w:p>
              </w:tc>
            </w:tr>
          </w:tbl>
          <w:p w14:paraId="57DE1937" w14:textId="77777777" w:rsidR="00BD2996" w:rsidRDefault="00BD2996" w:rsidP="00BD2996">
            <w:pPr>
              <w:rPr>
                <w:rFonts w:ascii="Tahoma" w:eastAsia="Calibri" w:hAnsi="Tahoma" w:cs="Tahoma"/>
                <w:szCs w:val="22"/>
                <w:lang w:val="el-GR"/>
              </w:rPr>
            </w:pPr>
          </w:p>
          <w:p w14:paraId="684A5154" w14:textId="4112BAFA" w:rsidR="00556D06" w:rsidRDefault="00BD2996" w:rsidP="00BD2996">
            <w:pPr>
              <w:suppressAutoHyphens w:val="0"/>
              <w:spacing w:line="276" w:lineRule="auto"/>
              <w:rPr>
                <w:rFonts w:ascii="Tahoma" w:eastAsia="Calibri" w:hAnsi="Tahoma" w:cs="Tahoma"/>
                <w:szCs w:val="22"/>
                <w:lang w:val="el-GR"/>
              </w:rPr>
            </w:pPr>
            <w:r w:rsidRPr="005866E9">
              <w:rPr>
                <w:rFonts w:ascii="Tahoma" w:hAnsi="Tahoma" w:cs="Tahoma"/>
                <w:sz w:val="20"/>
                <w:szCs w:val="20"/>
                <w:lang w:val="el-GR" w:eastAsia="en-US"/>
              </w:rPr>
              <w:t>*</w:t>
            </w:r>
            <w:r w:rsidRPr="00556D06">
              <w:rPr>
                <w:rFonts w:ascii="Tahoma" w:eastAsia="Calibri" w:hAnsi="Tahoma"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E8F7623" w14:textId="77777777" w:rsidR="00CA350D" w:rsidRDefault="00CA350D" w:rsidP="00BD2996">
            <w:pPr>
              <w:suppressAutoHyphens w:val="0"/>
              <w:spacing w:line="276" w:lineRule="auto"/>
              <w:rPr>
                <w:rFonts w:ascii="Tahoma" w:eastAsia="Calibri" w:hAnsi="Tahoma" w:cs="Tahoma"/>
                <w:szCs w:val="22"/>
                <w:lang w:val="el-GR"/>
              </w:rPr>
            </w:pPr>
          </w:p>
          <w:p w14:paraId="10B4047E" w14:textId="4AB84188" w:rsidR="00CA350D" w:rsidRPr="00CA350D" w:rsidRDefault="00CA350D" w:rsidP="00B30215">
            <w:pPr>
              <w:pStyle w:val="aff"/>
              <w:numPr>
                <w:ilvl w:val="0"/>
                <w:numId w:val="30"/>
              </w:numPr>
              <w:ind w:left="738" w:hanging="757"/>
              <w:rPr>
                <w:rFonts w:ascii="Tahoma" w:eastAsia="Calibri" w:hAnsi="Tahoma" w:cs="Tahoma"/>
                <w:color w:val="FF0000"/>
                <w:szCs w:val="22"/>
                <w:lang w:val="el-GR"/>
              </w:rPr>
            </w:pPr>
            <w:r w:rsidRPr="00562756">
              <w:rPr>
                <w:rFonts w:ascii="Tahoma" w:eastAsia="Calibri" w:hAnsi="Tahoma" w:cs="Tahoma"/>
                <w:szCs w:val="22"/>
                <w:lang w:val="el-GR"/>
              </w:rPr>
              <w:t>Ειδικά για την απόδειξη της ικανότητας/ εμπειρίας των Δύο (2) εξειδικευμένων στελεχών  στον χειρισμό</w:t>
            </w:r>
            <w:r w:rsidRPr="00CA350D">
              <w:rPr>
                <w:rFonts w:ascii="Tahoma" w:eastAsia="Calibri" w:hAnsi="Tahoma" w:cs="Tahoma"/>
                <w:szCs w:val="22"/>
                <w:lang w:val="el-GR"/>
              </w:rPr>
              <w:t xml:space="preserve"> διαβαθμισμένου υλικού επιπέδου «Απορρήτου- NATO SECRET-EU SECRET» υποβάλλονται οι αντίστοιχες εξουσιοδοτήσεις από τον αρμόδιο Κρατικό Φορέα Ασφαλείας</w:t>
            </w:r>
            <w:r>
              <w:rPr>
                <w:rFonts w:ascii="Tahoma" w:eastAsia="Calibri" w:hAnsi="Tahoma" w:cs="Tahoma"/>
                <w:szCs w:val="22"/>
                <w:lang w:val="el-GR"/>
              </w:rPr>
              <w:t>.</w:t>
            </w:r>
          </w:p>
          <w:p w14:paraId="1F97B3E7" w14:textId="77777777" w:rsidR="00CA350D" w:rsidRPr="00CA350D" w:rsidRDefault="00CA350D" w:rsidP="00CA350D">
            <w:pPr>
              <w:pStyle w:val="aff"/>
              <w:ind w:left="738"/>
              <w:rPr>
                <w:rFonts w:ascii="Tahoma" w:eastAsia="Calibri" w:hAnsi="Tahoma" w:cs="Tahoma"/>
                <w:color w:val="FF0000"/>
                <w:szCs w:val="22"/>
                <w:lang w:val="el-GR"/>
              </w:rPr>
            </w:pPr>
          </w:p>
          <w:p w14:paraId="4DCB10EE" w14:textId="77777777" w:rsidR="00CA350D" w:rsidRPr="00CA350D" w:rsidRDefault="00BD2996" w:rsidP="00CA350D">
            <w:pPr>
              <w:pStyle w:val="aff"/>
              <w:numPr>
                <w:ilvl w:val="0"/>
                <w:numId w:val="30"/>
              </w:numPr>
              <w:ind w:left="738" w:hanging="757"/>
              <w:rPr>
                <w:rFonts w:ascii="Tahoma" w:eastAsia="Calibri" w:hAnsi="Tahoma" w:cs="Tahoma"/>
                <w:color w:val="FF0000"/>
                <w:szCs w:val="22"/>
                <w:lang w:val="el-GR"/>
              </w:rPr>
            </w:pPr>
            <w:r w:rsidRPr="00BD2996">
              <w:rPr>
                <w:rFonts w:ascii="Tahoma" w:eastAsia="Calibri" w:hAnsi="Tahoma" w:cs="Tahoma"/>
                <w:szCs w:val="22"/>
                <w:lang w:val="el-GR"/>
              </w:rPr>
              <w:t>Για την περίπτωση που συμμετέχουν στην Ομάδα Έργου εξωτερικοί συνεργάτες απαιτείται να προσκομισθούν υ</w:t>
            </w:r>
            <w:r w:rsidR="00556D06" w:rsidRPr="00BD2996">
              <w:rPr>
                <w:rFonts w:ascii="Tahoma" w:eastAsia="Calibri" w:hAnsi="Tahoma" w:cs="Tahoma"/>
                <w:szCs w:val="22"/>
                <w:lang w:val="el-GR"/>
              </w:rPr>
              <w:t xml:space="preserve">πεύθυνες </w:t>
            </w:r>
            <w:r w:rsidRPr="00BD2996">
              <w:rPr>
                <w:rFonts w:ascii="Tahoma" w:eastAsia="Calibri" w:hAnsi="Tahoma" w:cs="Tahoma"/>
                <w:szCs w:val="22"/>
                <w:lang w:val="el-GR"/>
              </w:rPr>
              <w:t>δ</w:t>
            </w:r>
            <w:r w:rsidR="00556D06" w:rsidRPr="00BD2996">
              <w:rPr>
                <w:rFonts w:ascii="Tahoma" w:eastAsia="Calibri" w:hAnsi="Tahoma" w:cs="Tahoma"/>
                <w:szCs w:val="22"/>
                <w:lang w:val="el-GR"/>
              </w:rPr>
              <w:t>ηλώσεις συνεργασίας των εξωτερικών συνεργατών</w:t>
            </w:r>
            <w:r w:rsidRPr="00BD2996">
              <w:rPr>
                <w:rFonts w:ascii="Tahoma" w:eastAsia="Calibri" w:hAnsi="Tahoma" w:cs="Tahoma"/>
                <w:szCs w:val="22"/>
                <w:lang w:val="el-GR"/>
              </w:rPr>
              <w:t>,</w:t>
            </w:r>
            <w:r w:rsidR="00556D06" w:rsidRPr="00BD2996">
              <w:rPr>
                <w:rFonts w:ascii="Tahoma" w:eastAsia="Calibri" w:hAnsi="Tahoma" w:cs="Tahoma"/>
                <w:szCs w:val="22"/>
                <w:lang w:val="el-GR"/>
              </w:rPr>
              <w:t xml:space="preserve"> που ως Μέλη της Ομάδας Έργου θα παρέχουν τις υπηρεσίες τους για την εκτέλεση της υπό ανάθεση </w:t>
            </w:r>
            <w:proofErr w:type="spellStart"/>
            <w:r w:rsidR="00556D06" w:rsidRPr="00BD2996">
              <w:rPr>
                <w:rFonts w:ascii="Tahoma" w:eastAsia="Calibri" w:hAnsi="Tahoma" w:cs="Tahoma"/>
                <w:szCs w:val="22"/>
                <w:lang w:val="el-GR"/>
              </w:rPr>
              <w:t>σύμβασης.Οι</w:t>
            </w:r>
            <w:proofErr w:type="spellEnd"/>
            <w:r w:rsidR="00556D06" w:rsidRPr="00BD2996">
              <w:rPr>
                <w:rFonts w:ascii="Tahoma" w:eastAsia="Calibri" w:hAnsi="Tahoma" w:cs="Tahoma"/>
                <w:szCs w:val="22"/>
                <w:lang w:val="el-GR"/>
              </w:rPr>
              <w:t xml:space="preserve"> εξωτερικοί Συνεργάτες, θα δηλώνουν ότι το έργο (αντικείμενο της παρούσας Διακήρυξης), καθώς και οι υποχρεώσεις που απορρέουν από αυτό, τελούν σε γνώση τους.</w:t>
            </w:r>
          </w:p>
          <w:p w14:paraId="32C58D46" w14:textId="19B6E68F" w:rsidR="00CA350D" w:rsidRPr="00CA350D" w:rsidRDefault="00CA350D" w:rsidP="00CA350D">
            <w:pPr>
              <w:ind w:left="-19"/>
              <w:rPr>
                <w:rFonts w:ascii="Tahoma" w:eastAsia="Calibri" w:hAnsi="Tahoma" w:cs="Tahoma"/>
                <w:color w:val="FF0000"/>
                <w:szCs w:val="22"/>
                <w:lang w:val="el-GR"/>
              </w:rPr>
            </w:pPr>
          </w:p>
        </w:tc>
      </w:tr>
      <w:tr w:rsidR="00952D28" w:rsidRPr="000B7EC0" w14:paraId="517F34F7" w14:textId="77777777" w:rsidTr="002D33F6">
        <w:tc>
          <w:tcPr>
            <w:tcW w:w="9854" w:type="dxa"/>
            <w:shd w:val="clear" w:color="auto" w:fill="BFBFBF"/>
          </w:tcPr>
          <w:p w14:paraId="50BF2F1C" w14:textId="19DD5FE4" w:rsidR="00952D28" w:rsidRPr="00D12F60" w:rsidRDefault="00952D28" w:rsidP="00BD2996">
            <w:pPr>
              <w:autoSpaceDE w:val="0"/>
              <w:autoSpaceDN w:val="0"/>
              <w:adjustRightInd w:val="0"/>
              <w:rPr>
                <w:rFonts w:ascii="Tahoma" w:eastAsia="Calibri" w:hAnsi="Tahoma" w:cs="Tahoma"/>
                <w:b/>
                <w:bCs/>
                <w:szCs w:val="22"/>
                <w:lang w:val="el-GR"/>
              </w:rPr>
            </w:pPr>
            <w:r w:rsidRPr="00D12F60">
              <w:rPr>
                <w:rFonts w:ascii="Tahoma" w:eastAsia="Calibri" w:hAnsi="Tahoma" w:cs="Tahoma"/>
                <w:b/>
                <w:szCs w:val="22"/>
                <w:lang w:val="el-GR"/>
              </w:rPr>
              <w:lastRenderedPageBreak/>
              <w:t xml:space="preserve">Β.5. Για την απόδειξη συμμόρφωσής με </w:t>
            </w:r>
            <w:r w:rsidRPr="00D12F60">
              <w:rPr>
                <w:rFonts w:ascii="Tahoma" w:eastAsia="Calibri" w:hAnsi="Tahoma" w:cs="Tahoma"/>
                <w:b/>
                <w:color w:val="000000"/>
                <w:szCs w:val="22"/>
                <w:lang w:val="el-GR"/>
              </w:rPr>
              <w:t>πρότυπα διασφάλισης ποιότητας και πρότυπα περιβαλλοντικής διαχείρισης</w:t>
            </w:r>
            <w:r w:rsidRPr="00D12F60">
              <w:rPr>
                <w:rFonts w:ascii="Tahoma" w:eastAsia="Calibri" w:hAnsi="Tahoma" w:cs="Tahoma"/>
                <w:b/>
                <w:szCs w:val="22"/>
                <w:lang w:val="el-GR"/>
              </w:rPr>
              <w:t xml:space="preserve"> της παραγράφου </w:t>
            </w:r>
            <w:r w:rsidRPr="00D12F60">
              <w:rPr>
                <w:rFonts w:ascii="Tahoma" w:eastAsia="Calibri" w:hAnsi="Tahoma" w:cs="Tahoma"/>
                <w:b/>
                <w:szCs w:val="22"/>
                <w:u w:val="single"/>
                <w:lang w:val="el-GR"/>
              </w:rPr>
              <w:t>2.2.7 - Πρότυπα διασφάλισης ποιότητας και πρότυπα περιβαλλοντικής διαχείρισης</w:t>
            </w:r>
            <w:r w:rsidRPr="00D12F60">
              <w:rPr>
                <w:rFonts w:ascii="Tahoma" w:eastAsia="Calibri" w:hAnsi="Tahoma" w:cs="Tahoma"/>
                <w:b/>
                <w:szCs w:val="22"/>
                <w:lang w:val="el-GR"/>
              </w:rPr>
              <w:t xml:space="preserve"> </w:t>
            </w:r>
            <w:r w:rsidRPr="00D12F60">
              <w:rPr>
                <w:rFonts w:ascii="Tahoma" w:eastAsia="Calibri" w:hAnsi="Tahoma" w:cs="Tahoma"/>
                <w:b/>
                <w:bCs/>
                <w:szCs w:val="22"/>
                <w:lang w:val="el-GR"/>
              </w:rPr>
              <w:t>οι προσφέροντες οικονομικοί φορείς προσκομίζουν αντίστοιχα τα παρακάτω δικαιολογητικά</w:t>
            </w:r>
            <w:r w:rsidR="005505E2">
              <w:rPr>
                <w:rFonts w:ascii="Tahoma" w:eastAsia="Calibri" w:hAnsi="Tahoma" w:cs="Tahoma"/>
                <w:b/>
                <w:bCs/>
                <w:szCs w:val="22"/>
                <w:lang w:val="el-GR"/>
              </w:rPr>
              <w:t xml:space="preserve"> </w:t>
            </w:r>
            <w:r w:rsidR="00BD2996">
              <w:rPr>
                <w:rFonts w:ascii="Tahoma" w:eastAsia="Calibri" w:hAnsi="Tahoma" w:cs="Tahoma"/>
                <w:b/>
                <w:bCs/>
                <w:szCs w:val="22"/>
                <w:lang w:val="el-GR"/>
              </w:rPr>
              <w:t>:</w:t>
            </w:r>
          </w:p>
        </w:tc>
      </w:tr>
      <w:tr w:rsidR="009B23A5" w:rsidRPr="000B7EC0" w14:paraId="0B4D99F1" w14:textId="77777777" w:rsidTr="009B23A5">
        <w:tc>
          <w:tcPr>
            <w:tcW w:w="9854" w:type="dxa"/>
            <w:shd w:val="clear" w:color="auto" w:fill="EDEDED" w:themeFill="accent3" w:themeFillTint="33"/>
          </w:tcPr>
          <w:p w14:paraId="4C69DB0A" w14:textId="1EE29205" w:rsidR="009B23A5" w:rsidRPr="002D33F6" w:rsidRDefault="009B23A5" w:rsidP="009B23A5">
            <w:pPr>
              <w:rPr>
                <w:rFonts w:ascii="Tahoma" w:eastAsia="Calibri" w:hAnsi="Tahoma" w:cs="Tahoma"/>
                <w:szCs w:val="22"/>
                <w:lang w:val="el-GR"/>
              </w:rPr>
            </w:pPr>
            <w:r>
              <w:rPr>
                <w:rFonts w:ascii="Tahoma" w:eastAsia="Calibri" w:hAnsi="Tahoma" w:cs="Tahoma"/>
                <w:szCs w:val="22"/>
                <w:lang w:val="el-GR"/>
              </w:rPr>
              <w:t>α</w:t>
            </w:r>
            <w:r w:rsidRPr="002D33F6">
              <w:rPr>
                <w:rFonts w:ascii="Tahoma" w:eastAsia="Calibri" w:hAnsi="Tahoma" w:cs="Tahoma"/>
                <w:szCs w:val="22"/>
                <w:lang w:val="el-GR"/>
              </w:rPr>
              <w:t>) Πιστοποιητικό από ανεξάρτητο διαπιστευμένο φορέα για τη Διαχείριση της Ποιότητας σύμφωνα µε το διεθνές πρότυπο ISO 9001:2015 ή ισοδύναμο,</w:t>
            </w:r>
          </w:p>
          <w:p w14:paraId="61AF773C" w14:textId="780ADFDB" w:rsidR="009B23A5" w:rsidRDefault="00B80F8A" w:rsidP="009B23A5">
            <w:pPr>
              <w:rPr>
                <w:rFonts w:ascii="Tahoma" w:eastAsia="Calibri" w:hAnsi="Tahoma" w:cs="Tahoma"/>
                <w:szCs w:val="22"/>
                <w:lang w:val="el-GR"/>
              </w:rPr>
            </w:pPr>
            <w:r>
              <w:rPr>
                <w:rFonts w:ascii="Tahoma" w:eastAsia="Calibri" w:hAnsi="Tahoma" w:cs="Tahoma"/>
                <w:szCs w:val="22"/>
                <w:lang w:val="el-GR"/>
              </w:rPr>
              <w:t>β</w:t>
            </w:r>
            <w:r w:rsidR="009B23A5" w:rsidRPr="002D33F6">
              <w:rPr>
                <w:rFonts w:ascii="Tahoma" w:eastAsia="Calibri" w:hAnsi="Tahoma" w:cs="Tahoma"/>
                <w:szCs w:val="22"/>
                <w:lang w:val="el-GR"/>
              </w:rPr>
              <w:t>) Πιστοποιητικό από ανεξάρτητο διαπιστευμένο φορέα για την τήρηση ποιότητας Επιχειρησιακής Συνέχειας (</w:t>
            </w:r>
            <w:proofErr w:type="spellStart"/>
            <w:r w:rsidR="009B23A5" w:rsidRPr="002D33F6">
              <w:rPr>
                <w:rFonts w:ascii="Tahoma" w:eastAsia="Calibri" w:hAnsi="Tahoma" w:cs="Tahoma"/>
                <w:szCs w:val="22"/>
                <w:lang w:val="el-GR"/>
              </w:rPr>
              <w:t>Business</w:t>
            </w:r>
            <w:proofErr w:type="spellEnd"/>
            <w:r w:rsidR="009B23A5" w:rsidRPr="002D33F6">
              <w:rPr>
                <w:rFonts w:ascii="Tahoma" w:eastAsia="Calibri" w:hAnsi="Tahoma" w:cs="Tahoma"/>
                <w:szCs w:val="22"/>
                <w:lang w:val="el-GR"/>
              </w:rPr>
              <w:t xml:space="preserve"> </w:t>
            </w:r>
            <w:proofErr w:type="spellStart"/>
            <w:r w:rsidR="009B23A5" w:rsidRPr="002D33F6">
              <w:rPr>
                <w:rFonts w:ascii="Tahoma" w:eastAsia="Calibri" w:hAnsi="Tahoma" w:cs="Tahoma"/>
                <w:szCs w:val="22"/>
                <w:lang w:val="el-GR"/>
              </w:rPr>
              <w:t>Continuity</w:t>
            </w:r>
            <w:proofErr w:type="spellEnd"/>
            <w:r w:rsidR="009B23A5" w:rsidRPr="002D33F6">
              <w:rPr>
                <w:rFonts w:ascii="Tahoma" w:eastAsia="Calibri" w:hAnsi="Tahoma" w:cs="Tahoma"/>
                <w:szCs w:val="22"/>
                <w:lang w:val="el-GR"/>
              </w:rPr>
              <w:t xml:space="preserve"> </w:t>
            </w:r>
            <w:proofErr w:type="spellStart"/>
            <w:r w:rsidR="009B23A5" w:rsidRPr="002D33F6">
              <w:rPr>
                <w:rFonts w:ascii="Tahoma" w:eastAsia="Calibri" w:hAnsi="Tahoma" w:cs="Tahoma"/>
                <w:szCs w:val="22"/>
                <w:lang w:val="el-GR"/>
              </w:rPr>
              <w:t>Management</w:t>
            </w:r>
            <w:proofErr w:type="spellEnd"/>
            <w:r w:rsidR="009B23A5" w:rsidRPr="002D33F6">
              <w:rPr>
                <w:rFonts w:ascii="Tahoma" w:eastAsia="Calibri" w:hAnsi="Tahoma" w:cs="Tahoma"/>
                <w:szCs w:val="22"/>
                <w:lang w:val="el-GR"/>
              </w:rPr>
              <w:t xml:space="preserve"> Systems) σύμφωνα µε το διεθνές πρότυπο ISO 22301:2012 </w:t>
            </w:r>
            <w:r>
              <w:rPr>
                <w:rFonts w:ascii="Tahoma" w:eastAsia="Calibri" w:hAnsi="Tahoma" w:cs="Tahoma"/>
                <w:szCs w:val="22"/>
                <w:lang w:val="el-GR"/>
              </w:rPr>
              <w:t>ή ισοδύναμο</w:t>
            </w:r>
            <w:r w:rsidR="00704796">
              <w:rPr>
                <w:rFonts w:ascii="Tahoma" w:eastAsia="Calibri" w:hAnsi="Tahoma" w:cs="Tahoma"/>
                <w:szCs w:val="22"/>
                <w:lang w:val="el-GR"/>
              </w:rPr>
              <w:t>,</w:t>
            </w:r>
          </w:p>
          <w:p w14:paraId="177D5E46" w14:textId="3745BABE" w:rsidR="00AC28A3" w:rsidRPr="002D33F6" w:rsidRDefault="00AC28A3" w:rsidP="009B23A5">
            <w:pPr>
              <w:rPr>
                <w:rFonts w:ascii="Tahoma" w:eastAsia="Calibri" w:hAnsi="Tahoma" w:cs="Tahoma"/>
                <w:szCs w:val="22"/>
                <w:lang w:val="el-GR"/>
              </w:rPr>
            </w:pPr>
            <w:r w:rsidRPr="002D33F6">
              <w:rPr>
                <w:rFonts w:ascii="Tahoma" w:eastAsia="Calibri" w:hAnsi="Tahoma" w:cs="Tahoma"/>
                <w:szCs w:val="22"/>
                <w:lang w:val="el-GR"/>
              </w:rPr>
              <w:t xml:space="preserve">Τα παραπάνω πιστοποιητικά θα εμπίπτουν στο θεματικό </w:t>
            </w:r>
            <w:r w:rsidRPr="00006C31">
              <w:rPr>
                <w:rFonts w:ascii="Tahoma" w:eastAsia="Calibri" w:hAnsi="Tahoma" w:cs="Tahoma"/>
                <w:szCs w:val="22"/>
                <w:lang w:val="el-GR"/>
              </w:rPr>
              <w:t>πεδίο Διαχείρισης Ανθρωπίνου Δυναμικού</w:t>
            </w:r>
            <w:r>
              <w:rPr>
                <w:rFonts w:ascii="Tahoma" w:eastAsia="Calibri" w:hAnsi="Tahoma" w:cs="Tahoma"/>
                <w:color w:val="FF0000"/>
                <w:szCs w:val="22"/>
                <w:lang w:val="el-GR"/>
              </w:rPr>
              <w:t>.</w:t>
            </w:r>
          </w:p>
          <w:p w14:paraId="237E1902" w14:textId="4E00542A" w:rsidR="009B23A5" w:rsidRDefault="00B80F8A" w:rsidP="009B23A5">
            <w:pPr>
              <w:rPr>
                <w:rFonts w:ascii="Tahoma" w:eastAsia="Calibri" w:hAnsi="Tahoma" w:cs="Tahoma"/>
                <w:szCs w:val="22"/>
                <w:lang w:val="el-GR"/>
              </w:rPr>
            </w:pPr>
            <w:r>
              <w:rPr>
                <w:rFonts w:ascii="Tahoma" w:eastAsia="Calibri" w:hAnsi="Tahoma" w:cs="Tahoma"/>
                <w:szCs w:val="22"/>
                <w:lang w:val="el-GR"/>
              </w:rPr>
              <w:t>γ</w:t>
            </w:r>
            <w:r w:rsidR="009B23A5" w:rsidRPr="002D33F6">
              <w:rPr>
                <w:rFonts w:ascii="Tahoma" w:eastAsia="Calibri" w:hAnsi="Tahoma" w:cs="Tahoma"/>
                <w:szCs w:val="22"/>
                <w:lang w:val="el-GR"/>
              </w:rPr>
              <w:t xml:space="preserve">) Πιστοποιητικό </w:t>
            </w:r>
            <w:r w:rsidR="002B7218">
              <w:rPr>
                <w:rFonts w:ascii="Tahoma" w:eastAsia="Calibri" w:hAnsi="Tahoma" w:cs="Tahoma"/>
                <w:szCs w:val="22"/>
                <w:lang w:val="el-GR"/>
              </w:rPr>
              <w:t xml:space="preserve">Ασφάλειας Εγκατάστασης </w:t>
            </w:r>
            <w:r w:rsidR="002B7218" w:rsidRPr="002B7218">
              <w:rPr>
                <w:rFonts w:ascii="Tahoma" w:eastAsia="Calibri" w:hAnsi="Tahoma" w:cs="Tahoma"/>
                <w:szCs w:val="22"/>
                <w:lang w:val="el-GR"/>
              </w:rPr>
              <w:t>από αρμόδια κρατική αρχή ασφαλείας για τη διαχείριση διαβαθμισμένων πληροφοριών βαθμού ασφαλείας ΑΠΟΡΡΗΤΟΥ-EU SECRET.</w:t>
            </w:r>
            <w:r w:rsidR="009B23A5" w:rsidRPr="002D33F6">
              <w:rPr>
                <w:rFonts w:ascii="Tahoma" w:eastAsia="Calibri" w:hAnsi="Tahoma" w:cs="Tahoma"/>
                <w:szCs w:val="22"/>
                <w:lang w:val="el-GR"/>
              </w:rPr>
              <w:t>.</w:t>
            </w:r>
          </w:p>
          <w:p w14:paraId="271FD57B" w14:textId="0524ADE1" w:rsidR="009D6A0F" w:rsidRPr="0050376A" w:rsidRDefault="00AC28A3" w:rsidP="00AC28A3">
            <w:pPr>
              <w:rPr>
                <w:rFonts w:ascii="Tahoma" w:eastAsia="Calibri" w:hAnsi="Tahoma" w:cs="Tahoma"/>
                <w:szCs w:val="22"/>
                <w:lang w:val="el-GR"/>
              </w:rPr>
            </w:pPr>
            <w:r>
              <w:rPr>
                <w:rFonts w:ascii="Tahoma" w:eastAsia="Calibri" w:hAnsi="Tahoma" w:cs="Tahoma"/>
                <w:szCs w:val="22"/>
                <w:lang w:val="el-GR"/>
              </w:rPr>
              <w:t xml:space="preserve">Όλα τα ως άνω πιστοποιητικά πρέπει να </w:t>
            </w:r>
            <w:r w:rsidRPr="00AC28A3">
              <w:rPr>
                <w:rFonts w:ascii="Tahoma" w:eastAsia="Calibri" w:hAnsi="Tahoma" w:cs="Tahoma"/>
                <w:szCs w:val="22"/>
                <w:lang w:val="el-GR"/>
              </w:rPr>
              <w:t>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r>
              <w:rPr>
                <w:rFonts w:ascii="Tahoma" w:eastAsia="Calibri" w:hAnsi="Tahoma" w:cs="Tahoma"/>
                <w:szCs w:val="22"/>
                <w:lang w:val="el-GR"/>
              </w:rPr>
              <w:t>.</w:t>
            </w:r>
          </w:p>
        </w:tc>
      </w:tr>
      <w:tr w:rsidR="002D33F6" w:rsidRPr="00B960CA" w14:paraId="03048BB7" w14:textId="77777777" w:rsidTr="009B23A5">
        <w:tc>
          <w:tcPr>
            <w:tcW w:w="9854" w:type="dxa"/>
            <w:shd w:val="clear" w:color="auto" w:fill="AEAAAA" w:themeFill="background2" w:themeFillShade="BF"/>
          </w:tcPr>
          <w:p w14:paraId="2A4DBAD0" w14:textId="32AAA59F" w:rsidR="002D33F6" w:rsidRPr="002D33F6" w:rsidRDefault="009B23A5" w:rsidP="009B23A5">
            <w:pPr>
              <w:autoSpaceDE w:val="0"/>
              <w:autoSpaceDN w:val="0"/>
              <w:adjustRightInd w:val="0"/>
              <w:rPr>
                <w:rFonts w:ascii="Tahoma" w:eastAsia="Calibri" w:hAnsi="Tahoma" w:cs="Tahoma"/>
                <w:szCs w:val="22"/>
                <w:u w:val="single"/>
                <w:lang w:val="el-GR"/>
              </w:rPr>
            </w:pPr>
            <w:r w:rsidRPr="009B23A5">
              <w:rPr>
                <w:rFonts w:ascii="Tahoma" w:eastAsia="Calibri" w:hAnsi="Tahoma" w:cs="Tahoma"/>
                <w:b/>
                <w:szCs w:val="22"/>
                <w:lang w:val="el-GR"/>
              </w:rPr>
              <w:t>Γενικές επισημάνσεις</w:t>
            </w:r>
            <w:r>
              <w:rPr>
                <w:rFonts w:ascii="Tahoma" w:eastAsia="Calibri" w:hAnsi="Tahoma" w:cs="Tahoma"/>
                <w:b/>
                <w:szCs w:val="22"/>
                <w:lang w:val="el-GR"/>
              </w:rPr>
              <w:t>:</w:t>
            </w:r>
          </w:p>
        </w:tc>
      </w:tr>
      <w:tr w:rsidR="00952D28" w:rsidRPr="000B7EC0" w14:paraId="408C4870" w14:textId="77777777" w:rsidTr="002D33F6">
        <w:tc>
          <w:tcPr>
            <w:tcW w:w="9854" w:type="dxa"/>
            <w:shd w:val="clear" w:color="auto" w:fill="F2F2F2"/>
          </w:tcPr>
          <w:p w14:paraId="1CE52E0C" w14:textId="4B970598" w:rsidR="002D33F6" w:rsidRDefault="002D33F6" w:rsidP="002D33F6">
            <w:pPr>
              <w:rPr>
                <w:rFonts w:ascii="Tahoma" w:eastAsia="Calibri" w:hAnsi="Tahoma" w:cs="Tahoma"/>
                <w:szCs w:val="22"/>
                <w:lang w:val="el-GR"/>
              </w:rPr>
            </w:pPr>
            <w:r w:rsidRPr="00D12F60">
              <w:rPr>
                <w:rFonts w:ascii="Tahoma" w:eastAsia="Calibri" w:hAnsi="Tahoma" w:cs="Tahoma"/>
                <w:szCs w:val="22"/>
                <w:lang w:val="el-GR"/>
              </w:rPr>
              <w:t>Ο οικονομικός φορέας μπορεί να υποβάλλει εκτός των ανωτέρω στοιχείων τεκμηρίωσης και κάθε άλλο στοιχείο τεκμηρίωσης της επάρκειάς του.</w:t>
            </w:r>
          </w:p>
          <w:p w14:paraId="533072B9" w14:textId="77777777" w:rsidR="002D33F6" w:rsidRPr="00D12F60" w:rsidRDefault="002D33F6" w:rsidP="002D33F6">
            <w:p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Σε περίπτωση που ο οικονομικός φορέας αποτελεί Ένωση / Κοινοπραξία:</w:t>
            </w:r>
          </w:p>
          <w:p w14:paraId="7885D012" w14:textId="04ADFDB9" w:rsidR="002D33F6" w:rsidRPr="00D12F60" w:rsidRDefault="002D33F6" w:rsidP="002D33F6">
            <w:pPr>
              <w:rPr>
                <w:rFonts w:ascii="Tahoma" w:eastAsia="Calibri" w:hAnsi="Tahoma" w:cs="Tahoma"/>
                <w:color w:val="FF0000"/>
                <w:szCs w:val="22"/>
                <w:lang w:val="el-GR"/>
              </w:rPr>
            </w:pPr>
            <w:r w:rsidRPr="00D12F60">
              <w:rPr>
                <w:rFonts w:ascii="Tahoma" w:hAnsi="Tahoma" w:cs="Tahoma"/>
                <w:szCs w:val="22"/>
                <w:lang w:val="el-GR" w:eastAsia="en-US"/>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952D28" w:rsidRPr="000B7EC0" w14:paraId="4FE7899D" w14:textId="77777777" w:rsidTr="002D33F6">
        <w:tc>
          <w:tcPr>
            <w:tcW w:w="9854" w:type="dxa"/>
            <w:shd w:val="clear" w:color="auto" w:fill="A6A6A6"/>
          </w:tcPr>
          <w:p w14:paraId="60C3BAF1" w14:textId="77777777" w:rsidR="00952D28" w:rsidRPr="00D12F60" w:rsidRDefault="00952D28" w:rsidP="00213500">
            <w:pPr>
              <w:rPr>
                <w:rFonts w:ascii="Tahoma" w:eastAsia="Calibri" w:hAnsi="Tahoma" w:cs="Tahoma"/>
                <w:color w:val="FF0000"/>
                <w:szCs w:val="22"/>
                <w:highlight w:val="cyan"/>
                <w:lang w:val="el-GR"/>
              </w:rPr>
            </w:pPr>
            <w:r w:rsidRPr="00D12F60">
              <w:rPr>
                <w:rFonts w:ascii="Tahoma" w:eastAsia="Calibri" w:hAnsi="Tahoma" w:cs="Tahoma"/>
                <w:b/>
                <w:szCs w:val="22"/>
                <w:lang w:val="el-GR"/>
              </w:rPr>
              <w:t xml:space="preserve">Β.6.  </w:t>
            </w:r>
            <w:r w:rsidRPr="00D12F60">
              <w:rPr>
                <w:rFonts w:ascii="Tahoma" w:hAnsi="Tahoma" w:cs="Tahoma"/>
                <w:b/>
                <w:szCs w:val="22"/>
                <w:lang w:val="el-GR" w:eastAsia="en-US"/>
              </w:rPr>
              <w:t>ΣΤΗΡΙΞΗ ΣΤΗΝ ΙΚΑΝΟΤΗΤΑ ΤΡΙΤΩΝ</w:t>
            </w:r>
          </w:p>
        </w:tc>
      </w:tr>
      <w:tr w:rsidR="00952D28" w:rsidRPr="000B7EC0" w14:paraId="77D6A515" w14:textId="77777777" w:rsidTr="002D33F6">
        <w:tc>
          <w:tcPr>
            <w:tcW w:w="9854" w:type="dxa"/>
            <w:shd w:val="clear" w:color="auto" w:fill="F2F2F2"/>
          </w:tcPr>
          <w:p w14:paraId="16BD50EF" w14:textId="3F623DE0" w:rsidR="00952D28" w:rsidRPr="00D12F60" w:rsidRDefault="0050574A" w:rsidP="009D6A0F">
            <w:pPr>
              <w:suppressAutoHyphens w:val="0"/>
              <w:rPr>
                <w:rFonts w:ascii="Tahoma" w:eastAsia="Calibri" w:hAnsi="Tahoma" w:cs="Tahoma"/>
                <w:b/>
                <w:szCs w:val="22"/>
                <w:lang w:val="el-GR"/>
              </w:rPr>
            </w:pPr>
            <w:r w:rsidRPr="0050574A">
              <w:rPr>
                <w:rFonts w:ascii="Tahoma" w:eastAsia="Calibri" w:hAnsi="Tahoma" w:cs="Tahoma"/>
                <w:szCs w:val="22"/>
                <w:lang w:val="el-GR" w:eastAsia="en-US"/>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w:t>
            </w:r>
            <w:r w:rsidRPr="0050574A">
              <w:rPr>
                <w:rFonts w:ascii="Tahoma" w:eastAsia="Calibri" w:hAnsi="Tahoma" w:cs="Tahoma"/>
                <w:szCs w:val="22"/>
                <w:lang w:val="el-GR" w:eastAsia="en-US"/>
              </w:rPr>
              <w:lastRenderedPageBreak/>
              <w:t>(ιδιωτικό συμφωνητικό μεταξύ προσφέροντος και τρίτου, στις ικανότητες του οποίου στηρίζεται ή από οποιοδήποτε άλλο κατάλληλο μέσο).</w:t>
            </w:r>
            <w:r>
              <w:rPr>
                <w:rFonts w:ascii="Tahoma" w:eastAsia="Calibri" w:hAnsi="Tahoma" w:cs="Tahoma"/>
                <w:szCs w:val="22"/>
                <w:lang w:val="el-GR" w:eastAsia="en-US"/>
              </w:rPr>
              <w:t xml:space="preserve"> </w:t>
            </w:r>
            <w:r w:rsidR="00952D28" w:rsidRPr="00D12F60">
              <w:rPr>
                <w:rFonts w:ascii="Tahoma" w:eastAsia="Calibri" w:hAnsi="Tahoma" w:cs="Tahoma"/>
                <w:szCs w:val="22"/>
                <w:lang w:val="el-GR" w:eastAsia="en-US"/>
              </w:rPr>
              <w:t>Η αναθέτουσα αρχή ελέγχει, σύμφωνα με τα άρθρα 79, 80 και 81, αν οι φορείς, στις ικανότητες των οποίων προτίθεται να στηριχθεί ο οικονομικός φορέας, πληρούν τα σχετικά κριτήρια επιλογής και εάν συντρέχουν λόγοι αποκλεισμού, σύμφωνα με τα άρθρα 73 και 74</w:t>
            </w:r>
            <w:r w:rsidR="009D6A0F">
              <w:rPr>
                <w:rFonts w:ascii="Tahoma" w:eastAsia="Calibri" w:hAnsi="Tahoma" w:cs="Tahoma"/>
                <w:szCs w:val="22"/>
                <w:lang w:val="el-GR" w:eastAsia="en-US"/>
              </w:rPr>
              <w:t>.</w:t>
            </w:r>
          </w:p>
        </w:tc>
      </w:tr>
      <w:tr w:rsidR="00952D28" w:rsidRPr="00D12F60" w14:paraId="7CDB7DFC" w14:textId="77777777" w:rsidTr="002D33F6">
        <w:tc>
          <w:tcPr>
            <w:tcW w:w="9854" w:type="dxa"/>
            <w:shd w:val="clear" w:color="auto" w:fill="A6A6A6"/>
          </w:tcPr>
          <w:p w14:paraId="008802AE" w14:textId="77777777" w:rsidR="00952D28" w:rsidRPr="00D12F60" w:rsidRDefault="00952D28" w:rsidP="00213500">
            <w:pPr>
              <w:rPr>
                <w:rFonts w:ascii="Tahoma" w:eastAsia="Calibri" w:hAnsi="Tahoma" w:cs="Tahoma"/>
                <w:b/>
                <w:szCs w:val="22"/>
                <w:lang w:val="el-GR"/>
              </w:rPr>
            </w:pPr>
            <w:r w:rsidRPr="00D12F60">
              <w:rPr>
                <w:rFonts w:ascii="Tahoma" w:eastAsia="Calibri" w:hAnsi="Tahoma" w:cs="Tahoma"/>
                <w:b/>
                <w:szCs w:val="22"/>
                <w:lang w:val="el-GR"/>
              </w:rPr>
              <w:lastRenderedPageBreak/>
              <w:t>Β.7. ΑΠΟΔΕΙΚΤΙΚΑ ΝΟΜΙΜΟΠΟΙΗΣΗΣ</w:t>
            </w:r>
          </w:p>
        </w:tc>
      </w:tr>
      <w:tr w:rsidR="00952D28" w:rsidRPr="000B7EC0" w14:paraId="55379812" w14:textId="77777777" w:rsidTr="002D33F6">
        <w:tc>
          <w:tcPr>
            <w:tcW w:w="9854" w:type="dxa"/>
            <w:shd w:val="clear" w:color="auto" w:fill="F2F2F2"/>
          </w:tcPr>
          <w:p w14:paraId="0B7D3645" w14:textId="77777777" w:rsidR="00952D28" w:rsidRPr="00D12F60" w:rsidRDefault="00952D28" w:rsidP="00213500">
            <w:pPr>
              <w:suppressAutoHyphens w:val="0"/>
              <w:spacing w:line="276" w:lineRule="auto"/>
              <w:ind w:left="154" w:right="44"/>
              <w:rPr>
                <w:rFonts w:ascii="Tahoma" w:eastAsia="Calibri" w:hAnsi="Tahoma" w:cs="Tahoma"/>
                <w:szCs w:val="22"/>
                <w:lang w:val="el-GR" w:eastAsia="en-US"/>
              </w:rPr>
            </w:pPr>
            <w:r w:rsidRPr="00D12F60">
              <w:rPr>
                <w:rFonts w:ascii="Tahoma" w:eastAsia="Calibri" w:hAnsi="Tahoma" w:cs="Tahoma"/>
                <w:szCs w:val="22"/>
                <w:lang w:val="el-GR" w:eastAsia="en-US"/>
              </w:rPr>
              <w:t>Α)  α.  Εάν ο Προσφέρων είναι Α.Ε και Ε.Π.Ε :</w:t>
            </w:r>
            <w:r w:rsidRPr="00D12F60" w:rsidDel="00A9051A">
              <w:rPr>
                <w:rFonts w:ascii="Tahoma" w:eastAsia="Calibri" w:hAnsi="Tahoma" w:cs="Tahoma"/>
                <w:szCs w:val="22"/>
                <w:lang w:val="el-GR" w:eastAsia="en-US"/>
              </w:rPr>
              <w:t xml:space="preserve"> </w:t>
            </w:r>
          </w:p>
          <w:p w14:paraId="5D97AE89" w14:textId="77777777" w:rsidR="00952D28" w:rsidRPr="00D12F60" w:rsidRDefault="00952D28" w:rsidP="00C3340F">
            <w:pPr>
              <w:numPr>
                <w:ilvl w:val="0"/>
                <w:numId w:val="18"/>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 ή  κατάλληλο αποδεικτικό δημοσίευσης στον διαδικτυακό τόπο του Γ.Ε.ΜΗ. κατά περίπτωση</w:t>
            </w:r>
          </w:p>
          <w:p w14:paraId="1F0FA3D3" w14:textId="77777777" w:rsidR="00952D28" w:rsidRPr="00D12F60" w:rsidRDefault="00952D28" w:rsidP="00C3340F">
            <w:pPr>
              <w:numPr>
                <w:ilvl w:val="0"/>
                <w:numId w:val="18"/>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τροποποιήσεων καταστατικού /  μη λύσης της εταιρείας, το οποίο πρέπει να έχει εκδοθεί το πολύ τρείς (3) μήνες πριν από την ημερομηνία υποβολής προσφορών</w:t>
            </w:r>
          </w:p>
          <w:p w14:paraId="360C9844" w14:textId="77777777" w:rsidR="00952D28" w:rsidRPr="00D12F60" w:rsidRDefault="00952D28" w:rsidP="00C3340F">
            <w:pPr>
              <w:numPr>
                <w:ilvl w:val="0"/>
                <w:numId w:val="18"/>
              </w:numPr>
              <w:suppressAutoHyphens w:val="0"/>
              <w:rPr>
                <w:rFonts w:ascii="Tahoma" w:eastAsia="Calibri" w:hAnsi="Tahoma" w:cs="Tahoma"/>
                <w:szCs w:val="22"/>
                <w:lang w:val="el-GR" w:eastAsia="en-US"/>
              </w:rPr>
            </w:pPr>
            <w:r w:rsidRPr="00D12F60">
              <w:rPr>
                <w:rFonts w:ascii="Tahoma" w:eastAsia="Calibri" w:hAnsi="Tahoma" w:cs="Tahoma"/>
                <w:szCs w:val="22"/>
                <w:lang w:val="el-GR" w:eastAsia="en-US"/>
              </w:rPr>
              <w:t>ΦΕΚ στο οποίο έχει δημοσιευτεί το πρακτικό ΔΣ εκπροσώπησης του νομικού προσώπου ή κατάλληλο αποδεικτικό δημοσίευσης στον διαδικτυακό τόπο του Γ.Ε.ΜΗ. κατά περίπτωση,</w:t>
            </w:r>
          </w:p>
          <w:p w14:paraId="2FA4B60B" w14:textId="26EE5184" w:rsidR="001D2CA5" w:rsidRPr="005363C8" w:rsidRDefault="00952D28" w:rsidP="00C3340F">
            <w:pPr>
              <w:numPr>
                <w:ilvl w:val="0"/>
                <w:numId w:val="18"/>
              </w:numPr>
              <w:suppressAutoHyphens w:val="0"/>
              <w:rPr>
                <w:rFonts w:ascii="Tahoma" w:eastAsia="Calibri" w:hAnsi="Tahoma" w:cs="Tahoma"/>
                <w:szCs w:val="22"/>
                <w:lang w:val="el-GR" w:eastAsia="en-US"/>
              </w:rPr>
            </w:pPr>
            <w:r w:rsidRPr="005363C8">
              <w:rPr>
                <w:rFonts w:ascii="Tahoma" w:eastAsia="Calibri" w:hAnsi="Tahoma" w:cs="Tahoma"/>
                <w:szCs w:val="22"/>
                <w:lang w:val="el-GR" w:eastAsia="en-US"/>
              </w:rPr>
              <w:t>Πρακτικό Δ.Σ. για τις Α.Ε ή πρακτικό της συνέλευσης των εταίρων για τις Ε.Π.Ε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7F1822B2" w14:textId="77777777" w:rsidR="00952D28" w:rsidRPr="00D12F60" w:rsidRDefault="00952D28" w:rsidP="00213500">
            <w:pPr>
              <w:suppressAutoHyphens w:val="0"/>
              <w:spacing w:after="0" w:line="276" w:lineRule="auto"/>
              <w:jc w:val="left"/>
              <w:rPr>
                <w:rFonts w:ascii="Tahoma" w:eastAsia="Calibri" w:hAnsi="Tahoma" w:cs="Tahoma"/>
                <w:szCs w:val="22"/>
                <w:lang w:val="el-GR" w:eastAsia="en-US"/>
              </w:rPr>
            </w:pPr>
            <w:r w:rsidRPr="00D12F60">
              <w:rPr>
                <w:rFonts w:ascii="Tahoma" w:eastAsia="Calibri" w:hAnsi="Tahoma" w:cs="Tahoma"/>
                <w:szCs w:val="22"/>
                <w:lang w:val="el-GR" w:eastAsia="en-US"/>
              </w:rPr>
              <w:t xml:space="preserve">         β. Εάν ο Προσφέρων είναι Ο.Ε., Ε.Ε.:</w:t>
            </w:r>
          </w:p>
          <w:p w14:paraId="5BF7FA34" w14:textId="77777777" w:rsidR="00952D28" w:rsidRPr="00D12F60" w:rsidRDefault="00952D28" w:rsidP="00C3340F">
            <w:pPr>
              <w:numPr>
                <w:ilvl w:val="0"/>
                <w:numId w:val="19"/>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Αντίγραφο του καταστατικού με όλα τα μέχρι σήμερα τροποποιητικά</w:t>
            </w:r>
          </w:p>
          <w:p w14:paraId="53467A53" w14:textId="77777777" w:rsidR="00952D28" w:rsidRPr="00D12F60" w:rsidRDefault="00952D28" w:rsidP="00C3340F">
            <w:pPr>
              <w:numPr>
                <w:ilvl w:val="0"/>
                <w:numId w:val="19"/>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Πιστοποιητικό αρμόδιας δικαστικής ή διοικητικής αρχής περί των τροποποιήσεων του καταστατικού.</w:t>
            </w:r>
          </w:p>
          <w:p w14:paraId="2788AF74" w14:textId="414A152B" w:rsidR="00952D28" w:rsidRPr="0050376A" w:rsidRDefault="00952D28" w:rsidP="0050376A">
            <w:pPr>
              <w:numPr>
                <w:ilvl w:val="0"/>
                <w:numId w:val="19"/>
              </w:numPr>
              <w:suppressAutoHyphens w:val="0"/>
              <w:spacing w:after="0" w:line="276" w:lineRule="auto"/>
              <w:ind w:right="185"/>
              <w:rPr>
                <w:rFonts w:ascii="Tahoma" w:eastAsia="Calibri" w:hAnsi="Tahoma" w:cs="Tahoma"/>
                <w:szCs w:val="22"/>
                <w:lang w:val="el-GR" w:eastAsia="en-US"/>
              </w:rPr>
            </w:pPr>
            <w:r w:rsidRPr="00D12F60">
              <w:rPr>
                <w:rFonts w:ascii="Tahoma" w:eastAsia="Calibri" w:hAnsi="Tahoma" w:cs="Tahoma"/>
                <w:szCs w:val="22"/>
                <w:lang w:val="el-GR" w:eastAsia="en-US"/>
              </w:rPr>
              <w:t>Έγγραφο του Νόμιμου Εκπροσώπου περί έγκρισης συμμετοχής στο διαγωνισμό, στο οποίο μπορεί να περιέχεται και εξουσιοδότηση (εφόσον αυτό προβλέπεται από το καταστατικό του υποψήφιου Οικονομικού Φορέα)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συγκεκριμένα άτομο, ως αντίκλητος.</w:t>
            </w:r>
          </w:p>
          <w:p w14:paraId="41BFAEFC" w14:textId="77777777" w:rsidR="00952D28" w:rsidRPr="00D12F60" w:rsidRDefault="00952D28" w:rsidP="00213500">
            <w:pPr>
              <w:suppressAutoHyphens w:val="0"/>
              <w:spacing w:after="0" w:line="276" w:lineRule="auto"/>
              <w:rPr>
                <w:rFonts w:ascii="Tahoma" w:eastAsia="Calibri" w:hAnsi="Tahoma" w:cs="Tahoma"/>
                <w:szCs w:val="22"/>
                <w:lang w:val="el-GR" w:eastAsia="en-US"/>
              </w:rPr>
            </w:pPr>
            <w:r w:rsidRPr="00D12F60">
              <w:rPr>
                <w:rFonts w:ascii="Tahoma" w:eastAsia="Calibri" w:hAnsi="Tahoma" w:cs="Tahoma"/>
                <w:szCs w:val="22"/>
                <w:lang w:val="el-GR" w:eastAsia="en-US"/>
              </w:rPr>
              <w:t xml:space="preserve">        γ. Για τις Ιδιωτικές Κεφαλαιουχικές Εταιρίες (ΙΚΕ) και τα νομιμοποιητικά αυτών έγγραφα εφαρμόζονται τα αναφερόμενα στο ν. 4072/2012, όπως ισχύει.</w:t>
            </w:r>
          </w:p>
          <w:p w14:paraId="71A8DC13" w14:textId="77777777" w:rsidR="00952D28" w:rsidRPr="00D12F60" w:rsidRDefault="00952D28" w:rsidP="00213500">
            <w:pPr>
              <w:suppressAutoHyphens w:val="0"/>
              <w:spacing w:after="0" w:line="276" w:lineRule="auto"/>
              <w:rPr>
                <w:rFonts w:ascii="Tahoma" w:eastAsia="Calibri" w:hAnsi="Tahoma" w:cs="Tahoma"/>
                <w:szCs w:val="22"/>
                <w:lang w:val="el-GR" w:eastAsia="en-US"/>
              </w:rPr>
            </w:pPr>
          </w:p>
          <w:p w14:paraId="3BE2425C" w14:textId="77777777" w:rsidR="00952D28" w:rsidRDefault="00952D28" w:rsidP="00213500">
            <w:pPr>
              <w:rPr>
                <w:rFonts w:ascii="Tahoma" w:hAnsi="Tahoma" w:cs="Tahoma"/>
                <w:szCs w:val="22"/>
                <w:lang w:val="el-GR" w:eastAsia="en-US"/>
              </w:rPr>
            </w:pPr>
            <w:r w:rsidRPr="00D12F60">
              <w:rPr>
                <w:rFonts w:ascii="Tahoma" w:hAnsi="Tahoma" w:cs="Tahoma"/>
                <w:szCs w:val="22"/>
                <w:lang w:val="el-GR" w:eastAsia="en-US"/>
              </w:rPr>
              <w:t>Σε περίπτωση εγκατάστασής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 Τα αλλοδαπά νομικά πρόσωπα πρέπει να προσκομίζουν απόφαση του κατά το νόμο ή το καταστατικό αρμοδίου οργάνου για τη συμμετοχής τους στον παρόντα διαγωνισμό και το διορισμό του νόμιμου εκπροσώπου του (δεν απαιτείται για το τελευταίο, εάν αυτό προκύπτει από τα δικαιολογητικά σύστασής τους).</w:t>
            </w:r>
          </w:p>
          <w:p w14:paraId="760FBFA2" w14:textId="253EF564" w:rsidR="001D2CA5" w:rsidRPr="00D12F60" w:rsidRDefault="001D2CA5" w:rsidP="007E1A85">
            <w:pPr>
              <w:rPr>
                <w:rFonts w:ascii="Tahoma" w:eastAsia="Calibri" w:hAnsi="Tahoma" w:cs="Tahoma"/>
                <w:b/>
                <w:szCs w:val="22"/>
                <w:lang w:val="el-GR"/>
              </w:rPr>
            </w:pPr>
            <w:r w:rsidRPr="001D2CA5">
              <w:rPr>
                <w:rFonts w:ascii="Tahoma" w:hAnsi="Tahoma" w:cs="Tahoma"/>
                <w:szCs w:val="22"/>
                <w:lang w:val="el-GR" w:eastAsia="en-US"/>
              </w:rPr>
              <w:lastRenderedPageBreak/>
              <w:t>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1D2CA5">
              <w:rPr>
                <w:rFonts w:ascii="Tahoma" w:hAnsi="Tahoma" w:cs="Tahoma"/>
                <w:szCs w:val="22"/>
                <w:lang w:val="el-GR" w:eastAsia="en-US"/>
              </w:rPr>
              <w:t>ουν</w:t>
            </w:r>
            <w:proofErr w:type="spellEnd"/>
            <w:r w:rsidRPr="001D2CA5">
              <w:rPr>
                <w:rFonts w:ascii="Tahoma" w:hAnsi="Tahoma" w:cs="Tahoma"/>
                <w:szCs w:val="22"/>
                <w:lang w:val="el-GR" w:eastAsia="en-US"/>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tc>
      </w:tr>
      <w:tr w:rsidR="00952D28" w:rsidRPr="000B7EC0" w14:paraId="1B8701FB" w14:textId="77777777" w:rsidTr="002D33F6">
        <w:tc>
          <w:tcPr>
            <w:tcW w:w="9854" w:type="dxa"/>
            <w:shd w:val="clear" w:color="auto" w:fill="F2F2F2"/>
          </w:tcPr>
          <w:p w14:paraId="50D1CBDF" w14:textId="521AF48D" w:rsidR="007E1A85" w:rsidRPr="0050376A" w:rsidRDefault="00952D28" w:rsidP="007E1A85">
            <w:pPr>
              <w:rPr>
                <w:rFonts w:ascii="Tahoma" w:eastAsia="Calibri" w:hAnsi="Tahoma" w:cs="Tahoma"/>
                <w:szCs w:val="22"/>
                <w:lang w:val="el-GR"/>
              </w:rPr>
            </w:pPr>
            <w:r w:rsidRPr="00D12F60">
              <w:rPr>
                <w:rFonts w:ascii="Tahoma" w:eastAsia="Calibri" w:hAnsi="Tahoma" w:cs="Tahoma"/>
                <w:szCs w:val="22"/>
                <w:lang w:val="el-GR"/>
              </w:rPr>
              <w:lastRenderedPageBreak/>
              <w:t>Β)</w:t>
            </w:r>
            <w:r w:rsidR="007E1A85" w:rsidRPr="007E1A85">
              <w:rPr>
                <w:lang w:val="el-GR"/>
              </w:rPr>
              <w:t xml:space="preserve"> </w:t>
            </w:r>
            <w:r w:rsidR="007E1A85" w:rsidRPr="007E1A85">
              <w:rPr>
                <w:rFonts w:ascii="Tahoma" w:eastAsia="Calibri" w:hAnsi="Tahoma"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tc>
      </w:tr>
      <w:tr w:rsidR="00952D28" w:rsidRPr="000B7EC0" w14:paraId="3A3E9B4E" w14:textId="77777777" w:rsidTr="002D33F6">
        <w:tc>
          <w:tcPr>
            <w:tcW w:w="9854" w:type="dxa"/>
            <w:shd w:val="clear" w:color="auto" w:fill="F2F2F2"/>
          </w:tcPr>
          <w:p w14:paraId="2563B71A" w14:textId="157D43F4" w:rsidR="00952D28" w:rsidRPr="00D12F60" w:rsidRDefault="00952D28" w:rsidP="00213500">
            <w:pPr>
              <w:suppressAutoHyphens w:val="0"/>
              <w:spacing w:line="276" w:lineRule="auto"/>
              <w:ind w:left="153" w:right="45"/>
              <w:rPr>
                <w:rFonts w:ascii="Tahoma" w:eastAsia="Calibri" w:hAnsi="Tahoma" w:cs="Tahoma"/>
                <w:szCs w:val="22"/>
                <w:lang w:val="el-GR" w:eastAsia="en-US"/>
              </w:rPr>
            </w:pPr>
            <w:r w:rsidRPr="00D12F60">
              <w:rPr>
                <w:rFonts w:ascii="Tahoma" w:eastAsia="Calibri" w:hAnsi="Tahoma" w:cs="Tahoma"/>
                <w:szCs w:val="22"/>
                <w:lang w:val="el-GR" w:eastAsia="en-US"/>
              </w:rPr>
              <w:t>α. Επί προφορών Ενώσεων /Κοινοπραξιών υποβάλλεται συμφωνητικό μεταξύ των μελών της Ένωσης/ Κοινοπραξίας με το οποίο  :</w:t>
            </w:r>
          </w:p>
          <w:p w14:paraId="7D742DC5" w14:textId="77777777" w:rsidR="00952D28" w:rsidRPr="00D12F60" w:rsidRDefault="00952D28" w:rsidP="00C3340F">
            <w:pPr>
              <w:numPr>
                <w:ilvl w:val="0"/>
                <w:numId w:val="17"/>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συστήνεται η Ένωση/ Κοινοπραξία </w:t>
            </w:r>
          </w:p>
          <w:p w14:paraId="6D0CC9C9" w14:textId="77777777" w:rsidR="00952D28" w:rsidRPr="00D12F60" w:rsidRDefault="00952D28" w:rsidP="00C3340F">
            <w:pPr>
              <w:numPr>
                <w:ilvl w:val="0"/>
                <w:numId w:val="17"/>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 xml:space="preserve">αναγράφεται και </w:t>
            </w:r>
            <w:proofErr w:type="spellStart"/>
            <w:r w:rsidRPr="00D12F60">
              <w:rPr>
                <w:rFonts w:ascii="Tahoma" w:eastAsia="Calibri" w:hAnsi="Tahoma" w:cs="Tahoma"/>
                <w:szCs w:val="22"/>
                <w:lang w:val="el-GR" w:eastAsia="en-US"/>
              </w:rPr>
              <w:t>οριοθετείται</w:t>
            </w:r>
            <w:proofErr w:type="spellEnd"/>
            <w:r w:rsidRPr="00D12F60">
              <w:rPr>
                <w:rFonts w:ascii="Tahoma" w:eastAsia="Calibri" w:hAnsi="Tahoma" w:cs="Tahoma"/>
                <w:szCs w:val="22"/>
                <w:lang w:val="el-GR" w:eastAsia="en-US"/>
              </w:rPr>
              <w:t xml:space="preserve"> με σαφήνεια το μέρος του Έργου και το ποσοστό (όχι απόλυτη τιμή) του συμβατικού τιμήματος που θα αντιστοιχεί σε κάθε μέλος της ένωσης/κοινοπραξίας στο σύνολο της Προσφοράς, </w:t>
            </w:r>
          </w:p>
          <w:p w14:paraId="1EA62187" w14:textId="77777777" w:rsidR="00952D28" w:rsidRPr="00D12F60" w:rsidRDefault="00952D28" w:rsidP="00C3340F">
            <w:pPr>
              <w:numPr>
                <w:ilvl w:val="0"/>
                <w:numId w:val="17"/>
              </w:numPr>
              <w:tabs>
                <w:tab w:val="left" w:pos="408"/>
              </w:tabs>
              <w:suppressAutoHyphens w:val="0"/>
              <w:spacing w:line="276" w:lineRule="auto"/>
              <w:ind w:left="153" w:right="45" w:firstLine="0"/>
              <w:rPr>
                <w:rFonts w:ascii="Tahoma" w:eastAsia="Calibri" w:hAnsi="Tahoma" w:cs="Tahoma"/>
                <w:szCs w:val="22"/>
                <w:lang w:val="el-GR" w:eastAsia="en-US"/>
              </w:rPr>
            </w:pPr>
            <w:r w:rsidRPr="00D12F60">
              <w:rPr>
                <w:rFonts w:ascii="Tahoma" w:eastAsia="Calibri" w:hAnsi="Tahoma" w:cs="Tahoma"/>
                <w:szCs w:val="22"/>
                <w:lang w:val="el-GR" w:eastAsia="en-US"/>
              </w:rPr>
              <w:t>δηλώνεται ένα Μέλος ως υπεύθυνο για το συντονισμό και τη διοίκηση όλων των Μελών της Ένωσης/ Κοινοπραξίας (</w:t>
            </w:r>
            <w:proofErr w:type="spellStart"/>
            <w:r w:rsidRPr="00D12F60">
              <w:rPr>
                <w:rFonts w:ascii="Tahoma" w:eastAsia="Calibri" w:hAnsi="Tahoma" w:cs="Tahoma"/>
                <w:szCs w:val="22"/>
                <w:lang w:val="el-GR" w:eastAsia="en-US"/>
              </w:rPr>
              <w:t>leader</w:t>
            </w:r>
            <w:proofErr w:type="spellEnd"/>
            <w:r w:rsidRPr="00D12F60">
              <w:rPr>
                <w:rFonts w:ascii="Tahoma" w:eastAsia="Calibri" w:hAnsi="Tahoma" w:cs="Tahoma"/>
                <w:szCs w:val="22"/>
                <w:lang w:val="el-GR" w:eastAsia="en-US"/>
              </w:rPr>
              <w:t>)</w:t>
            </w:r>
          </w:p>
          <w:p w14:paraId="6660F51C" w14:textId="77777777" w:rsidR="00952D28" w:rsidRPr="00D12F60" w:rsidRDefault="00952D28" w:rsidP="00213500">
            <w:pPr>
              <w:rPr>
                <w:rFonts w:ascii="Tahoma" w:eastAsia="Calibri" w:hAnsi="Tahoma" w:cs="Tahoma"/>
                <w:szCs w:val="22"/>
                <w:lang w:val="el-GR"/>
              </w:rPr>
            </w:pPr>
            <w:r w:rsidRPr="00D12F60">
              <w:rPr>
                <w:rFonts w:ascii="Tahoma" w:hAnsi="Tahoma" w:cs="Tahoma"/>
                <w:szCs w:val="22"/>
                <w:lang w:val="el-GR" w:eastAsia="en-US"/>
              </w:rPr>
              <w:t>ορίζεται κοινός εκπρόσωπος της Ένωσης/ Κοινοπραξίας και των μελών της για τη συμμετοχή της στο Διαγωνισμό και την εκπροσώπηση της Ένωσης / Κοινοπραξίας και των μελών της έναντι της Αναθέτουσας Αρχής.</w:t>
            </w:r>
            <w:r w:rsidRPr="00D12F60">
              <w:rPr>
                <w:rFonts w:ascii="Tahoma" w:eastAsia="Calibri" w:hAnsi="Tahoma" w:cs="Tahoma"/>
                <w:szCs w:val="22"/>
                <w:lang w:val="el-GR"/>
              </w:rPr>
              <w:t xml:space="preserve"> </w:t>
            </w:r>
          </w:p>
          <w:p w14:paraId="36EC9D35" w14:textId="77777777" w:rsidR="00952D28" w:rsidRDefault="00952D28" w:rsidP="00213500">
            <w:pPr>
              <w:rPr>
                <w:rFonts w:ascii="Tahoma" w:hAnsi="Tahoma" w:cs="Tahoma"/>
                <w:szCs w:val="22"/>
                <w:lang w:val="el-GR" w:eastAsia="en-US"/>
              </w:rPr>
            </w:pPr>
            <w:r w:rsidRPr="00D12F60">
              <w:rPr>
                <w:rFonts w:ascii="Tahoma" w:hAnsi="Tahoma" w:cs="Tahoma"/>
                <w:szCs w:val="22"/>
                <w:lang w:val="el-GR" w:eastAsia="en-US"/>
              </w:rPr>
              <w:t>Επισημαίνεται ότι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28512636" w14:textId="77777777" w:rsidR="009D6A0F" w:rsidRDefault="009D6A0F" w:rsidP="00213500">
            <w:pPr>
              <w:rPr>
                <w:rFonts w:ascii="Tahoma" w:eastAsia="Calibri" w:hAnsi="Tahoma" w:cs="Tahoma"/>
                <w:b/>
                <w:szCs w:val="22"/>
                <w:lang w:val="el-GR"/>
              </w:rPr>
            </w:pPr>
          </w:p>
          <w:p w14:paraId="4C33C0A8" w14:textId="77777777" w:rsidR="00B379EF" w:rsidRDefault="00B379EF" w:rsidP="00213500">
            <w:pPr>
              <w:rPr>
                <w:rFonts w:ascii="Tahoma" w:eastAsia="Calibri" w:hAnsi="Tahoma" w:cs="Tahoma"/>
                <w:b/>
                <w:szCs w:val="22"/>
                <w:lang w:val="el-GR"/>
              </w:rPr>
            </w:pPr>
          </w:p>
          <w:p w14:paraId="7872BB1A" w14:textId="77777777" w:rsidR="00B379EF" w:rsidRDefault="00B379EF" w:rsidP="00213500">
            <w:pPr>
              <w:rPr>
                <w:rFonts w:ascii="Tahoma" w:eastAsia="Calibri" w:hAnsi="Tahoma" w:cs="Tahoma"/>
                <w:b/>
                <w:szCs w:val="22"/>
                <w:lang w:val="el-GR"/>
              </w:rPr>
            </w:pPr>
          </w:p>
          <w:p w14:paraId="651E3BE3" w14:textId="77777777" w:rsidR="00681BC7" w:rsidRDefault="00681BC7" w:rsidP="00213500">
            <w:pPr>
              <w:rPr>
                <w:rFonts w:ascii="Tahoma" w:eastAsia="Calibri" w:hAnsi="Tahoma" w:cs="Tahoma"/>
                <w:b/>
                <w:szCs w:val="22"/>
                <w:lang w:val="el-GR"/>
              </w:rPr>
            </w:pPr>
          </w:p>
          <w:p w14:paraId="53EC6521" w14:textId="77777777" w:rsidR="00681BC7" w:rsidRDefault="00681BC7" w:rsidP="00213500">
            <w:pPr>
              <w:rPr>
                <w:rFonts w:ascii="Tahoma" w:eastAsia="Calibri" w:hAnsi="Tahoma" w:cs="Tahoma"/>
                <w:b/>
                <w:szCs w:val="22"/>
                <w:lang w:val="el-GR"/>
              </w:rPr>
            </w:pPr>
          </w:p>
          <w:p w14:paraId="2EF091E2" w14:textId="77777777" w:rsidR="00681BC7" w:rsidRDefault="00681BC7" w:rsidP="00213500">
            <w:pPr>
              <w:rPr>
                <w:rFonts w:ascii="Tahoma" w:eastAsia="Calibri" w:hAnsi="Tahoma" w:cs="Tahoma"/>
                <w:b/>
                <w:szCs w:val="22"/>
                <w:lang w:val="el-GR"/>
              </w:rPr>
            </w:pPr>
          </w:p>
          <w:p w14:paraId="5E195E58" w14:textId="77777777" w:rsidR="00681BC7" w:rsidRDefault="00681BC7" w:rsidP="00213500">
            <w:pPr>
              <w:rPr>
                <w:rFonts w:ascii="Tahoma" w:eastAsia="Calibri" w:hAnsi="Tahoma" w:cs="Tahoma"/>
                <w:b/>
                <w:szCs w:val="22"/>
                <w:lang w:val="el-GR"/>
              </w:rPr>
            </w:pPr>
          </w:p>
          <w:p w14:paraId="0E454E9B" w14:textId="77777777" w:rsidR="00681BC7" w:rsidRDefault="00681BC7" w:rsidP="00213500">
            <w:pPr>
              <w:rPr>
                <w:rFonts w:ascii="Tahoma" w:eastAsia="Calibri" w:hAnsi="Tahoma" w:cs="Tahoma"/>
                <w:b/>
                <w:szCs w:val="22"/>
                <w:lang w:val="el-GR"/>
              </w:rPr>
            </w:pPr>
          </w:p>
          <w:p w14:paraId="13E554B9" w14:textId="77777777" w:rsidR="00681BC7" w:rsidRDefault="00681BC7" w:rsidP="00213500">
            <w:pPr>
              <w:rPr>
                <w:rFonts w:ascii="Tahoma" w:eastAsia="Calibri" w:hAnsi="Tahoma" w:cs="Tahoma"/>
                <w:b/>
                <w:szCs w:val="22"/>
                <w:lang w:val="el-GR"/>
              </w:rPr>
            </w:pPr>
          </w:p>
          <w:p w14:paraId="5FEFEA76" w14:textId="77777777" w:rsidR="00681BC7" w:rsidRDefault="00681BC7" w:rsidP="00213500">
            <w:pPr>
              <w:rPr>
                <w:rFonts w:ascii="Tahoma" w:eastAsia="Calibri" w:hAnsi="Tahoma" w:cs="Tahoma"/>
                <w:b/>
                <w:szCs w:val="22"/>
                <w:lang w:val="el-GR"/>
              </w:rPr>
            </w:pPr>
          </w:p>
          <w:p w14:paraId="1202A5FC" w14:textId="77777777" w:rsidR="00681BC7" w:rsidRDefault="00681BC7" w:rsidP="00213500">
            <w:pPr>
              <w:rPr>
                <w:rFonts w:ascii="Tahoma" w:eastAsia="Calibri" w:hAnsi="Tahoma" w:cs="Tahoma"/>
                <w:b/>
                <w:szCs w:val="22"/>
                <w:lang w:val="el-GR"/>
              </w:rPr>
            </w:pPr>
          </w:p>
          <w:p w14:paraId="32AEF384" w14:textId="77777777" w:rsidR="00734D0A" w:rsidRDefault="00734D0A" w:rsidP="00213500">
            <w:pPr>
              <w:rPr>
                <w:rFonts w:ascii="Tahoma" w:eastAsia="Calibri" w:hAnsi="Tahoma" w:cs="Tahoma"/>
                <w:b/>
                <w:szCs w:val="22"/>
                <w:lang w:val="el-GR"/>
              </w:rPr>
            </w:pPr>
          </w:p>
          <w:p w14:paraId="7CC0D2C3" w14:textId="77777777" w:rsidR="00734D0A" w:rsidRDefault="00734D0A" w:rsidP="00213500">
            <w:pPr>
              <w:rPr>
                <w:rFonts w:ascii="Tahoma" w:eastAsia="Calibri" w:hAnsi="Tahoma" w:cs="Tahoma"/>
                <w:b/>
                <w:szCs w:val="22"/>
                <w:lang w:val="el-GR"/>
              </w:rPr>
            </w:pPr>
          </w:p>
          <w:p w14:paraId="0C626B71" w14:textId="66B08B5C" w:rsidR="00734D0A" w:rsidRDefault="00734D0A" w:rsidP="00213500">
            <w:pPr>
              <w:rPr>
                <w:rFonts w:ascii="Tahoma" w:eastAsia="Calibri" w:hAnsi="Tahoma" w:cs="Tahoma"/>
                <w:b/>
                <w:szCs w:val="22"/>
                <w:lang w:val="el-GR"/>
              </w:rPr>
            </w:pPr>
          </w:p>
          <w:p w14:paraId="1DDF41A9" w14:textId="77777777" w:rsidR="00734D0A" w:rsidRDefault="00734D0A" w:rsidP="00213500">
            <w:pPr>
              <w:rPr>
                <w:rFonts w:ascii="Tahoma" w:eastAsia="Calibri" w:hAnsi="Tahoma" w:cs="Tahoma"/>
                <w:b/>
                <w:szCs w:val="22"/>
                <w:lang w:val="el-GR"/>
              </w:rPr>
            </w:pPr>
          </w:p>
          <w:p w14:paraId="18E69FD4" w14:textId="77777777" w:rsidR="00734D0A" w:rsidRDefault="00734D0A" w:rsidP="00213500">
            <w:pPr>
              <w:rPr>
                <w:rFonts w:ascii="Tahoma" w:eastAsia="Calibri" w:hAnsi="Tahoma" w:cs="Tahoma"/>
                <w:b/>
                <w:szCs w:val="22"/>
                <w:lang w:val="el-GR"/>
              </w:rPr>
            </w:pPr>
          </w:p>
          <w:p w14:paraId="628E3AAA" w14:textId="77777777" w:rsidR="00734D0A" w:rsidRDefault="00734D0A" w:rsidP="00213500">
            <w:pPr>
              <w:rPr>
                <w:rFonts w:ascii="Tahoma" w:eastAsia="Calibri" w:hAnsi="Tahoma" w:cs="Tahoma"/>
                <w:b/>
                <w:szCs w:val="22"/>
                <w:lang w:val="el-GR"/>
              </w:rPr>
            </w:pPr>
          </w:p>
          <w:p w14:paraId="36C09768" w14:textId="77777777" w:rsidR="00734D0A" w:rsidRDefault="00734D0A" w:rsidP="00213500">
            <w:pPr>
              <w:rPr>
                <w:rFonts w:ascii="Tahoma" w:eastAsia="Calibri" w:hAnsi="Tahoma" w:cs="Tahoma"/>
                <w:b/>
                <w:szCs w:val="22"/>
                <w:lang w:val="el-GR"/>
              </w:rPr>
            </w:pPr>
          </w:p>
          <w:p w14:paraId="01A4B2F3" w14:textId="77777777" w:rsidR="00734D0A" w:rsidRDefault="00734D0A" w:rsidP="00213500">
            <w:pPr>
              <w:rPr>
                <w:rFonts w:ascii="Tahoma" w:eastAsia="Calibri" w:hAnsi="Tahoma" w:cs="Tahoma"/>
                <w:b/>
                <w:szCs w:val="22"/>
                <w:lang w:val="el-GR"/>
              </w:rPr>
            </w:pPr>
          </w:p>
          <w:p w14:paraId="2671B672" w14:textId="77777777" w:rsidR="00734D0A" w:rsidRDefault="00734D0A" w:rsidP="00213500">
            <w:pPr>
              <w:rPr>
                <w:rFonts w:ascii="Tahoma" w:eastAsia="Calibri" w:hAnsi="Tahoma" w:cs="Tahoma"/>
                <w:b/>
                <w:szCs w:val="22"/>
                <w:lang w:val="el-GR"/>
              </w:rPr>
            </w:pPr>
          </w:p>
          <w:p w14:paraId="737106A8" w14:textId="77777777" w:rsidR="00734D0A" w:rsidRDefault="00734D0A" w:rsidP="00213500">
            <w:pPr>
              <w:rPr>
                <w:rFonts w:ascii="Tahoma" w:eastAsia="Calibri" w:hAnsi="Tahoma" w:cs="Tahoma"/>
                <w:b/>
                <w:szCs w:val="22"/>
                <w:lang w:val="el-GR"/>
              </w:rPr>
            </w:pPr>
          </w:p>
          <w:p w14:paraId="52195F2B" w14:textId="77777777" w:rsidR="00734D0A" w:rsidRDefault="00734D0A" w:rsidP="00213500">
            <w:pPr>
              <w:rPr>
                <w:rFonts w:ascii="Tahoma" w:eastAsia="Calibri" w:hAnsi="Tahoma" w:cs="Tahoma"/>
                <w:b/>
                <w:szCs w:val="22"/>
                <w:lang w:val="el-GR"/>
              </w:rPr>
            </w:pPr>
          </w:p>
          <w:p w14:paraId="3264C7B8" w14:textId="77777777" w:rsidR="00734D0A" w:rsidRDefault="00734D0A" w:rsidP="00213500">
            <w:pPr>
              <w:rPr>
                <w:rFonts w:ascii="Tahoma" w:eastAsia="Calibri" w:hAnsi="Tahoma" w:cs="Tahoma"/>
                <w:b/>
                <w:szCs w:val="22"/>
                <w:lang w:val="el-GR"/>
              </w:rPr>
            </w:pPr>
          </w:p>
          <w:p w14:paraId="5F4EA22D" w14:textId="77777777" w:rsidR="00734D0A" w:rsidRDefault="00734D0A" w:rsidP="00213500">
            <w:pPr>
              <w:rPr>
                <w:rFonts w:ascii="Tahoma" w:eastAsia="Calibri" w:hAnsi="Tahoma" w:cs="Tahoma"/>
                <w:b/>
                <w:szCs w:val="22"/>
                <w:lang w:val="el-GR"/>
              </w:rPr>
            </w:pPr>
          </w:p>
          <w:p w14:paraId="0AA6645B" w14:textId="77777777" w:rsidR="00681BC7" w:rsidRDefault="00681BC7" w:rsidP="00213500">
            <w:pPr>
              <w:rPr>
                <w:rFonts w:ascii="Tahoma" w:eastAsia="Calibri" w:hAnsi="Tahoma" w:cs="Tahoma"/>
                <w:b/>
                <w:szCs w:val="22"/>
                <w:lang w:val="el-GR"/>
              </w:rPr>
            </w:pPr>
          </w:p>
          <w:p w14:paraId="30A80E70" w14:textId="77777777" w:rsidR="00B379EF" w:rsidRPr="00D12F60" w:rsidRDefault="00B379EF" w:rsidP="00213500">
            <w:pPr>
              <w:rPr>
                <w:rFonts w:ascii="Tahoma" w:eastAsia="Calibri" w:hAnsi="Tahoma" w:cs="Tahoma"/>
                <w:b/>
                <w:szCs w:val="22"/>
                <w:lang w:val="el-GR"/>
              </w:rPr>
            </w:pPr>
          </w:p>
        </w:tc>
      </w:tr>
    </w:tbl>
    <w:p w14:paraId="1E6B7DDD" w14:textId="77777777" w:rsidR="00C33C73" w:rsidRPr="00485D93" w:rsidRDefault="00C33C73" w:rsidP="00C3340F">
      <w:pPr>
        <w:pStyle w:val="2"/>
        <w:numPr>
          <w:ilvl w:val="1"/>
          <w:numId w:val="8"/>
        </w:numPr>
        <w:rPr>
          <w:rFonts w:ascii="Tahoma" w:hAnsi="Tahoma" w:cs="Tahoma"/>
          <w:sz w:val="22"/>
          <w:lang w:val="el-GR"/>
        </w:rPr>
      </w:pPr>
      <w:r w:rsidRPr="00485D93">
        <w:rPr>
          <w:rFonts w:ascii="Tahoma" w:hAnsi="Tahoma" w:cs="Tahoma"/>
          <w:sz w:val="22"/>
          <w:lang w:val="el-GR"/>
        </w:rPr>
        <w:lastRenderedPageBreak/>
        <w:tab/>
      </w:r>
      <w:bookmarkStart w:id="61" w:name="_Toc59112573"/>
      <w:r w:rsidRPr="007564E3">
        <w:rPr>
          <w:rFonts w:ascii="Tahoma" w:hAnsi="Tahoma" w:cs="Tahoma"/>
          <w:lang w:val="el-GR"/>
        </w:rPr>
        <w:t>Κριτήρια Ανάθεσης</w:t>
      </w:r>
      <w:bookmarkEnd w:id="61"/>
      <w:r w:rsidRPr="00485D93">
        <w:rPr>
          <w:rFonts w:ascii="Tahoma" w:hAnsi="Tahoma" w:cs="Tahoma"/>
          <w:sz w:val="22"/>
          <w:lang w:val="el-GR"/>
        </w:rPr>
        <w:t xml:space="preserve"> </w:t>
      </w:r>
    </w:p>
    <w:p w14:paraId="1CC84627" w14:textId="77777777" w:rsidR="008338F0" w:rsidRPr="00485D93" w:rsidRDefault="003355E7" w:rsidP="00C3340F">
      <w:pPr>
        <w:pStyle w:val="4"/>
        <w:numPr>
          <w:ilvl w:val="2"/>
          <w:numId w:val="8"/>
        </w:numPr>
        <w:rPr>
          <w:rFonts w:ascii="Tahoma" w:hAnsi="Tahoma" w:cs="Tahoma"/>
          <w:szCs w:val="22"/>
          <w:lang w:val="el-GR"/>
        </w:rPr>
      </w:pPr>
      <w:bookmarkStart w:id="62" w:name="_Ref496542191"/>
      <w:bookmarkStart w:id="63" w:name="_Toc59112574"/>
      <w:r w:rsidRPr="00485D93">
        <w:rPr>
          <w:rFonts w:ascii="Tahoma" w:hAnsi="Tahoma" w:cs="Tahoma"/>
          <w:szCs w:val="22"/>
          <w:lang w:val="el-GR"/>
        </w:rPr>
        <w:t>Κριτήριο ανάθεσης</w:t>
      </w:r>
      <w:bookmarkEnd w:id="62"/>
      <w:bookmarkEnd w:id="63"/>
    </w:p>
    <w:p w14:paraId="4A3808DB" w14:textId="6ED01FD2" w:rsidR="008338F0" w:rsidRPr="003D7E62" w:rsidRDefault="003355E7">
      <w:pPr>
        <w:rPr>
          <w:rFonts w:ascii="Tahoma" w:hAnsi="Tahoma" w:cs="Tahoma"/>
          <w:b/>
          <w:i/>
          <w:color w:val="5B9BD5"/>
          <w:szCs w:val="22"/>
          <w:lang w:val="el-GR"/>
        </w:rPr>
      </w:pPr>
      <w:r w:rsidRPr="00485D93">
        <w:rPr>
          <w:rFonts w:ascii="Tahoma" w:hAnsi="Tahoma" w:cs="Tahoma"/>
          <w:color w:val="000000"/>
          <w:szCs w:val="22"/>
          <w:lang w:val="el-GR"/>
        </w:rPr>
        <w:t xml:space="preserve">Κριτήριο ανάθεσης της Σύμβασης είναι η πλέον συμφέρουσα από οικονομική άποψη </w:t>
      </w:r>
      <w:r w:rsidRPr="003D7E62">
        <w:rPr>
          <w:rFonts w:ascii="Tahoma" w:hAnsi="Tahoma" w:cs="Tahoma"/>
          <w:b/>
          <w:color w:val="000000"/>
          <w:szCs w:val="22"/>
          <w:lang w:val="el-GR"/>
        </w:rPr>
        <w:t>προσφορά</w:t>
      </w:r>
      <w:r w:rsidR="004A3DA1" w:rsidRPr="003D7E62">
        <w:rPr>
          <w:rFonts w:ascii="Tahoma" w:hAnsi="Tahoma" w:cs="Tahoma"/>
          <w:b/>
          <w:color w:val="000000"/>
          <w:szCs w:val="22"/>
          <w:lang w:val="el-GR"/>
        </w:rPr>
        <w:t xml:space="preserve"> </w:t>
      </w:r>
      <w:r w:rsidRPr="003D7E62">
        <w:rPr>
          <w:rFonts w:ascii="Tahoma" w:hAnsi="Tahoma" w:cs="Tahoma"/>
          <w:b/>
          <w:color w:val="000000"/>
          <w:szCs w:val="22"/>
          <w:lang w:val="el-GR"/>
        </w:rPr>
        <w:t>βάσει τιμής</w:t>
      </w:r>
      <w:r w:rsidR="003D7E62">
        <w:rPr>
          <w:rFonts w:ascii="Tahoma" w:hAnsi="Tahoma" w:cs="Tahoma"/>
          <w:b/>
          <w:szCs w:val="22"/>
          <w:lang w:val="el-GR"/>
        </w:rPr>
        <w:t xml:space="preserve"> μόνο.</w:t>
      </w:r>
    </w:p>
    <w:p w14:paraId="62B8865C" w14:textId="77777777" w:rsidR="004629AE" w:rsidRPr="00485D93" w:rsidRDefault="004629AE">
      <w:pPr>
        <w:rPr>
          <w:rFonts w:ascii="Tahoma" w:hAnsi="Tahoma" w:cs="Tahoma"/>
          <w:szCs w:val="22"/>
          <w:lang w:val="el-GR"/>
        </w:rPr>
      </w:pPr>
    </w:p>
    <w:p w14:paraId="5C07583A" w14:textId="77777777" w:rsidR="008338F0" w:rsidRPr="007564E3" w:rsidRDefault="003355E7" w:rsidP="00C3340F">
      <w:pPr>
        <w:pStyle w:val="2"/>
        <w:numPr>
          <w:ilvl w:val="1"/>
          <w:numId w:val="8"/>
        </w:numPr>
        <w:rPr>
          <w:rFonts w:ascii="Tahoma" w:hAnsi="Tahoma" w:cs="Tahoma"/>
          <w:lang w:val="el-GR"/>
        </w:rPr>
      </w:pPr>
      <w:r w:rsidRPr="007564E3">
        <w:rPr>
          <w:rFonts w:ascii="Tahoma" w:hAnsi="Tahoma" w:cs="Tahoma"/>
          <w:lang w:val="el-GR"/>
        </w:rPr>
        <w:tab/>
      </w:r>
      <w:bookmarkStart w:id="64" w:name="_Toc59112575"/>
      <w:r w:rsidRPr="007564E3">
        <w:rPr>
          <w:rFonts w:ascii="Tahoma" w:hAnsi="Tahoma" w:cs="Tahoma"/>
          <w:lang w:val="el-GR"/>
        </w:rPr>
        <w:t>Κατάρτιση - Περιεχόμενο Προσφορών</w:t>
      </w:r>
      <w:bookmarkEnd w:id="64"/>
    </w:p>
    <w:p w14:paraId="20D09CFD" w14:textId="77777777" w:rsidR="008338F0" w:rsidRPr="00485D93" w:rsidRDefault="003355E7" w:rsidP="00C3340F">
      <w:pPr>
        <w:pStyle w:val="4"/>
        <w:numPr>
          <w:ilvl w:val="2"/>
          <w:numId w:val="8"/>
        </w:numPr>
        <w:rPr>
          <w:rFonts w:ascii="Tahoma" w:hAnsi="Tahoma" w:cs="Tahoma"/>
          <w:szCs w:val="22"/>
          <w:lang w:val="el-GR"/>
        </w:rPr>
      </w:pPr>
      <w:bookmarkStart w:id="65" w:name="_Ref496542253"/>
      <w:bookmarkStart w:id="66" w:name="_Toc59112576"/>
      <w:r w:rsidRPr="00485D93">
        <w:rPr>
          <w:rFonts w:ascii="Tahoma" w:hAnsi="Tahoma" w:cs="Tahoma"/>
          <w:szCs w:val="22"/>
          <w:lang w:val="el-GR"/>
        </w:rPr>
        <w:t>Γενικοί όροι υποβολής προσφορών</w:t>
      </w:r>
      <w:bookmarkEnd w:id="65"/>
      <w:bookmarkEnd w:id="66"/>
    </w:p>
    <w:p w14:paraId="7E23494F" w14:textId="77777777" w:rsidR="008338F0" w:rsidRPr="00485D93" w:rsidRDefault="003355E7">
      <w:pPr>
        <w:rPr>
          <w:rFonts w:ascii="Tahoma" w:hAnsi="Tahoma" w:cs="Tahoma"/>
          <w:szCs w:val="22"/>
          <w:lang w:val="el-GR"/>
        </w:rPr>
      </w:pPr>
      <w:r w:rsidRPr="00485D93">
        <w:rPr>
          <w:rFonts w:ascii="Tahoma" w:hAnsi="Tahoma" w:cs="Tahoma"/>
          <w:szCs w:val="22"/>
          <w:lang w:val="el-GR"/>
        </w:rPr>
        <w:t xml:space="preserve">Οι προσφορές υποβάλλονται με βάση τις απαιτήσεις της </w:t>
      </w:r>
      <w:r w:rsidR="00893B0F" w:rsidRPr="00485D93">
        <w:rPr>
          <w:rFonts w:ascii="Tahoma" w:hAnsi="Tahoma" w:cs="Tahoma"/>
          <w:szCs w:val="22"/>
          <w:lang w:val="el-GR"/>
        </w:rPr>
        <w:t xml:space="preserve">παρούσας </w:t>
      </w:r>
      <w:r w:rsidRPr="00485D93">
        <w:rPr>
          <w:rFonts w:ascii="Tahoma" w:hAnsi="Tahoma" w:cs="Tahoma"/>
          <w:szCs w:val="22"/>
          <w:lang w:val="el-GR"/>
        </w:rPr>
        <w:t xml:space="preserve">Διακήρυξης, για  όλες τις περιγραφόμενες υπηρεσίες . </w:t>
      </w:r>
    </w:p>
    <w:p w14:paraId="2AC04CC5" w14:textId="77777777" w:rsidR="008338F0" w:rsidRPr="00485D93" w:rsidRDefault="003355E7">
      <w:pPr>
        <w:rPr>
          <w:rFonts w:ascii="Tahoma" w:hAnsi="Tahoma" w:cs="Tahoma"/>
          <w:color w:val="000000"/>
          <w:szCs w:val="22"/>
          <w:lang w:val="el-GR" w:eastAsia="el-GR"/>
        </w:rPr>
      </w:pPr>
      <w:r w:rsidRPr="00485D93">
        <w:rPr>
          <w:rFonts w:ascii="Tahoma" w:hAnsi="Tahoma" w:cs="Tahoma"/>
          <w:szCs w:val="22"/>
          <w:lang w:val="el-GR"/>
        </w:rPr>
        <w:t xml:space="preserve">Δεν επιτρέπονται εναλλακτικές προσφορές </w:t>
      </w:r>
      <w:r w:rsidR="00893B0F" w:rsidRPr="00485D93">
        <w:rPr>
          <w:rFonts w:ascii="Tahoma" w:hAnsi="Tahoma" w:cs="Tahoma"/>
          <w:i/>
          <w:iCs/>
          <w:color w:val="5B9BD5"/>
          <w:szCs w:val="22"/>
          <w:lang w:val="el-GR"/>
        </w:rPr>
        <w:t>.</w:t>
      </w:r>
    </w:p>
    <w:p w14:paraId="2E4DD8CA" w14:textId="77777777" w:rsidR="008338F0" w:rsidRPr="00485D93" w:rsidRDefault="003355E7">
      <w:pPr>
        <w:rPr>
          <w:rFonts w:ascii="Tahoma" w:hAnsi="Tahoma" w:cs="Tahoma"/>
          <w:szCs w:val="22"/>
          <w:lang w:val="el-GR"/>
        </w:rPr>
      </w:pPr>
      <w:r w:rsidRPr="00485D93">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B829233" w14:textId="77777777" w:rsidR="008338F0" w:rsidRPr="00485D93" w:rsidRDefault="003355E7" w:rsidP="00C3340F">
      <w:pPr>
        <w:pStyle w:val="4"/>
        <w:numPr>
          <w:ilvl w:val="2"/>
          <w:numId w:val="8"/>
        </w:numPr>
        <w:rPr>
          <w:rFonts w:ascii="Tahoma" w:hAnsi="Tahoma" w:cs="Tahoma"/>
          <w:szCs w:val="22"/>
          <w:lang w:val="el-GR"/>
        </w:rPr>
      </w:pPr>
      <w:bookmarkStart w:id="67" w:name="_Ref496542299"/>
      <w:bookmarkStart w:id="68" w:name="_Toc59112577"/>
      <w:r w:rsidRPr="00485D93">
        <w:rPr>
          <w:rFonts w:ascii="Tahoma" w:hAnsi="Tahoma" w:cs="Tahoma"/>
          <w:szCs w:val="22"/>
          <w:lang w:val="el-GR"/>
        </w:rPr>
        <w:t>Χρόνος και Τρόπος υποβολής προσφορών</w:t>
      </w:r>
      <w:bookmarkEnd w:id="67"/>
      <w:bookmarkEnd w:id="68"/>
      <w:r w:rsidRPr="00485D93">
        <w:rPr>
          <w:rFonts w:ascii="Tahoma" w:hAnsi="Tahoma" w:cs="Tahoma"/>
          <w:szCs w:val="22"/>
          <w:lang w:val="el-GR"/>
        </w:rPr>
        <w:t xml:space="preserve"> </w:t>
      </w:r>
    </w:p>
    <w:p w14:paraId="642B28A6" w14:textId="77777777" w:rsidR="00B07608" w:rsidRPr="00B07608" w:rsidRDefault="00893B0F" w:rsidP="00C3340F">
      <w:pPr>
        <w:pStyle w:val="aff"/>
        <w:numPr>
          <w:ilvl w:val="3"/>
          <w:numId w:val="8"/>
        </w:numPr>
        <w:tabs>
          <w:tab w:val="left" w:pos="0"/>
        </w:tabs>
        <w:spacing w:before="240"/>
        <w:ind w:left="0" w:firstLine="0"/>
        <w:rPr>
          <w:rFonts w:ascii="Tahoma" w:hAnsi="Tahoma" w:cs="Tahoma"/>
          <w:color w:val="000000"/>
          <w:szCs w:val="22"/>
          <w:lang w:val="el-GR"/>
        </w:rPr>
      </w:pPr>
      <w:r w:rsidRPr="00B07608">
        <w:rPr>
          <w:rFonts w:ascii="Tahoma" w:hAnsi="Tahoma" w:cs="Tahoma"/>
          <w:szCs w:val="22"/>
          <w:lang w:val="el-GR"/>
        </w:rPr>
        <w:t xml:space="preserve">Οι προσφορές υποβάλλονται από τους ενδιαφερόμενους ηλεκτρονικά, μέσω της διαδικτυακής πύλης </w:t>
      </w:r>
      <w:hyperlink r:id="rId21" w:history="1">
        <w:r w:rsidR="00B07608" w:rsidRPr="00B07608">
          <w:rPr>
            <w:rStyle w:val="-"/>
            <w:rFonts w:ascii="Tahoma" w:hAnsi="Tahoma" w:cs="Tahoma"/>
            <w:szCs w:val="22"/>
            <w:lang w:val="el-GR"/>
          </w:rPr>
          <w:t>www.promitheus.gov.gr</w:t>
        </w:r>
      </w:hyperlink>
      <w:r w:rsidR="00B07608" w:rsidRPr="00B07608">
        <w:rPr>
          <w:rFonts w:ascii="Tahoma" w:hAnsi="Tahoma" w:cs="Tahoma"/>
          <w:szCs w:val="22"/>
          <w:lang w:val="el-GR"/>
        </w:rPr>
        <w:t xml:space="preserve"> </w:t>
      </w:r>
      <w:r w:rsidRPr="00B07608">
        <w:rPr>
          <w:rFonts w:ascii="Tahoma" w:hAnsi="Tahoma" w:cs="Tahoma"/>
          <w:szCs w:val="22"/>
          <w:lang w:val="el-GR"/>
        </w:rPr>
        <w:t xml:space="preserve">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w:t>
      </w:r>
      <w:r w:rsidR="00EE021D" w:rsidRPr="00B07608">
        <w:rPr>
          <w:rFonts w:ascii="Tahoma" w:hAnsi="Tahoma" w:cs="Tahoma"/>
          <w:bCs/>
          <w:szCs w:val="22"/>
          <w:lang w:val="el-GR"/>
        </w:rPr>
        <w:t>όπως ισχύει</w:t>
      </w:r>
      <w:r w:rsidRPr="00B07608">
        <w:rPr>
          <w:rFonts w:ascii="Tahoma" w:hAnsi="Tahoma" w:cs="Tahoma"/>
          <w:szCs w:val="22"/>
          <w:lang w:val="el-GR"/>
        </w:rPr>
        <w:t xml:space="preserve">, ιδίως άρθρα 36 και 37 και την Υπουργική Απόφαση </w:t>
      </w:r>
      <w:proofErr w:type="spellStart"/>
      <w:r w:rsidRPr="00B07608">
        <w:rPr>
          <w:rFonts w:ascii="Tahoma" w:hAnsi="Tahoma" w:cs="Tahoma"/>
          <w:szCs w:val="22"/>
          <w:lang w:val="el-GR"/>
        </w:rPr>
        <w:t>αριθμ</w:t>
      </w:r>
      <w:proofErr w:type="spellEnd"/>
      <w:r w:rsidRPr="00B07608">
        <w:rPr>
          <w:rFonts w:ascii="Tahoma" w:hAnsi="Tahoma" w:cs="Tahoma"/>
          <w:szCs w:val="22"/>
          <w:lang w:val="el-GR"/>
        </w:rPr>
        <w:t>. 56902/215 «</w:t>
      </w:r>
      <w:r w:rsidRPr="00B07608">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B07608">
        <w:rPr>
          <w:rFonts w:ascii="Tahoma" w:hAnsi="Tahoma" w:cs="Tahoma"/>
          <w:i/>
          <w:szCs w:val="22"/>
          <w:lang w:val="el-GR"/>
        </w:rPr>
        <w:t xml:space="preserve"> (Ε.Σ.Η.ΔΗ.Σ</w:t>
      </w:r>
      <w:r w:rsidRPr="00B07608">
        <w:rPr>
          <w:rFonts w:ascii="Tahoma" w:hAnsi="Tahoma" w:cs="Tahoma"/>
          <w:szCs w:val="22"/>
          <w:lang w:val="el-GR"/>
        </w:rPr>
        <w:t>)».</w:t>
      </w:r>
    </w:p>
    <w:p w14:paraId="72BA8E14" w14:textId="77777777" w:rsidR="00B07608" w:rsidRPr="00B07608" w:rsidRDefault="00893B0F" w:rsidP="00B07608">
      <w:pPr>
        <w:pStyle w:val="aff"/>
        <w:tabs>
          <w:tab w:val="left" w:pos="0"/>
        </w:tabs>
        <w:spacing w:before="240"/>
        <w:ind w:left="0"/>
        <w:rPr>
          <w:rFonts w:ascii="Tahoma" w:hAnsi="Tahoma" w:cs="Tahoma"/>
          <w:color w:val="000000"/>
          <w:szCs w:val="22"/>
          <w:lang w:val="el-GR"/>
        </w:rPr>
      </w:pPr>
      <w:r w:rsidRPr="00B07608">
        <w:rPr>
          <w:rFonts w:ascii="Tahoma" w:hAnsi="Tahoma" w:cs="Tahoma"/>
          <w:color w:val="000000"/>
          <w:szCs w:val="22"/>
          <w:lang w:val="el-GR"/>
        </w:rPr>
        <w:lastRenderedPageBreak/>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B07608">
        <w:rPr>
          <w:rFonts w:ascii="Tahoma" w:hAnsi="Tahoma" w:cs="Tahoma"/>
          <w:color w:val="000000"/>
          <w:szCs w:val="22"/>
          <w:lang w:val="el-GR"/>
        </w:rPr>
        <w:t>πάροχο</w:t>
      </w:r>
      <w:proofErr w:type="spellEnd"/>
      <w:r w:rsidRPr="00B07608">
        <w:rPr>
          <w:rFonts w:ascii="Tahoma" w:hAnsi="Tahoma" w:cs="Tahoma"/>
          <w:color w:val="000000"/>
          <w:szCs w:val="22"/>
          <w:lang w:val="el-GR"/>
        </w:rPr>
        <w:t xml:space="preserve"> υπηρεσιών πιστοποίησης, ο οποίος περιλαμβάνεται στον κατάλογο </w:t>
      </w:r>
      <w:proofErr w:type="spellStart"/>
      <w:r w:rsidRPr="00B07608">
        <w:rPr>
          <w:rFonts w:ascii="Tahoma" w:hAnsi="Tahoma" w:cs="Tahoma"/>
          <w:color w:val="000000"/>
          <w:szCs w:val="22"/>
          <w:lang w:val="el-GR"/>
        </w:rPr>
        <w:t>εμπίστευσης</w:t>
      </w:r>
      <w:proofErr w:type="spellEnd"/>
      <w:r w:rsidRPr="00B07608">
        <w:rPr>
          <w:rFonts w:ascii="Tahoma" w:hAnsi="Tahoma" w:cs="Tahoma"/>
          <w:color w:val="000000"/>
          <w:szCs w:val="22"/>
          <w:lang w:val="el-GR"/>
        </w:rPr>
        <w:t xml:space="preserve"> που προβλέπεται στην απόφαση 2009/767/ΕΚ και σύμφωνα με τα οριζόμενα στο Κανονισμό (ΕΕ) 910/2014 και τις διατάξεις της Υ.Α. 56902/215 “</w:t>
      </w:r>
      <w:r w:rsidRPr="00B07608">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B07608">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r w:rsidR="00B07608" w:rsidRPr="00B07608">
        <w:rPr>
          <w:rFonts w:ascii="Tahoma" w:hAnsi="Tahoma" w:cs="Tahoma"/>
          <w:color w:val="000000"/>
          <w:szCs w:val="22"/>
          <w:lang w:val="el-GR"/>
        </w:rPr>
        <w:t xml:space="preserve"> </w:t>
      </w:r>
    </w:p>
    <w:p w14:paraId="47B6A161" w14:textId="79E993AB" w:rsidR="00B07608" w:rsidRPr="00B07608" w:rsidRDefault="00B07608" w:rsidP="00B07608">
      <w:pPr>
        <w:pStyle w:val="aff"/>
        <w:tabs>
          <w:tab w:val="left" w:pos="0"/>
        </w:tabs>
        <w:spacing w:before="240"/>
        <w:ind w:left="0"/>
        <w:rPr>
          <w:rFonts w:ascii="Tahoma" w:hAnsi="Tahoma" w:cs="Tahoma"/>
          <w:color w:val="000000"/>
          <w:szCs w:val="22"/>
          <w:lang w:val="el-GR"/>
        </w:rPr>
      </w:pPr>
      <w:r w:rsidRPr="00B07608">
        <w:rPr>
          <w:rFonts w:ascii="Tahoma" w:hAnsi="Tahoma" w:cs="Tahoma"/>
          <w:color w:val="000000"/>
          <w:szCs w:val="22"/>
          <w:lang w:val="el-GR"/>
        </w:rPr>
        <w:t xml:space="preserve">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w:t>
      </w:r>
      <w:proofErr w:type="spellStart"/>
      <w:r w:rsidRPr="00B07608">
        <w:rPr>
          <w:rFonts w:ascii="Tahoma" w:hAnsi="Tahoma" w:cs="Tahoma"/>
          <w:color w:val="000000"/>
          <w:szCs w:val="22"/>
          <w:lang w:val="el-GR"/>
        </w:rPr>
        <w:t>αυθεντικοποιούν</w:t>
      </w:r>
      <w:proofErr w:type="spellEnd"/>
      <w:r w:rsidRPr="00B07608">
        <w:rPr>
          <w:rFonts w:ascii="Tahoma" w:hAnsi="Tahoma" w:cs="Tahoma"/>
          <w:color w:val="000000"/>
          <w:szCs w:val="22"/>
          <w:lang w:val="el-GR"/>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0E97BF67" w14:textId="10D2F173" w:rsidR="00893B0F" w:rsidRPr="00485D93" w:rsidRDefault="00893B0F" w:rsidP="00C3340F">
      <w:pPr>
        <w:pStyle w:val="aff"/>
        <w:numPr>
          <w:ilvl w:val="3"/>
          <w:numId w:val="8"/>
        </w:numPr>
        <w:tabs>
          <w:tab w:val="left" w:pos="0"/>
        </w:tabs>
        <w:spacing w:before="240"/>
        <w:ind w:left="0" w:firstLine="0"/>
        <w:rPr>
          <w:rFonts w:ascii="Tahoma" w:hAnsi="Tahoma" w:cs="Tahoma"/>
          <w:szCs w:val="22"/>
          <w:lang w:val="el-GR"/>
        </w:rPr>
      </w:pPr>
      <w:r w:rsidRPr="00485D93">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485D93">
        <w:rPr>
          <w:rFonts w:ascii="Tahoma" w:hAnsi="Tahoma" w:cs="Tahoma"/>
          <w:szCs w:val="22"/>
          <w:lang w:val="el-GR"/>
        </w:rPr>
        <w:t>χρονοσήμανσης</w:t>
      </w:r>
      <w:proofErr w:type="spellEnd"/>
      <w:r w:rsidRPr="00485D93">
        <w:rPr>
          <w:rFonts w:ascii="Tahoma" w:hAnsi="Tahoma" w:cs="Tahoma"/>
          <w:szCs w:val="22"/>
          <w:lang w:val="el-GR"/>
        </w:rPr>
        <w:t xml:space="preserve">, σύμφωνα με τα οριζόμενα στο άρθρο 37 του ν. 4412/2016 </w:t>
      </w:r>
      <w:r w:rsidR="00EE021D" w:rsidRPr="00485D93">
        <w:rPr>
          <w:rFonts w:ascii="Tahoma" w:hAnsi="Tahoma" w:cs="Tahoma"/>
          <w:bCs/>
          <w:szCs w:val="22"/>
          <w:lang w:val="el-GR"/>
        </w:rPr>
        <w:t>όπως ισχύει</w:t>
      </w:r>
      <w:r w:rsidR="00EE021D" w:rsidRPr="00485D93">
        <w:rPr>
          <w:rFonts w:ascii="Tahoma" w:hAnsi="Tahoma" w:cs="Tahoma"/>
          <w:szCs w:val="22"/>
          <w:lang w:val="el-GR"/>
        </w:rPr>
        <w:t xml:space="preserve"> </w:t>
      </w:r>
      <w:r w:rsidRPr="00485D93">
        <w:rPr>
          <w:rFonts w:ascii="Tahoma" w:hAnsi="Tahoma" w:cs="Tahoma"/>
          <w:szCs w:val="22"/>
          <w:lang w:val="el-GR"/>
        </w:rPr>
        <w:t>και το άρθρο 9 της ως άνω Υπουργικής Απόφασης.</w:t>
      </w:r>
    </w:p>
    <w:p w14:paraId="6E969E3E" w14:textId="77777777" w:rsidR="00893B0F" w:rsidRPr="00485D93" w:rsidRDefault="00893B0F" w:rsidP="00893B0F">
      <w:pPr>
        <w:rPr>
          <w:rFonts w:ascii="Tahoma" w:hAnsi="Tahoma" w:cs="Tahoma"/>
          <w:b/>
          <w:bCs/>
          <w:szCs w:val="22"/>
          <w:lang w:val="el-GR"/>
        </w:rPr>
      </w:pPr>
      <w:r w:rsidRPr="00485D93">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485D93">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2341A9D6" w14:textId="77777777" w:rsidR="00893B0F" w:rsidRPr="00485D93" w:rsidRDefault="00893B0F" w:rsidP="00C3340F">
      <w:pPr>
        <w:pStyle w:val="aff"/>
        <w:numPr>
          <w:ilvl w:val="3"/>
          <w:numId w:val="8"/>
        </w:numPr>
        <w:tabs>
          <w:tab w:val="left" w:pos="0"/>
        </w:tabs>
        <w:spacing w:before="240"/>
        <w:ind w:left="0" w:firstLine="0"/>
        <w:rPr>
          <w:rFonts w:ascii="Tahoma" w:hAnsi="Tahoma" w:cs="Tahoma"/>
          <w:szCs w:val="22"/>
          <w:lang w:val="el-GR"/>
        </w:rPr>
      </w:pPr>
      <w:r w:rsidRPr="00485D93">
        <w:rPr>
          <w:rFonts w:ascii="Tahoma" w:hAnsi="Tahoma" w:cs="Tahoma"/>
          <w:szCs w:val="22"/>
          <w:lang w:val="el-GR"/>
        </w:rPr>
        <w:t xml:space="preserve">Οι οικονομικοί φορείς υποβάλλουν με την προσφορά τους τα ακόλουθα: </w:t>
      </w:r>
    </w:p>
    <w:p w14:paraId="291D2D37" w14:textId="77777777" w:rsidR="00893B0F" w:rsidRPr="00485D93" w:rsidRDefault="00893B0F" w:rsidP="00893B0F">
      <w:pPr>
        <w:rPr>
          <w:rFonts w:ascii="Tahoma" w:hAnsi="Tahoma" w:cs="Tahoma"/>
          <w:szCs w:val="22"/>
          <w:lang w:val="el-GR"/>
        </w:rPr>
      </w:pPr>
      <w:r w:rsidRPr="00485D93">
        <w:rPr>
          <w:rFonts w:ascii="Tahoma" w:hAnsi="Tahoma" w:cs="Tahoma"/>
          <w:szCs w:val="22"/>
          <w:lang w:val="el-GR"/>
        </w:rPr>
        <w:t>(α) έναν (</w:t>
      </w:r>
      <w:proofErr w:type="spellStart"/>
      <w:r w:rsidRPr="00485D93">
        <w:rPr>
          <w:rFonts w:ascii="Tahoma" w:hAnsi="Tahoma" w:cs="Tahoma"/>
          <w:szCs w:val="22"/>
          <w:lang w:val="el-GR"/>
        </w:rPr>
        <w:t>υπο</w:t>
      </w:r>
      <w:proofErr w:type="spellEnd"/>
      <w:r w:rsidRPr="00485D93">
        <w:rPr>
          <w:rFonts w:ascii="Tahoma" w:hAnsi="Tahoma" w:cs="Tahoma"/>
          <w:szCs w:val="22"/>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14:paraId="5F5C72D7" w14:textId="77777777" w:rsidR="00893B0F" w:rsidRPr="00485D93" w:rsidRDefault="00893B0F" w:rsidP="00893B0F">
      <w:pPr>
        <w:rPr>
          <w:rFonts w:ascii="Tahoma" w:hAnsi="Tahoma" w:cs="Tahoma"/>
          <w:szCs w:val="22"/>
          <w:lang w:val="el-GR"/>
        </w:rPr>
      </w:pPr>
      <w:r w:rsidRPr="00485D93">
        <w:rPr>
          <w:rFonts w:ascii="Tahoma" w:hAnsi="Tahoma" w:cs="Tahoma"/>
          <w:szCs w:val="22"/>
          <w:lang w:val="el-GR"/>
        </w:rPr>
        <w:t>(β) έναν (</w:t>
      </w:r>
      <w:proofErr w:type="spellStart"/>
      <w:r w:rsidRPr="00485D93">
        <w:rPr>
          <w:rFonts w:ascii="Tahoma" w:hAnsi="Tahoma" w:cs="Tahoma"/>
          <w:szCs w:val="22"/>
          <w:lang w:val="el-GR"/>
        </w:rPr>
        <w:t>υπο</w:t>
      </w:r>
      <w:proofErr w:type="spellEnd"/>
      <w:r w:rsidRPr="00485D93">
        <w:rPr>
          <w:rFonts w:ascii="Tahoma" w:hAnsi="Tahoma" w:cs="Tahoma"/>
          <w:szCs w:val="22"/>
          <w:lang w:val="el-GR"/>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14:paraId="78AE9677" w14:textId="77777777" w:rsidR="00893B0F" w:rsidRPr="00485D93" w:rsidRDefault="00893B0F" w:rsidP="00893B0F">
      <w:pPr>
        <w:rPr>
          <w:rFonts w:ascii="Tahoma" w:hAnsi="Tahoma" w:cs="Tahoma"/>
          <w:szCs w:val="22"/>
          <w:lang w:val="el-GR"/>
        </w:rPr>
      </w:pPr>
      <w:r w:rsidRPr="00485D93">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485D93">
        <w:rPr>
          <w:rFonts w:ascii="Tahoma" w:hAnsi="Tahoma" w:cs="Tahoma"/>
          <w:szCs w:val="22"/>
          <w:lang w:val="el-GR"/>
        </w:rPr>
        <w:t>,</w:t>
      </w:r>
      <w:r w:rsidRPr="00485D93">
        <w:rPr>
          <w:rFonts w:ascii="Tahoma" w:hAnsi="Tahoma" w:cs="Tahoma"/>
          <w:szCs w:val="22"/>
          <w:lang w:val="el-GR"/>
        </w:rPr>
        <w:t xml:space="preserve"> σύμφωνα με τα οριζόμενα στο άρθρο 21 του ν. 4412/16 </w:t>
      </w:r>
      <w:r w:rsidR="00EE021D" w:rsidRPr="00485D93">
        <w:rPr>
          <w:rFonts w:ascii="Tahoma" w:hAnsi="Tahoma" w:cs="Tahoma"/>
          <w:bCs/>
          <w:szCs w:val="22"/>
          <w:lang w:val="el-GR"/>
        </w:rPr>
        <w:t>όπως ισχύει</w:t>
      </w:r>
      <w:r w:rsidRPr="00485D93">
        <w:rPr>
          <w:rFonts w:ascii="Tahoma" w:hAnsi="Tahoma" w:cs="Tahoma"/>
          <w:szCs w:val="22"/>
          <w:lang w:val="el-GR"/>
        </w:rPr>
        <w:t>.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CF56CE" w14:textId="77777777" w:rsidR="00893B0F" w:rsidRPr="00485D93" w:rsidRDefault="00893B0F" w:rsidP="00893B0F">
      <w:pPr>
        <w:rPr>
          <w:rFonts w:ascii="Tahoma" w:hAnsi="Tahoma" w:cs="Tahoma"/>
          <w:b/>
          <w:bCs/>
          <w:szCs w:val="22"/>
          <w:lang w:val="el-GR"/>
        </w:rPr>
      </w:pPr>
      <w:r w:rsidRPr="00485D93">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941F52E" w14:textId="311672FA" w:rsidR="00893B0F" w:rsidRPr="00714E75" w:rsidRDefault="00893B0F" w:rsidP="00C3340F">
      <w:pPr>
        <w:pStyle w:val="aff"/>
        <w:numPr>
          <w:ilvl w:val="3"/>
          <w:numId w:val="8"/>
        </w:numPr>
        <w:tabs>
          <w:tab w:val="left" w:pos="0"/>
        </w:tabs>
        <w:spacing w:before="240"/>
        <w:ind w:left="0" w:firstLine="0"/>
        <w:rPr>
          <w:rFonts w:ascii="Tahoma" w:hAnsi="Tahoma" w:cs="Tahoma"/>
          <w:b/>
          <w:bCs/>
          <w:szCs w:val="22"/>
          <w:lang w:val="el-GR"/>
        </w:rPr>
      </w:pPr>
      <w:r w:rsidRPr="00485D93">
        <w:rPr>
          <w:rFonts w:ascii="Tahoma" w:hAnsi="Tahoma" w:cs="Tahoma"/>
          <w:szCs w:val="22"/>
          <w:lang w:val="el-GR"/>
        </w:rPr>
        <w:t>Οι οικονομικοί φορείς συντάσσουν την τεχνική και οικονομική τους προσφορά</w:t>
      </w:r>
      <w:r w:rsidR="00CA1F25" w:rsidRPr="00485D93">
        <w:rPr>
          <w:rFonts w:ascii="Tahoma" w:hAnsi="Tahoma" w:cs="Tahoma"/>
          <w:i/>
          <w:iCs/>
          <w:szCs w:val="22"/>
          <w:lang w:val="el-GR"/>
        </w:rPr>
        <w:t xml:space="preserve"> </w:t>
      </w:r>
      <w:r w:rsidR="00CA1F25" w:rsidRPr="00485D93">
        <w:rPr>
          <w:rFonts w:ascii="Tahoma" w:hAnsi="Tahoma" w:cs="Tahoma"/>
          <w:iCs/>
          <w:szCs w:val="22"/>
          <w:lang w:val="el-GR"/>
        </w:rPr>
        <w:t xml:space="preserve">σύμφωνα με τις απαιτήσεις της παρούσας </w:t>
      </w:r>
      <w:r w:rsidR="00383E82" w:rsidRPr="00714E75">
        <w:rPr>
          <w:rFonts w:ascii="Tahoma" w:hAnsi="Tahoma" w:cs="Tahoma"/>
          <w:szCs w:val="22"/>
        </w:rPr>
        <w:fldChar w:fldCharType="begin"/>
      </w:r>
      <w:r w:rsidR="00383E82" w:rsidRPr="00714E75">
        <w:rPr>
          <w:rFonts w:ascii="Tahoma" w:hAnsi="Tahoma" w:cs="Tahoma"/>
          <w:szCs w:val="22"/>
          <w:lang w:val="el-GR"/>
        </w:rPr>
        <w:instrText xml:space="preserve"> </w:instrText>
      </w:r>
      <w:r w:rsidR="00383E82" w:rsidRPr="00714E75">
        <w:rPr>
          <w:rFonts w:ascii="Tahoma" w:hAnsi="Tahoma" w:cs="Tahoma"/>
          <w:szCs w:val="22"/>
        </w:rPr>
        <w:instrText>REF</w:instrText>
      </w:r>
      <w:r w:rsidR="00383E82" w:rsidRPr="00714E75">
        <w:rPr>
          <w:rFonts w:ascii="Tahoma" w:hAnsi="Tahoma" w:cs="Tahoma"/>
          <w:szCs w:val="22"/>
          <w:lang w:val="el-GR"/>
        </w:rPr>
        <w:instrText xml:space="preserve"> _</w:instrText>
      </w:r>
      <w:r w:rsidR="00383E82" w:rsidRPr="00714E75">
        <w:rPr>
          <w:rFonts w:ascii="Tahoma" w:hAnsi="Tahoma" w:cs="Tahoma"/>
          <w:szCs w:val="22"/>
        </w:rPr>
        <w:instrText>Ref</w:instrText>
      </w:r>
      <w:r w:rsidR="00383E82" w:rsidRPr="00714E75">
        <w:rPr>
          <w:rFonts w:ascii="Tahoma" w:hAnsi="Tahoma" w:cs="Tahoma"/>
          <w:szCs w:val="22"/>
          <w:lang w:val="el-GR"/>
        </w:rPr>
        <w:instrText>510087097 \</w:instrText>
      </w:r>
      <w:r w:rsidR="00383E82" w:rsidRPr="00714E75">
        <w:rPr>
          <w:rFonts w:ascii="Tahoma" w:hAnsi="Tahoma" w:cs="Tahoma"/>
          <w:szCs w:val="22"/>
        </w:rPr>
        <w:instrText>h</w:instrText>
      </w:r>
      <w:r w:rsidR="00383E82" w:rsidRPr="00714E75">
        <w:rPr>
          <w:rFonts w:ascii="Tahoma" w:hAnsi="Tahoma" w:cs="Tahoma"/>
          <w:szCs w:val="22"/>
          <w:lang w:val="el-GR"/>
        </w:rPr>
        <w:instrText xml:space="preserve">  \* </w:instrText>
      </w:r>
      <w:r w:rsidR="00383E82" w:rsidRPr="00714E75">
        <w:rPr>
          <w:rFonts w:ascii="Tahoma" w:hAnsi="Tahoma" w:cs="Tahoma"/>
          <w:szCs w:val="22"/>
        </w:rPr>
        <w:instrText>MERGEFORMAT</w:instrText>
      </w:r>
      <w:r w:rsidR="00383E82" w:rsidRPr="00714E75">
        <w:rPr>
          <w:rFonts w:ascii="Tahoma" w:hAnsi="Tahoma" w:cs="Tahoma"/>
          <w:szCs w:val="22"/>
          <w:lang w:val="el-GR"/>
        </w:rPr>
        <w:instrText xml:space="preserve"> </w:instrText>
      </w:r>
      <w:r w:rsidR="00383E82" w:rsidRPr="00714E75">
        <w:rPr>
          <w:rFonts w:ascii="Tahoma" w:hAnsi="Tahoma" w:cs="Tahoma"/>
          <w:szCs w:val="22"/>
        </w:rPr>
      </w:r>
      <w:r w:rsidR="00383E82" w:rsidRPr="00714E75">
        <w:rPr>
          <w:rFonts w:ascii="Tahoma" w:hAnsi="Tahoma" w:cs="Tahoma"/>
          <w:szCs w:val="22"/>
        </w:rPr>
        <w:fldChar w:fldCharType="separate"/>
      </w:r>
      <w:r w:rsidR="001E5FF1" w:rsidRPr="001E5FF1">
        <w:rPr>
          <w:rFonts w:ascii="Tahoma" w:hAnsi="Tahoma" w:cs="Tahoma"/>
          <w:szCs w:val="22"/>
          <w:lang w:val="el-GR"/>
        </w:rPr>
        <w:t xml:space="preserve">ΠΑΡΑΡΤΗΜΑ </w:t>
      </w:r>
      <w:r w:rsidR="001E5FF1" w:rsidRPr="001E5FF1">
        <w:rPr>
          <w:rFonts w:ascii="Tahoma" w:hAnsi="Tahoma" w:cs="Tahoma"/>
          <w:szCs w:val="22"/>
        </w:rPr>
        <w:t>IV</w:t>
      </w:r>
      <w:r w:rsidR="001E5FF1" w:rsidRPr="001E5FF1">
        <w:rPr>
          <w:rFonts w:ascii="Tahoma" w:hAnsi="Tahoma" w:cs="Tahoma"/>
          <w:szCs w:val="22"/>
          <w:lang w:val="el-GR"/>
        </w:rPr>
        <w:t xml:space="preserve"> – Υπόδειγμα Τεχνικής Προσφοράς</w:t>
      </w:r>
      <w:r w:rsidR="00383E82" w:rsidRPr="00714E75">
        <w:rPr>
          <w:rFonts w:ascii="Tahoma" w:hAnsi="Tahoma" w:cs="Tahoma"/>
          <w:szCs w:val="22"/>
        </w:rPr>
        <w:fldChar w:fldCharType="end"/>
      </w:r>
      <w:r w:rsidR="00AE32CA" w:rsidRPr="00714E75">
        <w:rPr>
          <w:rFonts w:ascii="Tahoma" w:hAnsi="Tahoma" w:cs="Tahoma"/>
          <w:iCs/>
          <w:szCs w:val="22"/>
          <w:lang w:val="el-GR"/>
        </w:rPr>
        <w:t xml:space="preserve"> &amp; </w:t>
      </w:r>
      <w:r w:rsidR="00DD18AC" w:rsidRPr="00714E75">
        <w:rPr>
          <w:rFonts w:ascii="Tahoma" w:hAnsi="Tahoma" w:cs="Tahoma"/>
          <w:iCs/>
          <w:szCs w:val="22"/>
          <w:lang w:val="el-GR"/>
        </w:rPr>
        <w:fldChar w:fldCharType="begin"/>
      </w:r>
      <w:r w:rsidR="00AE32CA" w:rsidRPr="00714E75">
        <w:rPr>
          <w:rFonts w:ascii="Tahoma" w:hAnsi="Tahoma" w:cs="Tahoma"/>
          <w:iCs/>
          <w:szCs w:val="22"/>
          <w:lang w:val="el-GR"/>
        </w:rPr>
        <w:instrText xml:space="preserve"> REF _Ref510087099 \h </w:instrText>
      </w:r>
      <w:r w:rsidR="00BE64C2" w:rsidRPr="00714E75">
        <w:rPr>
          <w:rFonts w:ascii="Tahoma" w:hAnsi="Tahoma" w:cs="Tahoma"/>
          <w:iCs/>
          <w:szCs w:val="22"/>
          <w:lang w:val="el-GR"/>
        </w:rPr>
        <w:instrText xml:space="preserve"> \* MERGEFORMAT </w:instrText>
      </w:r>
      <w:r w:rsidR="00DD18AC" w:rsidRPr="00714E75">
        <w:rPr>
          <w:rFonts w:ascii="Tahoma" w:hAnsi="Tahoma" w:cs="Tahoma"/>
          <w:iCs/>
          <w:szCs w:val="22"/>
          <w:lang w:val="el-GR"/>
        </w:rPr>
      </w:r>
      <w:r w:rsidR="00DD18AC" w:rsidRPr="00714E75">
        <w:rPr>
          <w:rFonts w:ascii="Tahoma" w:hAnsi="Tahoma" w:cs="Tahoma"/>
          <w:iCs/>
          <w:szCs w:val="22"/>
          <w:lang w:val="el-GR"/>
        </w:rPr>
        <w:fldChar w:fldCharType="separate"/>
      </w:r>
      <w:r w:rsidR="001E5FF1" w:rsidRPr="001E5FF1">
        <w:rPr>
          <w:rFonts w:ascii="Tahoma" w:hAnsi="Tahoma" w:cs="Tahoma"/>
          <w:szCs w:val="22"/>
          <w:lang w:val="el-GR"/>
        </w:rPr>
        <w:t xml:space="preserve">ΠΑΡΑΡΤΗΜΑ </w:t>
      </w:r>
      <w:r w:rsidR="001E5FF1" w:rsidRPr="001E5FF1">
        <w:rPr>
          <w:rFonts w:ascii="Tahoma" w:hAnsi="Tahoma" w:cs="Tahoma"/>
          <w:szCs w:val="22"/>
        </w:rPr>
        <w:t>V</w:t>
      </w:r>
      <w:r w:rsidR="001E5FF1" w:rsidRPr="001E5FF1">
        <w:rPr>
          <w:rFonts w:ascii="Tahoma" w:hAnsi="Tahoma" w:cs="Tahoma"/>
          <w:szCs w:val="22"/>
          <w:lang w:val="el-GR"/>
        </w:rPr>
        <w:t xml:space="preserve"> – Υπόδειγμα Οικονομικής Προσφοράς</w:t>
      </w:r>
      <w:r w:rsidR="00DD18AC" w:rsidRPr="00714E75">
        <w:rPr>
          <w:rFonts w:ascii="Tahoma" w:hAnsi="Tahoma" w:cs="Tahoma"/>
          <w:iCs/>
          <w:szCs w:val="22"/>
          <w:lang w:val="el-GR"/>
        </w:rPr>
        <w:fldChar w:fldCharType="end"/>
      </w:r>
    </w:p>
    <w:p w14:paraId="12679F1C" w14:textId="77777777" w:rsidR="001652F4" w:rsidRPr="00485D93" w:rsidRDefault="001652F4" w:rsidP="001652F4">
      <w:pPr>
        <w:pStyle w:val="aff"/>
        <w:tabs>
          <w:tab w:val="left" w:pos="0"/>
        </w:tabs>
        <w:spacing w:before="240"/>
        <w:ind w:left="0"/>
        <w:rPr>
          <w:rFonts w:ascii="Tahoma" w:hAnsi="Tahoma" w:cs="Tahoma"/>
          <w:b/>
          <w:bCs/>
          <w:szCs w:val="22"/>
          <w:lang w:val="el-GR"/>
        </w:rPr>
      </w:pPr>
    </w:p>
    <w:p w14:paraId="2C4FADE5" w14:textId="77777777" w:rsidR="00893B0F" w:rsidRPr="00485D93" w:rsidRDefault="00893B0F" w:rsidP="00C3340F">
      <w:pPr>
        <w:pStyle w:val="aff"/>
        <w:numPr>
          <w:ilvl w:val="3"/>
          <w:numId w:val="8"/>
        </w:numPr>
        <w:tabs>
          <w:tab w:val="left" w:pos="0"/>
        </w:tabs>
        <w:spacing w:before="240"/>
        <w:ind w:left="0" w:firstLine="0"/>
        <w:rPr>
          <w:rFonts w:ascii="Tahoma" w:hAnsi="Tahoma" w:cs="Tahoma"/>
          <w:color w:val="000000"/>
          <w:szCs w:val="22"/>
          <w:lang w:val="el-GR"/>
        </w:rPr>
      </w:pPr>
      <w:r w:rsidRPr="00485D93">
        <w:rPr>
          <w:rFonts w:ascii="Tahoma" w:hAnsi="Tahoma" w:cs="Tahoma"/>
          <w:szCs w:val="22"/>
          <w:lang w:val="el-GR"/>
        </w:rPr>
        <w:t>Ο χρήστης - οικονομικός φορέας υποβάλλει τους ανωτέρω (</w:t>
      </w:r>
      <w:proofErr w:type="spellStart"/>
      <w:r w:rsidRPr="00485D93">
        <w:rPr>
          <w:rFonts w:ascii="Tahoma" w:hAnsi="Tahoma" w:cs="Tahoma"/>
          <w:szCs w:val="22"/>
          <w:lang w:val="el-GR"/>
        </w:rPr>
        <w:t>υπο</w:t>
      </w:r>
      <w:proofErr w:type="spellEnd"/>
      <w:r w:rsidRPr="00485D93">
        <w:rPr>
          <w:rFonts w:ascii="Tahoma" w:hAnsi="Tahoma" w:cs="Tahoma"/>
          <w:szCs w:val="22"/>
          <w:lang w:val="el-GR"/>
        </w:rPr>
        <w:t>)φακέλους μέσω του Συστήματος, όπως περιγράφεται παρακάτω:</w:t>
      </w:r>
    </w:p>
    <w:p w14:paraId="07CEF0ED" w14:textId="77777777" w:rsidR="00893B0F" w:rsidRPr="00485D93" w:rsidRDefault="00893B0F" w:rsidP="00893B0F">
      <w:pPr>
        <w:rPr>
          <w:rFonts w:ascii="Tahoma" w:hAnsi="Tahoma" w:cs="Tahoma"/>
          <w:szCs w:val="22"/>
          <w:lang w:val="el-GR"/>
        </w:rPr>
      </w:pPr>
      <w:r w:rsidRPr="00485D93">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485D93">
        <w:rPr>
          <w:rFonts w:ascii="Tahoma" w:hAnsi="Tahoma" w:cs="Tahoma"/>
          <w:color w:val="000000"/>
          <w:szCs w:val="22"/>
        </w:rPr>
        <w:t>pdf</w:t>
      </w:r>
      <w:r w:rsidRPr="00485D93">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28FD798F" w14:textId="77777777" w:rsidR="00893B0F" w:rsidRPr="00485D93" w:rsidRDefault="00893B0F" w:rsidP="00893B0F">
      <w:pPr>
        <w:rPr>
          <w:rFonts w:ascii="Tahoma" w:hAnsi="Tahoma" w:cs="Tahoma"/>
          <w:szCs w:val="22"/>
          <w:lang w:val="el-GR"/>
        </w:rPr>
      </w:pPr>
      <w:r w:rsidRPr="00485D93">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485D93">
        <w:rPr>
          <w:rFonts w:ascii="Tahoma" w:hAnsi="Tahoma" w:cs="Tahoma"/>
          <w:b/>
          <w:i/>
          <w:iCs/>
          <w:color w:val="000000"/>
          <w:szCs w:val="22"/>
          <w:lang w:val="el-GR"/>
        </w:rPr>
        <w:t xml:space="preserve"> </w:t>
      </w:r>
    </w:p>
    <w:p w14:paraId="1F2D250A" w14:textId="77777777" w:rsidR="00893B0F" w:rsidRPr="00485D93" w:rsidRDefault="00893B0F" w:rsidP="00893B0F">
      <w:pPr>
        <w:rPr>
          <w:rFonts w:ascii="Tahoma" w:hAnsi="Tahoma" w:cs="Tahoma"/>
          <w:szCs w:val="22"/>
          <w:lang w:val="el-GR"/>
        </w:rPr>
      </w:pPr>
      <w:r w:rsidRPr="00485D93">
        <w:rPr>
          <w:rFonts w:ascii="Tahoma" w:hAnsi="Tahoma" w:cs="Tahoma"/>
          <w:szCs w:val="22"/>
          <w:lang w:val="el-GR"/>
        </w:rPr>
        <w:t xml:space="preserve">Εντός </w:t>
      </w:r>
      <w:r w:rsidRPr="00485D93">
        <w:rPr>
          <w:rFonts w:ascii="Tahoma" w:hAnsi="Tahoma" w:cs="Tahoma"/>
          <w:b/>
          <w:szCs w:val="22"/>
          <w:lang w:val="el-GR"/>
        </w:rPr>
        <w:t>τριών (3) εργασίμων ημερών</w:t>
      </w:r>
      <w:r w:rsidRPr="00485D93">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485D93">
        <w:rPr>
          <w:rFonts w:ascii="Tahoma" w:hAnsi="Tahoma" w:cs="Tahoma"/>
          <w:szCs w:val="22"/>
          <w:lang w:val="el-GR"/>
        </w:rPr>
        <w:t>Apostille</w:t>
      </w:r>
      <w:proofErr w:type="spellEnd"/>
      <w:r w:rsidRPr="00485D93">
        <w:rPr>
          <w:rFonts w:ascii="Tahoma" w:hAnsi="Tahoma" w:cs="Tahoma"/>
          <w:szCs w:val="22"/>
          <w:lang w:val="el-GR"/>
        </w:rPr>
        <w:t>).</w:t>
      </w:r>
      <w:r w:rsidR="00CA1F25" w:rsidRPr="00485D93">
        <w:rPr>
          <w:rFonts w:ascii="Tahoma" w:hAnsi="Tahoma" w:cs="Tahoma"/>
          <w:szCs w:val="22"/>
          <w:lang w:val="el-GR"/>
        </w:rPr>
        <w:t xml:space="preserve"> </w:t>
      </w:r>
      <w:r w:rsidRPr="00485D93">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75BF4A22" w14:textId="7DAE9411" w:rsidR="00CA1F25" w:rsidRPr="00DF7B57" w:rsidRDefault="00893B0F" w:rsidP="00893B0F">
      <w:pPr>
        <w:rPr>
          <w:rFonts w:ascii="Tahoma" w:hAnsi="Tahoma" w:cs="Tahoma"/>
          <w:szCs w:val="22"/>
          <w:lang w:val="el-GR"/>
        </w:rPr>
      </w:pPr>
      <w:r w:rsidRPr="00485D93">
        <w:rPr>
          <w:rFonts w:ascii="Tahoma" w:hAnsi="Tahoma" w:cs="Tahoma"/>
          <w:szCs w:val="22"/>
          <w:lang w:val="el-GR"/>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468BEB45" w14:textId="77777777" w:rsidR="008338F0" w:rsidRPr="00485D93" w:rsidRDefault="003355E7" w:rsidP="00C3340F">
      <w:pPr>
        <w:pStyle w:val="4"/>
        <w:numPr>
          <w:ilvl w:val="2"/>
          <w:numId w:val="8"/>
        </w:numPr>
        <w:rPr>
          <w:rFonts w:ascii="Tahoma" w:hAnsi="Tahoma" w:cs="Tahoma"/>
          <w:i/>
          <w:iCs/>
          <w:color w:val="5B9BD5"/>
          <w:szCs w:val="22"/>
          <w:lang w:val="el-GR"/>
        </w:rPr>
      </w:pPr>
      <w:bookmarkStart w:id="69" w:name="_Ref496542340"/>
      <w:bookmarkStart w:id="70" w:name="_Toc59112578"/>
      <w:r w:rsidRPr="00485D93">
        <w:rPr>
          <w:rFonts w:ascii="Tahoma" w:hAnsi="Tahoma" w:cs="Tahoma"/>
          <w:szCs w:val="22"/>
          <w:lang w:val="el-GR"/>
        </w:rPr>
        <w:t>Περιεχόμενα Φακέλου «Δικαιολογητικά Συμμετοχής - Τεχνική Προσφορά»</w:t>
      </w:r>
      <w:bookmarkEnd w:id="69"/>
      <w:bookmarkEnd w:id="70"/>
      <w:r w:rsidRPr="00485D93">
        <w:rPr>
          <w:rFonts w:ascii="Tahoma" w:hAnsi="Tahoma" w:cs="Tahoma"/>
          <w:szCs w:val="22"/>
          <w:lang w:val="el-GR"/>
        </w:rPr>
        <w:t xml:space="preserve"> </w:t>
      </w:r>
    </w:p>
    <w:p w14:paraId="00CD85B8" w14:textId="77777777" w:rsidR="002C7E9A" w:rsidRPr="00485D93" w:rsidRDefault="002C7E9A" w:rsidP="00C3340F">
      <w:pPr>
        <w:pStyle w:val="4"/>
        <w:numPr>
          <w:ilvl w:val="3"/>
          <w:numId w:val="8"/>
        </w:numPr>
        <w:rPr>
          <w:rStyle w:val="Heading4Char"/>
          <w:rFonts w:ascii="Tahoma" w:hAnsi="Tahoma" w:cs="Tahoma"/>
          <w:sz w:val="22"/>
          <w:szCs w:val="22"/>
          <w:lang w:val="el-GR"/>
        </w:rPr>
      </w:pPr>
      <w:bookmarkStart w:id="71" w:name="_Toc59112579"/>
      <w:r w:rsidRPr="00485D93">
        <w:rPr>
          <w:rStyle w:val="Heading4Char"/>
          <w:rFonts w:ascii="Tahoma" w:hAnsi="Tahoma" w:cs="Tahoma"/>
          <w:b/>
          <w:bCs/>
          <w:sz w:val="22"/>
          <w:szCs w:val="22"/>
          <w:lang w:val="el-GR"/>
        </w:rPr>
        <w:t>Δικαιολογητικά Συμμετοχής</w:t>
      </w:r>
      <w:bookmarkEnd w:id="71"/>
    </w:p>
    <w:p w14:paraId="678F9A8A" w14:textId="77777777" w:rsidR="008338F0" w:rsidRPr="00485D93" w:rsidRDefault="003355E7">
      <w:pPr>
        <w:rPr>
          <w:rFonts w:ascii="Tahoma" w:hAnsi="Tahoma" w:cs="Tahoma"/>
          <w:szCs w:val="22"/>
          <w:lang w:val="el-GR"/>
        </w:rPr>
      </w:pPr>
      <w:r w:rsidRPr="00485D93">
        <w:rPr>
          <w:rFonts w:ascii="Tahoma" w:hAnsi="Tahoma" w:cs="Tahoma"/>
          <w:szCs w:val="22"/>
          <w:lang w:val="el-GR"/>
        </w:rPr>
        <w:t>Τα στοιχεία και δικαιολογητικά για την συμμετοχή των προσφερόντων στη διαγωνιστική διαδικασία περιλαμβάνουν:</w:t>
      </w:r>
    </w:p>
    <w:p w14:paraId="0B2890E8" w14:textId="4F6CCE1C" w:rsidR="008338F0" w:rsidRPr="00485D93" w:rsidRDefault="003355E7">
      <w:pPr>
        <w:rPr>
          <w:rFonts w:ascii="Tahoma" w:hAnsi="Tahoma" w:cs="Tahoma"/>
          <w:szCs w:val="22"/>
          <w:lang w:val="el-GR"/>
        </w:rPr>
      </w:pPr>
      <w:r w:rsidRPr="00B07608">
        <w:rPr>
          <w:rFonts w:ascii="Tahoma" w:hAnsi="Tahoma" w:cs="Tahoma"/>
          <w:b/>
          <w:szCs w:val="22"/>
          <w:lang w:val="el-GR"/>
        </w:rPr>
        <w:t>α)</w:t>
      </w:r>
      <w:r w:rsidRPr="00485D93">
        <w:rPr>
          <w:rFonts w:ascii="Tahoma" w:hAnsi="Tahoma" w:cs="Tahoma"/>
          <w:szCs w:val="22"/>
          <w:lang w:val="el-GR"/>
        </w:rPr>
        <w:t xml:space="preserve"> </w:t>
      </w:r>
      <w:r w:rsidRPr="00485D93">
        <w:rPr>
          <w:rFonts w:ascii="Tahoma" w:hAnsi="Tahoma" w:cs="Tahoma"/>
          <w:szCs w:val="22"/>
          <w:lang w:val="en-US"/>
        </w:rPr>
        <w:t>T</w:t>
      </w:r>
      <w:r w:rsidRPr="00485D93">
        <w:rPr>
          <w:rFonts w:ascii="Tahoma" w:hAnsi="Tahoma" w:cs="Tahoma"/>
          <w:szCs w:val="22"/>
          <w:lang w:val="el-GR"/>
        </w:rPr>
        <w:t xml:space="preserve">ο τυποποιημένο έντυπο υπεύθυνης δήλωσης (Τ.Ε.Υ.Δ.), </w:t>
      </w:r>
      <w:r w:rsidR="009B006F" w:rsidRPr="00485D93">
        <w:rPr>
          <w:rFonts w:ascii="Tahoma" w:hAnsi="Tahoma" w:cs="Tahoma"/>
          <w:szCs w:val="22"/>
          <w:lang w:val="el-GR"/>
        </w:rPr>
        <w:t xml:space="preserve">υποβάλλεται </w:t>
      </w:r>
      <w:r w:rsidRPr="00485D93">
        <w:rPr>
          <w:rFonts w:ascii="Tahoma" w:hAnsi="Tahoma" w:cs="Tahoma"/>
          <w:szCs w:val="22"/>
          <w:lang w:val="el-GR"/>
        </w:rPr>
        <w:t>σύμφωνα με την παράγραφο 2.2.</w:t>
      </w:r>
      <w:r w:rsidR="000C0FF7" w:rsidRPr="00485D93">
        <w:rPr>
          <w:rFonts w:ascii="Tahoma" w:hAnsi="Tahoma" w:cs="Tahoma"/>
          <w:szCs w:val="22"/>
          <w:lang w:val="el-GR"/>
        </w:rPr>
        <w:t>9</w:t>
      </w:r>
      <w:r w:rsidRPr="00485D93">
        <w:rPr>
          <w:rFonts w:ascii="Tahoma" w:hAnsi="Tahoma" w:cs="Tahoma"/>
          <w:szCs w:val="22"/>
          <w:lang w:val="el-GR"/>
        </w:rPr>
        <w:t xml:space="preserve">.1. της παρούσας διακήρυξης. Οι προσφέροντες συμπληρώνουν το σχετικό πρότυπο ΤΕΥΔ το οποίο έχει αναρτηθεί, στη διαδικτυακή πύλη www.promitheus.gov.gr του ΕΣΗΔΗΣ και αποτελεί αναπόσπαστο τμήμα της διακήρυξης </w:t>
      </w:r>
      <w:r w:rsidR="00DD18AC" w:rsidRPr="00485D93">
        <w:rPr>
          <w:rFonts w:ascii="Tahoma" w:hAnsi="Tahoma" w:cs="Tahoma"/>
          <w:szCs w:val="22"/>
          <w:lang w:val="el-GR"/>
        </w:rPr>
        <w:fldChar w:fldCharType="begin"/>
      </w:r>
      <w:r w:rsidR="00043D44" w:rsidRPr="00485D93">
        <w:rPr>
          <w:rFonts w:ascii="Tahoma" w:hAnsi="Tahoma" w:cs="Tahoma"/>
          <w:szCs w:val="22"/>
          <w:lang w:val="el-GR"/>
        </w:rPr>
        <w:instrText xml:space="preserve"> REF _Ref496624788 \h </w:instrText>
      </w:r>
      <w:r w:rsidR="00BE64C2"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sidRPr="001E5FF1">
        <w:rPr>
          <w:rFonts w:ascii="Tahoma" w:hAnsi="Tahoma" w:cs="Tahoma"/>
          <w:color w:val="000099"/>
          <w:szCs w:val="22"/>
          <w:lang w:val="el-GR"/>
        </w:rPr>
        <w:t>ΠΑΡΑΡΤΗΜΑ ΙΙI ΤΥΠΟΠΟΙΗΜΕΝΟ ΕΝΤΥΠΟ ΥΠΕΥΘΥΝΗΣ ΔΗΛΩΣΗΣ (TEΥΔ)</w:t>
      </w:r>
      <w:r w:rsidR="00DD18AC" w:rsidRPr="00485D93">
        <w:rPr>
          <w:rFonts w:ascii="Tahoma" w:hAnsi="Tahoma" w:cs="Tahoma"/>
          <w:szCs w:val="22"/>
          <w:lang w:val="el-GR"/>
        </w:rPr>
        <w:fldChar w:fldCharType="end"/>
      </w:r>
      <w:r w:rsidRPr="00485D93">
        <w:rPr>
          <w:rFonts w:ascii="Tahoma" w:hAnsi="Tahoma" w:cs="Tahoma"/>
          <w:szCs w:val="22"/>
          <w:lang w:val="el-GR"/>
        </w:rPr>
        <w:t>,</w:t>
      </w:r>
    </w:p>
    <w:p w14:paraId="2E4BBB05" w14:textId="77777777" w:rsidR="00D9662F" w:rsidRPr="00485D93" w:rsidRDefault="00D9662F" w:rsidP="00D9662F">
      <w:pPr>
        <w:rPr>
          <w:rFonts w:ascii="Tahoma" w:hAnsi="Tahoma" w:cs="Tahoma"/>
          <w:b/>
          <w:szCs w:val="22"/>
          <w:u w:val="single"/>
          <w:lang w:val="el-GR"/>
        </w:rPr>
      </w:pPr>
      <w:r w:rsidRPr="00485D93">
        <w:rPr>
          <w:rFonts w:ascii="Tahoma" w:hAnsi="Tahoma" w:cs="Tahoma"/>
          <w:szCs w:val="22"/>
          <w:u w:val="single"/>
          <w:lang w:val="el-GR"/>
        </w:rPr>
        <w:t xml:space="preserve">Επισημαίνεται ότι οι προσφέροντες για το μέρος </w:t>
      </w:r>
      <w:r w:rsidRPr="00485D93">
        <w:rPr>
          <w:rFonts w:ascii="Tahoma" w:hAnsi="Tahoma" w:cs="Tahoma"/>
          <w:szCs w:val="22"/>
          <w:u w:val="single"/>
          <w:lang w:val="en-US"/>
        </w:rPr>
        <w:t>IV</w:t>
      </w:r>
      <w:r w:rsidRPr="00485D93">
        <w:rPr>
          <w:rFonts w:ascii="Tahoma" w:hAnsi="Tahoma" w:cs="Tahoma"/>
          <w:szCs w:val="22"/>
          <w:u w:val="single"/>
          <w:lang w:val="el-GR"/>
        </w:rPr>
        <w:t xml:space="preserve"> Κριτήρια επιλογής του ΤΕΥΔ συμπληρώνουν μόνο την </w:t>
      </w:r>
      <w:r w:rsidRPr="00485D93">
        <w:rPr>
          <w:rFonts w:ascii="Tahoma" w:hAnsi="Tahoma" w:cs="Tahoma"/>
          <w:b/>
          <w:szCs w:val="22"/>
          <w:u w:val="single"/>
          <w:lang w:val="el-GR"/>
        </w:rPr>
        <w:t>ενότητα α «Γενική ένδειξη για όλα τα κριτήρια επιλογής»</w:t>
      </w:r>
      <w:r w:rsidRPr="00485D93">
        <w:rPr>
          <w:rFonts w:ascii="Tahoma" w:hAnsi="Tahoma" w:cs="Tahoma"/>
          <w:szCs w:val="22"/>
          <w:u w:val="single"/>
          <w:lang w:val="el-GR"/>
        </w:rPr>
        <w:t xml:space="preserve"> </w:t>
      </w:r>
    </w:p>
    <w:p w14:paraId="3ACA4CC8" w14:textId="061EE26B" w:rsidR="009B006F" w:rsidRPr="00485D93" w:rsidRDefault="003355E7" w:rsidP="00BE64C2">
      <w:pPr>
        <w:rPr>
          <w:rFonts w:ascii="Tahoma" w:hAnsi="Tahoma" w:cs="Tahoma"/>
          <w:szCs w:val="22"/>
          <w:lang w:val="el-GR" w:eastAsia="el-GR"/>
        </w:rPr>
      </w:pPr>
      <w:r w:rsidRPr="00B07608">
        <w:rPr>
          <w:rFonts w:ascii="Tahoma" w:hAnsi="Tahoma" w:cs="Tahoma"/>
          <w:b/>
          <w:szCs w:val="22"/>
          <w:lang w:val="el-GR"/>
        </w:rPr>
        <w:t>β)</w:t>
      </w:r>
      <w:r w:rsidRPr="00485D93">
        <w:rPr>
          <w:rFonts w:ascii="Tahoma" w:hAnsi="Tahoma" w:cs="Tahoma"/>
          <w:szCs w:val="22"/>
          <w:lang w:val="el-GR"/>
        </w:rPr>
        <w:t xml:space="preserve"> εγγύηση συμμετοχής, σύμφωνα με τ</w:t>
      </w:r>
      <w:r w:rsidRPr="00485D93">
        <w:rPr>
          <w:rFonts w:ascii="Tahoma" w:hAnsi="Tahoma" w:cs="Tahoma"/>
          <w:szCs w:val="22"/>
          <w:lang w:val="en-US"/>
        </w:rPr>
        <w:t>o</w:t>
      </w:r>
      <w:r w:rsidRPr="00485D93">
        <w:rPr>
          <w:rFonts w:ascii="Tahoma" w:hAnsi="Tahoma" w:cs="Tahoma"/>
          <w:szCs w:val="22"/>
          <w:lang w:val="el-GR"/>
        </w:rPr>
        <w:t xml:space="preserve"> άρθρο 72 του Ν.4412/2016 </w:t>
      </w:r>
      <w:r w:rsidR="00EE021D" w:rsidRPr="00485D93">
        <w:rPr>
          <w:rFonts w:ascii="Tahoma" w:hAnsi="Tahoma" w:cs="Tahoma"/>
          <w:bCs/>
          <w:szCs w:val="22"/>
          <w:lang w:val="el-GR"/>
        </w:rPr>
        <w:t>όπως ισχύει</w:t>
      </w:r>
      <w:r w:rsidR="00EE021D" w:rsidRPr="00485D93">
        <w:rPr>
          <w:rFonts w:ascii="Tahoma" w:hAnsi="Tahoma" w:cs="Tahoma"/>
          <w:szCs w:val="22"/>
          <w:lang w:val="el-GR"/>
        </w:rPr>
        <w:t xml:space="preserve"> </w:t>
      </w:r>
      <w:r w:rsidRPr="00485D93">
        <w:rPr>
          <w:rFonts w:ascii="Tahoma" w:hAnsi="Tahoma" w:cs="Tahoma"/>
          <w:szCs w:val="22"/>
          <w:lang w:val="el-GR"/>
        </w:rPr>
        <w:t xml:space="preserve">τις παραγράφους </w:t>
      </w:r>
      <w:r w:rsidR="00DD18AC" w:rsidRPr="00485D93">
        <w:rPr>
          <w:rFonts w:ascii="Tahoma" w:hAnsi="Tahoma" w:cs="Tahoma"/>
          <w:szCs w:val="22"/>
          <w:lang w:val="el-GR"/>
        </w:rPr>
        <w:fldChar w:fldCharType="begin"/>
      </w:r>
      <w:r w:rsidR="00043D44" w:rsidRPr="00485D93">
        <w:rPr>
          <w:rFonts w:ascii="Tahoma" w:hAnsi="Tahoma" w:cs="Tahoma"/>
          <w:szCs w:val="22"/>
          <w:lang w:val="el-GR"/>
        </w:rPr>
        <w:instrText xml:space="preserve"> REF _Ref496624815 \r \h </w:instrText>
      </w:r>
      <w:r w:rsidR="00BE64C2"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2.1.5</w:t>
      </w:r>
      <w:r w:rsidR="00DD18AC" w:rsidRPr="00485D93">
        <w:rPr>
          <w:rFonts w:ascii="Tahoma" w:hAnsi="Tahoma" w:cs="Tahoma"/>
          <w:szCs w:val="22"/>
          <w:lang w:val="el-GR"/>
        </w:rPr>
        <w:fldChar w:fldCharType="end"/>
      </w:r>
      <w:r w:rsidRPr="00485D93">
        <w:rPr>
          <w:rFonts w:ascii="Tahoma" w:hAnsi="Tahoma" w:cs="Tahoma"/>
          <w:szCs w:val="22"/>
          <w:lang w:val="el-GR"/>
        </w:rPr>
        <w:t xml:space="preserve"> και </w:t>
      </w:r>
      <w:r w:rsidR="00DD18AC" w:rsidRPr="00485D93">
        <w:rPr>
          <w:rFonts w:ascii="Tahoma" w:hAnsi="Tahoma" w:cs="Tahoma"/>
          <w:color w:val="000000"/>
          <w:szCs w:val="22"/>
          <w:lang w:val="el-GR"/>
        </w:rPr>
        <w:fldChar w:fldCharType="begin"/>
      </w:r>
      <w:r w:rsidR="00F524BD" w:rsidRPr="00485D93">
        <w:rPr>
          <w:rFonts w:ascii="Tahoma" w:hAnsi="Tahoma" w:cs="Tahoma"/>
          <w:color w:val="000000"/>
          <w:szCs w:val="22"/>
          <w:lang w:val="el-GR"/>
        </w:rPr>
        <w:instrText xml:space="preserve"> REF _Ref496542081 \r \h </w:instrText>
      </w:r>
      <w:r w:rsidR="00BE64C2" w:rsidRPr="00485D93">
        <w:rPr>
          <w:rFonts w:ascii="Tahoma" w:hAnsi="Tahoma" w:cs="Tahoma"/>
          <w:color w:val="000000"/>
          <w:szCs w:val="22"/>
          <w:lang w:val="el-GR"/>
        </w:rPr>
        <w:instrText xml:space="preserve"> \* MERGEFORMAT </w:instrText>
      </w:r>
      <w:r w:rsidR="00DD18AC" w:rsidRPr="00485D93">
        <w:rPr>
          <w:rFonts w:ascii="Tahoma" w:hAnsi="Tahoma" w:cs="Tahoma"/>
          <w:color w:val="000000"/>
          <w:szCs w:val="22"/>
          <w:lang w:val="el-GR"/>
        </w:rPr>
      </w:r>
      <w:r w:rsidR="00DD18AC" w:rsidRPr="00485D93">
        <w:rPr>
          <w:rFonts w:ascii="Tahoma" w:hAnsi="Tahoma" w:cs="Tahoma"/>
          <w:color w:val="000000"/>
          <w:szCs w:val="22"/>
          <w:lang w:val="el-GR"/>
        </w:rPr>
        <w:fldChar w:fldCharType="separate"/>
      </w:r>
      <w:r w:rsidR="001E5FF1">
        <w:rPr>
          <w:rFonts w:ascii="Tahoma" w:hAnsi="Tahoma" w:cs="Tahoma"/>
          <w:color w:val="000000"/>
          <w:szCs w:val="22"/>
          <w:lang w:val="el-GR"/>
        </w:rPr>
        <w:t>2.2.2</w:t>
      </w:r>
      <w:r w:rsidR="00DD18AC" w:rsidRPr="00485D93">
        <w:rPr>
          <w:rFonts w:ascii="Tahoma" w:hAnsi="Tahoma" w:cs="Tahoma"/>
          <w:color w:val="000000"/>
          <w:szCs w:val="22"/>
          <w:lang w:val="el-GR"/>
        </w:rPr>
        <w:fldChar w:fldCharType="end"/>
      </w:r>
      <w:r w:rsidRPr="00485D93">
        <w:rPr>
          <w:rFonts w:ascii="Tahoma" w:hAnsi="Tahoma" w:cs="Tahoma"/>
          <w:szCs w:val="22"/>
          <w:lang w:val="el-GR"/>
        </w:rPr>
        <w:t xml:space="preserve"> της παρούσας διακήρυξης.</w:t>
      </w:r>
    </w:p>
    <w:p w14:paraId="7DF06FEA" w14:textId="77777777" w:rsidR="009B006F" w:rsidRPr="00485D93" w:rsidRDefault="009B006F" w:rsidP="005B7349">
      <w:pPr>
        <w:rPr>
          <w:rFonts w:ascii="Tahoma" w:hAnsi="Tahoma" w:cs="Tahoma"/>
          <w:szCs w:val="22"/>
          <w:lang w:val="el-GR"/>
        </w:rPr>
      </w:pPr>
      <w:r w:rsidRPr="00485D93">
        <w:rPr>
          <w:rFonts w:ascii="Tahoma" w:hAnsi="Tahoma" w:cs="Tahoma"/>
          <w:szCs w:val="22"/>
          <w:lang w:val="el-GR"/>
        </w:rPr>
        <w:t xml:space="preserve">Οι υποψήφιοι οικονομικοί υποβάλουν το ΤΕΥΔ,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w:t>
      </w:r>
      <w:r w:rsidRPr="00485D93">
        <w:rPr>
          <w:rFonts w:ascii="Tahoma" w:hAnsi="Tahoma" w:cs="Tahoma"/>
          <w:szCs w:val="22"/>
          <w:lang w:val="el-GR"/>
        </w:rPr>
        <w:lastRenderedPageBreak/>
        <w:t xml:space="preserve">σύμβασης) σύμφωνα με τα αναφερόμενα στο άρθρο 79Α του Ν.4412/2016 όπως τροποποιήθηκε και ισχύει. </w:t>
      </w:r>
    </w:p>
    <w:p w14:paraId="0C026D5B" w14:textId="77777777" w:rsidR="00FB65FD" w:rsidRPr="00485D93" w:rsidRDefault="00CD11D0" w:rsidP="00D241A4">
      <w:pPr>
        <w:rPr>
          <w:rFonts w:ascii="Tahoma" w:hAnsi="Tahoma" w:cs="Tahoma"/>
          <w:szCs w:val="22"/>
          <w:lang w:val="el-GR" w:eastAsia="el-GR"/>
        </w:rPr>
      </w:pPr>
      <w:r w:rsidRPr="00485D93">
        <w:rPr>
          <w:rFonts w:ascii="Tahoma" w:hAnsi="Tahoma" w:cs="Tahoma"/>
          <w:szCs w:val="22"/>
          <w:lang w:val="el-GR" w:eastAsia="el-GR"/>
        </w:rPr>
        <w:t>Το ΤΕΥΔ μπορεί να υπογράφεται ψηφιακά έως και δέκα (10) ημέρες πριν την καταληκτική ημερομηνία υποβολής προσφορών.</w:t>
      </w:r>
    </w:p>
    <w:p w14:paraId="5429ED96" w14:textId="77777777" w:rsidR="00FB65FD" w:rsidRPr="00485D93" w:rsidRDefault="00FB65FD" w:rsidP="00FB65FD">
      <w:pPr>
        <w:autoSpaceDE w:val="0"/>
        <w:autoSpaceDN w:val="0"/>
        <w:adjustRightInd w:val="0"/>
        <w:rPr>
          <w:rFonts w:ascii="Tahoma" w:hAnsi="Tahoma" w:cs="Tahoma"/>
          <w:szCs w:val="22"/>
          <w:lang w:val="el-GR" w:eastAsia="el-GR"/>
        </w:rPr>
      </w:pPr>
      <w:r w:rsidRPr="00485D93">
        <w:rPr>
          <w:rFonts w:ascii="Tahoma" w:hAnsi="Tahoma" w:cs="Tahoma"/>
          <w:szCs w:val="22"/>
          <w:lang w:val="el-GR" w:eastAsia="el-GR"/>
        </w:rPr>
        <w:t xml:space="preserve">Στην συνέχεια παρατίθενται οδηγίες σχετικά με τη συμπλήρωση του ΤΕΥΔ :  </w:t>
      </w:r>
    </w:p>
    <w:p w14:paraId="678C6FCD" w14:textId="77777777" w:rsidR="00FB65FD" w:rsidRPr="00485D93" w:rsidRDefault="00FB65FD" w:rsidP="00FB65FD">
      <w:pPr>
        <w:autoSpaceDE w:val="0"/>
        <w:autoSpaceDN w:val="0"/>
        <w:adjustRightInd w:val="0"/>
        <w:rPr>
          <w:rFonts w:ascii="Tahoma" w:hAnsi="Tahoma" w:cs="Tahoma"/>
          <w:szCs w:val="22"/>
          <w:lang w:val="el-GR" w:eastAsia="el-GR"/>
        </w:rPr>
      </w:pPr>
      <w:r w:rsidRPr="00485D93">
        <w:rPr>
          <w:rFonts w:ascii="Tahoma" w:hAnsi="Tahoma" w:cs="Tahoma"/>
          <w:szCs w:val="22"/>
          <w:lang w:val="el-GR" w:eastAsia="el-GR"/>
        </w:rPr>
        <w:t xml:space="preserve">Τα πεδία στα οποία αναγράφεται &lt;Δεν εφαρμόζεται&gt; δεν απαιτείται από τον υποψήφιο Οικονομικό φορέα να συμπληρωθούν. </w:t>
      </w:r>
    </w:p>
    <w:p w14:paraId="11AA0349" w14:textId="77777777" w:rsidR="00FB65FD" w:rsidRPr="00485D93" w:rsidRDefault="00FB65FD" w:rsidP="00FB65FD">
      <w:pPr>
        <w:autoSpaceDE w:val="0"/>
        <w:autoSpaceDN w:val="0"/>
        <w:adjustRightInd w:val="0"/>
        <w:rPr>
          <w:rFonts w:ascii="Tahoma" w:hAnsi="Tahoma" w:cs="Tahoma"/>
          <w:szCs w:val="22"/>
          <w:lang w:val="el-GR" w:eastAsia="el-GR"/>
        </w:rPr>
      </w:pPr>
      <w:r w:rsidRPr="00485D93">
        <w:rPr>
          <w:rFonts w:ascii="Tahoma" w:hAnsi="Tahoma" w:cs="Tahoma"/>
          <w:szCs w:val="22"/>
          <w:lang w:val="el-GR" w:eastAsia="el-GR"/>
        </w:rPr>
        <w:t xml:space="preserve">Ειδικά : </w:t>
      </w:r>
    </w:p>
    <w:p w14:paraId="424CCC01" w14:textId="6BFADA2D" w:rsidR="00FB65FD" w:rsidRPr="00485D93" w:rsidRDefault="00FB65FD" w:rsidP="00FB65FD">
      <w:pPr>
        <w:autoSpaceDE w:val="0"/>
        <w:autoSpaceDN w:val="0"/>
        <w:adjustRightInd w:val="0"/>
        <w:ind w:left="426"/>
        <w:rPr>
          <w:rFonts w:ascii="Tahoma" w:hAnsi="Tahoma" w:cs="Tahoma"/>
          <w:szCs w:val="22"/>
          <w:lang w:val="el-GR" w:eastAsia="el-GR"/>
        </w:rPr>
      </w:pPr>
      <w:r w:rsidRPr="00485D93">
        <w:rPr>
          <w:rFonts w:ascii="Tahoma" w:hAnsi="Tahoma" w:cs="Tahoma"/>
          <w:szCs w:val="22"/>
          <w:lang w:val="el-GR" w:eastAsia="el-GR"/>
        </w:rPr>
        <w:t xml:space="preserve">α) </w:t>
      </w:r>
      <w:r w:rsidRPr="00485D93">
        <w:rPr>
          <w:rFonts w:ascii="Tahoma" w:hAnsi="Tahoma" w:cs="Tahoma"/>
          <w:szCs w:val="22"/>
          <w:lang w:eastAsia="el-GR"/>
        </w:rPr>
        <w:t>T</w:t>
      </w:r>
      <w:r w:rsidRPr="00485D93">
        <w:rPr>
          <w:rFonts w:ascii="Tahoma" w:hAnsi="Tahoma" w:cs="Tahoma"/>
          <w:szCs w:val="22"/>
          <w:lang w:val="el-GR" w:eastAsia="el-GR"/>
        </w:rPr>
        <w:t xml:space="preserve">α πεδία της ενότητας Γ του  «Μέρος ΙΙ: Πληροφορίες σχετικά με τον οικονομικό φορέα» συμπληρώνονται  μόνο στην περίπτωση που ο υποψήφιος οικονομικός φορέας στηρίζεται στις ικανότητες άλλων φορέων για την κάλυψη των ελάχιστων </w:t>
      </w:r>
      <w:proofErr w:type="spellStart"/>
      <w:r w:rsidRPr="00485D93">
        <w:rPr>
          <w:rFonts w:ascii="Tahoma" w:hAnsi="Tahoma" w:cs="Tahoma"/>
          <w:szCs w:val="22"/>
          <w:lang w:val="el-GR" w:eastAsia="el-GR"/>
        </w:rPr>
        <w:t>προυποθέσεων</w:t>
      </w:r>
      <w:proofErr w:type="spellEnd"/>
      <w:r w:rsidRPr="00485D93">
        <w:rPr>
          <w:rFonts w:ascii="Tahoma" w:hAnsi="Tahoma" w:cs="Tahoma"/>
          <w:szCs w:val="22"/>
          <w:lang w:val="el-GR" w:eastAsia="el-GR"/>
        </w:rPr>
        <w:t xml:space="preserve"> της διακήρυξης. </w:t>
      </w:r>
    </w:p>
    <w:p w14:paraId="173B1CF4" w14:textId="77777777" w:rsidR="00FB65FD" w:rsidRPr="00485D93" w:rsidRDefault="00FB65FD" w:rsidP="00FB65FD">
      <w:pPr>
        <w:autoSpaceDE w:val="0"/>
        <w:autoSpaceDN w:val="0"/>
        <w:adjustRightInd w:val="0"/>
        <w:ind w:left="426"/>
        <w:rPr>
          <w:rFonts w:ascii="Tahoma" w:hAnsi="Tahoma" w:cs="Tahoma"/>
          <w:szCs w:val="22"/>
          <w:lang w:val="el-GR" w:eastAsia="el-GR"/>
        </w:rPr>
      </w:pPr>
      <w:r w:rsidRPr="00485D93">
        <w:rPr>
          <w:rFonts w:ascii="Tahoma" w:hAnsi="Tahoma" w:cs="Tahoma"/>
          <w:szCs w:val="22"/>
          <w:lang w:val="el-GR" w:eastAsia="el-GR"/>
        </w:rPr>
        <w:t xml:space="preserve">β) </w:t>
      </w:r>
      <w:r w:rsidRPr="00485D93">
        <w:rPr>
          <w:rFonts w:ascii="Tahoma" w:hAnsi="Tahoma" w:cs="Tahoma"/>
          <w:szCs w:val="22"/>
          <w:lang w:eastAsia="el-GR"/>
        </w:rPr>
        <w:t>T</w:t>
      </w:r>
      <w:r w:rsidRPr="00485D93">
        <w:rPr>
          <w:rFonts w:ascii="Tahoma" w:hAnsi="Tahoma" w:cs="Tahoma"/>
          <w:szCs w:val="22"/>
          <w:lang w:val="el-GR" w:eastAsia="el-GR"/>
        </w:rPr>
        <w:t xml:space="preserve">α πεδία της ενότητας Δ του «Μέρος ΙΙ: Πληροφορίες σχετικά με τον οικονομικό φορέα» συμπληρώνονται μόνο στην περίπτωση που ο υποψήφιος οικονομικός φορέας </w:t>
      </w:r>
      <w:r w:rsidRPr="00485D93">
        <w:rPr>
          <w:rFonts w:ascii="Tahoma" w:hAnsi="Tahoma" w:cs="Tahoma"/>
          <w:szCs w:val="22"/>
          <w:lang w:val="el-GR"/>
        </w:rPr>
        <w:t>προτίθεται να αναθέσει τμήμα του έργου υπό μορφή υπεργολαβίας σε τρίτους διαφορετικά στο πεδίο τίθεται η απάντηση ΟΧΙ</w:t>
      </w:r>
      <w:r w:rsidRPr="00485D93">
        <w:rPr>
          <w:rFonts w:ascii="Tahoma" w:hAnsi="Tahoma" w:cs="Tahoma"/>
          <w:szCs w:val="22"/>
          <w:lang w:val="el-GR" w:eastAsia="el-GR"/>
        </w:rPr>
        <w:t xml:space="preserve">. </w:t>
      </w:r>
    </w:p>
    <w:p w14:paraId="51D28745" w14:textId="77777777" w:rsidR="00FB65FD" w:rsidRPr="00485D93" w:rsidRDefault="00FB65FD" w:rsidP="00FB65FD">
      <w:pPr>
        <w:autoSpaceDE w:val="0"/>
        <w:autoSpaceDN w:val="0"/>
        <w:adjustRightInd w:val="0"/>
        <w:rPr>
          <w:rFonts w:ascii="Tahoma" w:hAnsi="Tahoma" w:cs="Tahoma"/>
          <w:szCs w:val="22"/>
          <w:lang w:val="el-GR" w:eastAsia="el-GR"/>
        </w:rPr>
      </w:pPr>
    </w:p>
    <w:p w14:paraId="149C389D" w14:textId="77777777" w:rsidR="00FB65FD" w:rsidRPr="00485D93" w:rsidRDefault="00FB65FD" w:rsidP="00FB65FD">
      <w:pPr>
        <w:autoSpaceDE w:val="0"/>
        <w:autoSpaceDN w:val="0"/>
        <w:adjustRightInd w:val="0"/>
        <w:rPr>
          <w:rFonts w:ascii="Tahoma" w:hAnsi="Tahoma" w:cs="Tahoma"/>
          <w:b/>
          <w:szCs w:val="22"/>
          <w:lang w:val="el-GR" w:eastAsia="el-GR"/>
        </w:rPr>
      </w:pPr>
      <w:r w:rsidRPr="00485D93">
        <w:rPr>
          <w:rFonts w:ascii="Tahoma" w:hAnsi="Tahoma" w:cs="Tahoma"/>
          <w:b/>
          <w:szCs w:val="22"/>
          <w:lang w:val="el-GR" w:eastAsia="el-GR"/>
        </w:rPr>
        <w:t>ΤΕΥΔ - Ενώσεις οικονομικών φορέων Κοινοπραξίες :</w:t>
      </w:r>
    </w:p>
    <w:p w14:paraId="48348AA5" w14:textId="77777777" w:rsidR="00FB65FD" w:rsidRPr="00485D93" w:rsidRDefault="00FB65FD" w:rsidP="00FB65FD">
      <w:pPr>
        <w:rPr>
          <w:rFonts w:ascii="Tahoma" w:hAnsi="Tahoma" w:cs="Tahoma"/>
          <w:szCs w:val="22"/>
          <w:lang w:val="el-GR" w:eastAsia="el-GR"/>
        </w:rPr>
      </w:pPr>
      <w:r w:rsidRPr="00485D93">
        <w:rPr>
          <w:rFonts w:ascii="Tahoma" w:hAnsi="Tahoma" w:cs="Tahoma"/>
          <w:szCs w:val="22"/>
          <w:lang w:val="el-GR" w:eastAsia="el-GR"/>
        </w:rPr>
        <w:t xml:space="preserve">Επί προσφορών ενώσεων ή Κοινοπραξιών κάθε μέλος της ένωσης ή κοινοπραξίας, υποβάλει χωριστό ΤΕΥΔ  σύμφωνα με τα ανωτέρω. </w:t>
      </w:r>
    </w:p>
    <w:p w14:paraId="22B7AAD8" w14:textId="77777777" w:rsidR="00FB65FD" w:rsidRPr="00485D93" w:rsidRDefault="00FB65FD" w:rsidP="00FB65FD">
      <w:pPr>
        <w:rPr>
          <w:rFonts w:ascii="Tahoma" w:hAnsi="Tahoma" w:cs="Tahoma"/>
          <w:szCs w:val="22"/>
          <w:lang w:val="el-GR" w:eastAsia="el-GR"/>
        </w:rPr>
      </w:pPr>
    </w:p>
    <w:p w14:paraId="7B21DE35" w14:textId="77777777" w:rsidR="00FB65FD" w:rsidRPr="00485D93" w:rsidRDefault="00FB65FD" w:rsidP="00FB65FD">
      <w:pPr>
        <w:autoSpaceDE w:val="0"/>
        <w:autoSpaceDN w:val="0"/>
        <w:adjustRightInd w:val="0"/>
        <w:rPr>
          <w:rFonts w:ascii="Tahoma" w:hAnsi="Tahoma" w:cs="Tahoma"/>
          <w:b/>
          <w:szCs w:val="22"/>
          <w:lang w:val="el-GR" w:eastAsia="el-GR"/>
        </w:rPr>
      </w:pPr>
      <w:r w:rsidRPr="00485D93">
        <w:rPr>
          <w:rFonts w:ascii="Tahoma" w:hAnsi="Tahoma" w:cs="Tahoma"/>
          <w:b/>
          <w:szCs w:val="22"/>
          <w:lang w:val="el-GR" w:eastAsia="el-GR"/>
        </w:rPr>
        <w:t>ΤΕΥΔ – Στήριξη Οικονομικού Φορέα στις ικανότητες άλλων φορέων :</w:t>
      </w:r>
    </w:p>
    <w:p w14:paraId="5D568ADE" w14:textId="77777777" w:rsidR="00FB65FD" w:rsidRPr="00485D93" w:rsidRDefault="00FB65FD" w:rsidP="00FB65FD">
      <w:pPr>
        <w:rPr>
          <w:rFonts w:ascii="Tahoma" w:hAnsi="Tahoma" w:cs="Tahoma"/>
          <w:szCs w:val="22"/>
          <w:lang w:val="el-GR"/>
        </w:rPr>
      </w:pPr>
      <w:r w:rsidRPr="00485D93">
        <w:rPr>
          <w:rFonts w:ascii="Tahoma" w:hAnsi="Tahoma"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w:t>
      </w:r>
      <w:r w:rsidR="001C6408" w:rsidRPr="00485D93">
        <w:rPr>
          <w:rFonts w:ascii="Tahoma" w:hAnsi="Tahoma" w:cs="Tahoma"/>
          <w:szCs w:val="22"/>
          <w:lang w:val="el-GR"/>
        </w:rPr>
        <w:t>στα κριτήρια ποιοτικής επιλογής</w:t>
      </w:r>
      <w:r w:rsidRPr="00485D93">
        <w:rPr>
          <w:rFonts w:ascii="Tahoma" w:hAnsi="Tahoma" w:cs="Tahoma"/>
          <w:szCs w:val="22"/>
          <w:lang w:val="el-GR"/>
        </w:rPr>
        <w:t xml:space="preserve">, με την προσφορά </w:t>
      </w:r>
      <w:proofErr w:type="spellStart"/>
      <w:r w:rsidRPr="00485D93">
        <w:rPr>
          <w:rFonts w:ascii="Tahoma" w:hAnsi="Tahoma" w:cs="Tahoma"/>
          <w:szCs w:val="22"/>
          <w:lang w:val="el-GR"/>
        </w:rPr>
        <w:t>υποβάλεται</w:t>
      </w:r>
      <w:proofErr w:type="spellEnd"/>
      <w:r w:rsidRPr="00485D93">
        <w:rPr>
          <w:rFonts w:ascii="Tahoma" w:hAnsi="Tahoma" w:cs="Tahoma"/>
          <w:szCs w:val="22"/>
          <w:lang w:val="el-GR"/>
        </w:rPr>
        <w:t xml:space="preserve"> χωριστό ΤΕΥΔ, που </w:t>
      </w:r>
      <w:proofErr w:type="spellStart"/>
      <w:r w:rsidRPr="00485D93">
        <w:rPr>
          <w:rFonts w:ascii="Tahoma" w:hAnsi="Tahoma" w:cs="Tahoma"/>
          <w:szCs w:val="22"/>
          <w:lang w:val="el-GR"/>
        </w:rPr>
        <w:t>συμπληρωνεται</w:t>
      </w:r>
      <w:proofErr w:type="spellEnd"/>
      <w:r w:rsidRPr="00485D93">
        <w:rPr>
          <w:rFonts w:ascii="Tahoma" w:hAnsi="Tahoma" w:cs="Tahoma"/>
          <w:szCs w:val="22"/>
          <w:lang w:val="el-GR"/>
        </w:rPr>
        <w:t xml:space="preserve"> και υπογράφεται ψηφιακά από τον τρίτο/</w:t>
      </w:r>
      <w:proofErr w:type="spellStart"/>
      <w:r w:rsidRPr="00485D93">
        <w:rPr>
          <w:rFonts w:ascii="Tahoma" w:hAnsi="Tahoma" w:cs="Tahoma"/>
          <w:szCs w:val="22"/>
          <w:lang w:val="el-GR"/>
        </w:rPr>
        <w:t>ους</w:t>
      </w:r>
      <w:proofErr w:type="spellEnd"/>
      <w:r w:rsidRPr="00485D93">
        <w:rPr>
          <w:rFonts w:ascii="Tahoma" w:hAnsi="Tahoma" w:cs="Tahoma"/>
          <w:szCs w:val="22"/>
          <w:lang w:val="el-GR"/>
        </w:rPr>
        <w:t>, συμπληρώνοντας:</w:t>
      </w:r>
    </w:p>
    <w:p w14:paraId="5C1A4AFA" w14:textId="77777777" w:rsidR="00FB65FD" w:rsidRPr="00485D93" w:rsidRDefault="00FB65FD" w:rsidP="00992B61">
      <w:pPr>
        <w:numPr>
          <w:ilvl w:val="0"/>
          <w:numId w:val="4"/>
        </w:numPr>
        <w:suppressAutoHyphens w:val="0"/>
        <w:rPr>
          <w:rFonts w:ascii="Tahoma" w:hAnsi="Tahoma" w:cs="Tahoma"/>
          <w:szCs w:val="22"/>
          <w:lang w:val="el-GR"/>
        </w:rPr>
      </w:pPr>
      <w:r w:rsidRPr="00485D93">
        <w:rPr>
          <w:rFonts w:ascii="Tahoma" w:hAnsi="Tahoma" w:cs="Tahoma"/>
          <w:szCs w:val="22"/>
          <w:lang w:val="el-GR"/>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485D93">
        <w:rPr>
          <w:rFonts w:ascii="Tahoma" w:hAnsi="Tahoma" w:cs="Tahoma"/>
          <w:szCs w:val="22"/>
          <w:lang w:eastAsia="el-GR"/>
        </w:rPr>
        <w:t>IV</w:t>
      </w:r>
      <w:r w:rsidRPr="00485D93">
        <w:rPr>
          <w:rFonts w:ascii="Tahoma" w:hAnsi="Tahoma" w:cs="Tahoma"/>
          <w:szCs w:val="22"/>
          <w:lang w:val="el-GR" w:eastAsia="el-GR"/>
        </w:rPr>
        <w:t xml:space="preserve"> του ΤΕΥΔ καθώς και το Μέρος </w:t>
      </w:r>
      <w:r w:rsidRPr="00485D93">
        <w:rPr>
          <w:rFonts w:ascii="Tahoma" w:hAnsi="Tahoma" w:cs="Tahoma"/>
          <w:szCs w:val="22"/>
          <w:lang w:val="en-US" w:eastAsia="el-GR"/>
        </w:rPr>
        <w:t>VI</w:t>
      </w:r>
      <w:r w:rsidRPr="00485D93">
        <w:rPr>
          <w:rFonts w:ascii="Tahoma" w:hAnsi="Tahoma" w:cs="Tahoma"/>
          <w:szCs w:val="22"/>
          <w:lang w:val="el-GR" w:eastAsia="el-GR"/>
        </w:rPr>
        <w:t xml:space="preserve"> Τελικές Δηλώσεις . </w:t>
      </w:r>
    </w:p>
    <w:p w14:paraId="77BB3AF9" w14:textId="77777777" w:rsidR="00FB65FD" w:rsidRPr="00485D93" w:rsidRDefault="00FB65FD" w:rsidP="00FB65FD">
      <w:pPr>
        <w:rPr>
          <w:rFonts w:ascii="Tahoma" w:hAnsi="Tahoma" w:cs="Tahoma"/>
          <w:szCs w:val="22"/>
          <w:lang w:val="el-GR"/>
        </w:rPr>
      </w:pPr>
      <w:r w:rsidRPr="00485D93">
        <w:rPr>
          <w:rFonts w:ascii="Tahoma" w:hAnsi="Tahoma" w:cs="Tahoma"/>
          <w:szCs w:val="22"/>
          <w:lang w:val="el-GR" w:eastAsia="el-GR"/>
        </w:rPr>
        <w:t xml:space="preserve">Για την υπογραφή του ΤΕΥΔ του τρίτου/ων ισχύουν τα ανωτέρω αναφερόμενα για την υπογραφή του ΤΕΥΔ του προσφέροντος. </w:t>
      </w:r>
    </w:p>
    <w:p w14:paraId="64D260B6" w14:textId="77777777" w:rsidR="00FB65FD" w:rsidRPr="00485D93" w:rsidRDefault="00FB65FD" w:rsidP="00FB65FD">
      <w:pPr>
        <w:rPr>
          <w:rFonts w:ascii="Tahoma" w:hAnsi="Tahoma" w:cs="Tahoma"/>
          <w:szCs w:val="22"/>
          <w:lang w:val="el-GR" w:eastAsia="el-GR"/>
        </w:rPr>
      </w:pPr>
    </w:p>
    <w:p w14:paraId="75D50280" w14:textId="77777777" w:rsidR="00FB65FD" w:rsidRPr="00485D93" w:rsidRDefault="00FB65FD" w:rsidP="00FB65FD">
      <w:pPr>
        <w:rPr>
          <w:rFonts w:ascii="Tahoma" w:hAnsi="Tahoma" w:cs="Tahoma"/>
          <w:b/>
          <w:szCs w:val="22"/>
          <w:lang w:val="el-GR" w:eastAsia="el-GR"/>
        </w:rPr>
      </w:pPr>
      <w:r w:rsidRPr="00485D93">
        <w:rPr>
          <w:rFonts w:ascii="Tahoma" w:hAnsi="Tahoma" w:cs="Tahoma"/>
          <w:b/>
          <w:szCs w:val="22"/>
          <w:lang w:val="el-GR" w:eastAsia="el-GR"/>
        </w:rPr>
        <w:t>ΤΕΥΔ - Υπεργολάβοι:</w:t>
      </w:r>
    </w:p>
    <w:p w14:paraId="07CDE748" w14:textId="77777777" w:rsidR="00FB65FD" w:rsidRPr="00485D93" w:rsidRDefault="00FB65FD" w:rsidP="00FB65FD">
      <w:pPr>
        <w:rPr>
          <w:rFonts w:ascii="Tahoma" w:hAnsi="Tahoma" w:cs="Tahoma"/>
          <w:szCs w:val="22"/>
          <w:lang w:val="el-GR"/>
        </w:rPr>
      </w:pPr>
      <w:r w:rsidRPr="00485D93">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485D93">
        <w:rPr>
          <w:rFonts w:ascii="Tahoma" w:hAnsi="Tahoma" w:cs="Tahoma"/>
          <w:szCs w:val="22"/>
          <w:lang w:val="el-GR"/>
        </w:rPr>
        <w:t>ους</w:t>
      </w:r>
      <w:proofErr w:type="spellEnd"/>
      <w:r w:rsidRPr="00485D93">
        <w:rPr>
          <w:rFonts w:ascii="Tahoma" w:hAnsi="Tahoma" w:cs="Tahoma"/>
          <w:szCs w:val="22"/>
          <w:lang w:val="el-GR"/>
        </w:rPr>
        <w:t xml:space="preserve">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485D93">
        <w:rPr>
          <w:rFonts w:ascii="Tahoma" w:hAnsi="Tahoma" w:cs="Tahoma"/>
          <w:szCs w:val="22"/>
          <w:lang w:val="el-GR"/>
        </w:rPr>
        <w:t>υπεργολαβικά</w:t>
      </w:r>
      <w:proofErr w:type="spellEnd"/>
      <w:r w:rsidRPr="00485D93">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485D93">
        <w:rPr>
          <w:rFonts w:ascii="Tahoma" w:hAnsi="Tahoma" w:cs="Tahoma"/>
          <w:szCs w:val="22"/>
          <w:lang w:val="el-GR" w:eastAsia="el-GR"/>
        </w:rPr>
        <w:t xml:space="preserve">καθώς και το Μέρος </w:t>
      </w:r>
      <w:r w:rsidRPr="00485D93">
        <w:rPr>
          <w:rFonts w:ascii="Tahoma" w:hAnsi="Tahoma" w:cs="Tahoma"/>
          <w:szCs w:val="22"/>
          <w:lang w:val="en-US" w:eastAsia="el-GR"/>
        </w:rPr>
        <w:t>VI</w:t>
      </w:r>
      <w:r w:rsidRPr="00485D93">
        <w:rPr>
          <w:rFonts w:ascii="Tahoma" w:hAnsi="Tahoma" w:cs="Tahoma"/>
          <w:szCs w:val="22"/>
          <w:lang w:val="el-GR" w:eastAsia="el-GR"/>
        </w:rPr>
        <w:t xml:space="preserve"> Τελικές Δηλώσεις</w:t>
      </w:r>
      <w:r w:rsidRPr="00485D93">
        <w:rPr>
          <w:rFonts w:ascii="Tahoma" w:hAnsi="Tahoma" w:cs="Tahoma"/>
          <w:szCs w:val="22"/>
          <w:lang w:val="el-GR"/>
        </w:rPr>
        <w:t xml:space="preserve">. </w:t>
      </w:r>
    </w:p>
    <w:p w14:paraId="012E7586" w14:textId="77777777" w:rsidR="00FB65FD" w:rsidRPr="00485D93" w:rsidRDefault="00FB65FD" w:rsidP="00FB65FD">
      <w:pPr>
        <w:rPr>
          <w:rFonts w:ascii="Tahoma" w:hAnsi="Tahoma" w:cs="Tahoma"/>
          <w:szCs w:val="22"/>
          <w:lang w:val="el-GR"/>
        </w:rPr>
      </w:pPr>
      <w:r w:rsidRPr="00485D93">
        <w:rPr>
          <w:rFonts w:ascii="Tahoma" w:hAnsi="Tahoma" w:cs="Tahoma"/>
          <w:szCs w:val="22"/>
          <w:lang w:val="el-GR" w:eastAsia="el-GR"/>
        </w:rPr>
        <w:lastRenderedPageBreak/>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6E5F4A47" w14:textId="77777777" w:rsidR="00FB65FD" w:rsidRDefault="00FB65FD" w:rsidP="00FB65FD">
      <w:pPr>
        <w:spacing w:line="276" w:lineRule="auto"/>
        <w:rPr>
          <w:rFonts w:ascii="Tahoma" w:hAnsi="Tahoma" w:cs="Tahoma"/>
          <w:szCs w:val="22"/>
          <w:lang w:val="el-GR" w:eastAsia="el-GR"/>
        </w:rPr>
      </w:pPr>
      <w:r w:rsidRPr="00485D93">
        <w:rPr>
          <w:rFonts w:ascii="Tahoma" w:hAnsi="Tahoma" w:cs="Tahoma"/>
          <w:szCs w:val="22"/>
          <w:lang w:val="el-GR"/>
        </w:rPr>
        <w:t xml:space="preserve">Οι οικονομικοί φορείς αποκλείονται από τη διαδικασία σύναψης δημόσιας σύμβασης (άρθρο 73 παρ. 4 </w:t>
      </w:r>
      <w:proofErr w:type="spellStart"/>
      <w:r w:rsidRPr="00485D93">
        <w:rPr>
          <w:rFonts w:ascii="Tahoma" w:hAnsi="Tahoma" w:cs="Tahoma"/>
          <w:szCs w:val="22"/>
          <w:lang w:val="el-GR"/>
        </w:rPr>
        <w:t>περιπτ</w:t>
      </w:r>
      <w:proofErr w:type="spellEnd"/>
      <w:r w:rsidRPr="00485D93">
        <w:rPr>
          <w:rFonts w:ascii="Tahoma" w:hAnsi="Tahoma" w:cs="Tahoma"/>
          <w:szCs w:val="22"/>
          <w:lang w:val="el-GR"/>
        </w:rPr>
        <w:t>.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485D93">
        <w:rPr>
          <w:rFonts w:ascii="Tahoma" w:hAnsi="Tahoma" w:cs="Tahoma"/>
          <w:szCs w:val="22"/>
          <w:lang w:val="el-GR" w:eastAsia="el-GR"/>
        </w:rPr>
        <w:t>.</w:t>
      </w:r>
    </w:p>
    <w:p w14:paraId="0CFF8D29" w14:textId="47A74427" w:rsidR="00B07608" w:rsidRDefault="00B07608" w:rsidP="00FB65FD">
      <w:pPr>
        <w:spacing w:line="276" w:lineRule="auto"/>
        <w:rPr>
          <w:rFonts w:ascii="Tahoma" w:hAnsi="Tahoma" w:cs="Tahoma"/>
          <w:szCs w:val="22"/>
          <w:lang w:val="el-GR"/>
        </w:rPr>
      </w:pPr>
      <w:r w:rsidRPr="00B07608">
        <w:rPr>
          <w:rFonts w:ascii="Tahoma" w:hAnsi="Tahoma" w:cs="Tahoma"/>
          <w:szCs w:val="22"/>
          <w:lang w:val="el-GR"/>
        </w:rPr>
        <w:t>(</w:t>
      </w:r>
      <w:proofErr w:type="spellStart"/>
      <w:r w:rsidRPr="00B07608">
        <w:rPr>
          <w:rFonts w:ascii="Tahoma" w:hAnsi="Tahoma" w:cs="Tahoma"/>
          <w:szCs w:val="22"/>
          <w:lang w:val="el-GR"/>
        </w:rPr>
        <w:t>Πρβλ</w:t>
      </w:r>
      <w:proofErr w:type="spellEnd"/>
      <w:r w:rsidRPr="00B07608">
        <w:rPr>
          <w:rFonts w:ascii="Tahoma" w:hAnsi="Tahoma" w:cs="Tahoma"/>
          <w:szCs w:val="22"/>
          <w:lang w:val="el-GR"/>
        </w:rPr>
        <w:t>. τις αναρτημένες στον ως άνω διαδικτυακό τόπο οδηγίες- ανακοίνωση της Γενικής Γραμματείας Εμπορίου και Προστασίας Καταναλωτή του Υπουργείου Οικονομίας και Ανάπτυξης  “Ευρωπαϊκό Ενιαίο Έγγραφο</w:t>
      </w:r>
      <w:r>
        <w:rPr>
          <w:rFonts w:ascii="Tahoma" w:hAnsi="Tahoma" w:cs="Tahoma"/>
          <w:szCs w:val="22"/>
          <w:lang w:val="el-GR"/>
        </w:rPr>
        <w:t xml:space="preserve"> </w:t>
      </w:r>
      <w:r w:rsidRPr="00B07608">
        <w:rPr>
          <w:rFonts w:ascii="Tahoma" w:hAnsi="Tahoma" w:cs="Tahoma"/>
          <w:szCs w:val="22"/>
          <w:lang w:val="el-GR"/>
        </w:rPr>
        <w:t>Σύμβασης (ESPD)”</w:t>
      </w:r>
      <w:r>
        <w:rPr>
          <w:color w:val="5B9BD5"/>
          <w:lang w:val="el-GR"/>
        </w:rPr>
        <w:t xml:space="preserve">  </w:t>
      </w:r>
      <w:hyperlink r:id="rId22" w:anchor="@%3F_afrLoop%3D3486624636403629%26_adf.ctrl-state%3Dcoa43tonq_61" w:history="1">
        <w:r>
          <w:rPr>
            <w:rStyle w:val="-"/>
            <w:color w:val="5B9BD5"/>
            <w:lang w:val="el-GR"/>
          </w:rPr>
          <w:t>http://www.promitheus.gov.gr/webcenter/faces/oracle/webcenter/page/scopedMD/sd0cb90ef_26cf_4703_99d5_1561ceff660f/Page226.jspx?_afrLoop=3486624636403629#%40%3F_afrLoop%3D3486624636403629%26_adf.ctrl-state%3Dcoa43tonq_61</w:t>
        </w:r>
      </w:hyperlink>
      <w:r w:rsidR="009D6A0F">
        <w:rPr>
          <w:rStyle w:val="-"/>
          <w:color w:val="5B9BD5"/>
          <w:lang w:val="el-GR"/>
        </w:rPr>
        <w:t xml:space="preserve"> </w:t>
      </w:r>
    </w:p>
    <w:p w14:paraId="58B17343" w14:textId="77777777" w:rsidR="002C7E9A" w:rsidRPr="00485D93" w:rsidRDefault="002C7E9A" w:rsidP="00C3340F">
      <w:pPr>
        <w:pStyle w:val="4"/>
        <w:numPr>
          <w:ilvl w:val="3"/>
          <w:numId w:val="8"/>
        </w:numPr>
        <w:rPr>
          <w:rFonts w:ascii="Tahoma" w:hAnsi="Tahoma" w:cs="Tahoma"/>
          <w:szCs w:val="22"/>
          <w:lang w:val="el-GR"/>
        </w:rPr>
      </w:pPr>
      <w:bookmarkStart w:id="72" w:name="_Toc59112580"/>
      <w:r w:rsidRPr="00485D93">
        <w:rPr>
          <w:rFonts w:ascii="Tahoma" w:hAnsi="Tahoma" w:cs="Tahoma"/>
          <w:szCs w:val="22"/>
          <w:lang w:val="el-GR"/>
        </w:rPr>
        <w:t>Τεχνική Προσφορά</w:t>
      </w:r>
      <w:bookmarkEnd w:id="72"/>
      <w:r w:rsidRPr="00485D93">
        <w:rPr>
          <w:rFonts w:ascii="Tahoma" w:hAnsi="Tahoma" w:cs="Tahoma"/>
          <w:szCs w:val="22"/>
          <w:lang w:val="el-GR"/>
        </w:rPr>
        <w:t xml:space="preserve"> </w:t>
      </w:r>
      <w:r w:rsidR="003355E7" w:rsidRPr="00485D93">
        <w:rPr>
          <w:rFonts w:ascii="Tahoma" w:hAnsi="Tahoma" w:cs="Tahoma"/>
          <w:szCs w:val="22"/>
          <w:lang w:val="el-GR"/>
        </w:rPr>
        <w:t xml:space="preserve"> </w:t>
      </w:r>
      <w:r w:rsidR="00D06EDA" w:rsidRPr="00485D93">
        <w:rPr>
          <w:rFonts w:ascii="Tahoma" w:hAnsi="Tahoma" w:cs="Tahoma"/>
          <w:szCs w:val="22"/>
          <w:lang w:val="el-GR"/>
        </w:rPr>
        <w:t xml:space="preserve"> </w:t>
      </w:r>
    </w:p>
    <w:p w14:paraId="2A9FC541" w14:textId="77777777" w:rsidR="007A3AC0" w:rsidRPr="00485D93" w:rsidRDefault="009E1A22" w:rsidP="007A3AC0">
      <w:pPr>
        <w:rPr>
          <w:rFonts w:ascii="Tahoma" w:hAnsi="Tahoma" w:cs="Tahoma"/>
          <w:i/>
          <w:iCs/>
          <w:color w:val="5B9BD5"/>
          <w:szCs w:val="22"/>
          <w:lang w:val="el-GR"/>
        </w:rPr>
      </w:pPr>
      <w:r w:rsidRPr="00485D93">
        <w:rPr>
          <w:rFonts w:ascii="Tahoma" w:hAnsi="Tahoma" w:cs="Tahoma"/>
          <w:szCs w:val="22"/>
          <w:lang w:val="en-US"/>
        </w:rPr>
        <w:t>H</w:t>
      </w:r>
      <w:r w:rsidR="007A3AC0" w:rsidRPr="00485D93">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Ι &amp; ΙΙ τις παρούσας Διακήρυξης, περιγράφοντας ακριβώς πώς οι συγκεκριμένες απαιτήσεις και προδιαγραφές πληρούνται. </w:t>
      </w:r>
      <w:r w:rsidR="00274FA0" w:rsidRPr="00485D93">
        <w:rPr>
          <w:rFonts w:ascii="Tahoma" w:hAnsi="Tahoma" w:cs="Tahoma"/>
          <w:szCs w:val="22"/>
          <w:lang w:val="el-GR"/>
        </w:rPr>
        <w:t xml:space="preserve">Η τεχνική προσφορά </w:t>
      </w:r>
      <w:proofErr w:type="spellStart"/>
      <w:r w:rsidR="00274FA0" w:rsidRPr="00485D93">
        <w:rPr>
          <w:rFonts w:ascii="Tahoma" w:hAnsi="Tahoma" w:cs="Tahoma"/>
          <w:szCs w:val="22"/>
          <w:lang w:val="el-GR"/>
        </w:rPr>
        <w:t>συντάσεται</w:t>
      </w:r>
      <w:proofErr w:type="spellEnd"/>
      <w:r w:rsidR="00274FA0" w:rsidRPr="00485D93">
        <w:rPr>
          <w:rFonts w:ascii="Tahoma" w:hAnsi="Tahoma" w:cs="Tahoma"/>
          <w:szCs w:val="22"/>
          <w:lang w:val="el-GR"/>
        </w:rPr>
        <w:t xml:space="preserve"> σύμφωνα με το υπόδειγμα του Παραρτήματος </w:t>
      </w:r>
      <w:r w:rsidR="00274FA0" w:rsidRPr="00485D93">
        <w:rPr>
          <w:rFonts w:ascii="Tahoma" w:hAnsi="Tahoma" w:cs="Tahoma"/>
          <w:szCs w:val="22"/>
          <w:lang w:val="en-US"/>
        </w:rPr>
        <w:t>V</w:t>
      </w:r>
      <w:r w:rsidR="00274FA0" w:rsidRPr="00485D93">
        <w:rPr>
          <w:rFonts w:ascii="Tahoma" w:hAnsi="Tahoma" w:cs="Tahoma"/>
          <w:szCs w:val="22"/>
          <w:lang w:val="el-GR"/>
        </w:rPr>
        <w:t xml:space="preserve"> και περιλαμβάνει συμπληρωμένους τους πίνακες συμμόρφωσης  </w:t>
      </w:r>
      <w:r w:rsidR="00AE734B" w:rsidRPr="00485D93">
        <w:rPr>
          <w:rFonts w:ascii="Tahoma" w:hAnsi="Tahoma" w:cs="Tahoma"/>
          <w:szCs w:val="22"/>
          <w:lang w:val="el-GR"/>
        </w:rPr>
        <w:t>καθώς και</w:t>
      </w:r>
      <w:r w:rsidRPr="00485D93">
        <w:rPr>
          <w:rFonts w:ascii="Tahoma" w:hAnsi="Tahoma" w:cs="Tahoma"/>
          <w:szCs w:val="22"/>
          <w:lang w:val="el-GR"/>
        </w:rPr>
        <w:t xml:space="preserve"> τα έγγραφα και δικαιολογητικά, βάσει των οποίων θα διαπιστωθεί η καταλληλόλητα των προσφερόμενων υπηρεσιών, με βάση το κριτήριο ανάθεσης, σύμφωνα με τα αναλυτικώς αναφερόμενα </w:t>
      </w:r>
      <w:r w:rsidR="00274FA0" w:rsidRPr="00485D93">
        <w:rPr>
          <w:rFonts w:ascii="Tahoma" w:hAnsi="Tahoma" w:cs="Tahoma"/>
          <w:szCs w:val="22"/>
          <w:lang w:val="el-GR"/>
        </w:rPr>
        <w:t>στην παρούσα.</w:t>
      </w:r>
      <w:r w:rsidRPr="00485D93">
        <w:rPr>
          <w:rStyle w:val="WW-FootnoteReference9"/>
          <w:rFonts w:ascii="Tahoma" w:hAnsi="Tahoma" w:cs="Tahoma"/>
          <w:szCs w:val="22"/>
          <w:lang w:val="el-GR"/>
        </w:rPr>
        <w:t>.</w:t>
      </w:r>
      <w:r w:rsidRPr="00485D93">
        <w:rPr>
          <w:rFonts w:ascii="Tahoma" w:hAnsi="Tahoma" w:cs="Tahoma"/>
          <w:szCs w:val="22"/>
          <w:lang w:val="el-GR"/>
        </w:rPr>
        <w:t xml:space="preserve"> </w:t>
      </w:r>
      <w:r w:rsidR="007A3AC0" w:rsidRPr="00485D93">
        <w:rPr>
          <w:rStyle w:val="WW-FootnoteReference9"/>
          <w:rFonts w:ascii="Tahoma" w:hAnsi="Tahoma" w:cs="Tahoma"/>
          <w:szCs w:val="22"/>
          <w:lang w:val="el-GR"/>
        </w:rPr>
        <w:t>.</w:t>
      </w:r>
      <w:r w:rsidR="007A3AC0" w:rsidRPr="00485D93">
        <w:rPr>
          <w:rFonts w:ascii="Tahoma" w:hAnsi="Tahoma" w:cs="Tahoma"/>
          <w:szCs w:val="22"/>
          <w:lang w:val="el-GR"/>
        </w:rPr>
        <w:t xml:space="preserve"> </w:t>
      </w:r>
    </w:p>
    <w:p w14:paraId="4E5F2860" w14:textId="6CF52FB0" w:rsidR="007A3AC0" w:rsidRPr="00485D93" w:rsidRDefault="007A3AC0" w:rsidP="009C3C60">
      <w:pPr>
        <w:suppressAutoHyphens w:val="0"/>
        <w:spacing w:line="276" w:lineRule="auto"/>
        <w:rPr>
          <w:rFonts w:ascii="Tahoma" w:hAnsi="Tahoma" w:cs="Tahoma"/>
          <w:szCs w:val="22"/>
          <w:lang w:val="el-GR"/>
        </w:rPr>
      </w:pPr>
      <w:r w:rsidRPr="00485D93">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485D93">
        <w:rPr>
          <w:rFonts w:ascii="Tahoma" w:hAnsi="Tahoma" w:cs="Tahoma"/>
          <w:szCs w:val="22"/>
          <w:lang w:val="el-GR"/>
        </w:rPr>
        <w:t xml:space="preserve">σύμφωνα με </w:t>
      </w:r>
      <w:r w:rsidR="00C84B11" w:rsidRPr="00071440">
        <w:rPr>
          <w:rFonts w:ascii="Tahoma" w:hAnsi="Tahoma" w:cs="Tahoma"/>
          <w:szCs w:val="22"/>
          <w:lang w:val="el-GR"/>
        </w:rPr>
        <w:t>το Υπόδειγμα</w:t>
      </w:r>
      <w:r w:rsidR="00142264" w:rsidRPr="00071440">
        <w:rPr>
          <w:rFonts w:ascii="Tahoma" w:hAnsi="Tahoma" w:cs="Tahoma"/>
          <w:szCs w:val="22"/>
          <w:lang w:val="el-GR"/>
        </w:rPr>
        <w:t xml:space="preserve"> </w:t>
      </w:r>
      <w:r w:rsidR="00C84B11" w:rsidRPr="00071440">
        <w:rPr>
          <w:rFonts w:ascii="Tahoma" w:hAnsi="Tahoma" w:cs="Tahoma"/>
          <w:szCs w:val="22"/>
          <w:lang w:val="el-GR"/>
        </w:rPr>
        <w:t xml:space="preserve"> </w:t>
      </w:r>
      <w:r w:rsidR="00071440" w:rsidRPr="00071440">
        <w:rPr>
          <w:rFonts w:ascii="Tahoma" w:hAnsi="Tahoma" w:cs="Tahoma"/>
          <w:szCs w:val="22"/>
          <w:lang w:val="el-GR"/>
        </w:rPr>
        <w:t>Ι</w:t>
      </w:r>
      <w:r w:rsidR="00C84B11" w:rsidRPr="00071440">
        <w:rPr>
          <w:rFonts w:ascii="Tahoma" w:hAnsi="Tahoma" w:cs="Tahoma"/>
          <w:szCs w:val="22"/>
          <w:lang w:val="en-US"/>
        </w:rPr>
        <w:t>V</w:t>
      </w:r>
      <w:r w:rsidR="00C84B11" w:rsidRPr="00071440">
        <w:rPr>
          <w:rFonts w:ascii="Tahoma" w:hAnsi="Tahoma" w:cs="Tahoma"/>
          <w:szCs w:val="22"/>
          <w:lang w:val="el-GR"/>
        </w:rPr>
        <w:t xml:space="preserve"> της παρ</w:t>
      </w:r>
      <w:r w:rsidR="003A206A" w:rsidRPr="00071440">
        <w:rPr>
          <w:rFonts w:ascii="Tahoma" w:hAnsi="Tahoma" w:cs="Tahoma"/>
          <w:szCs w:val="22"/>
          <w:lang w:val="el-GR"/>
        </w:rPr>
        <w:t>ο</w:t>
      </w:r>
      <w:r w:rsidR="00C84B11" w:rsidRPr="00071440">
        <w:rPr>
          <w:rFonts w:ascii="Tahoma" w:hAnsi="Tahoma" w:cs="Tahoma"/>
          <w:szCs w:val="22"/>
          <w:lang w:val="el-GR"/>
        </w:rPr>
        <w:t>ύσας διακήρυξης</w:t>
      </w:r>
      <w:r w:rsidR="003A206A" w:rsidRPr="00071440">
        <w:rPr>
          <w:rFonts w:ascii="Tahoma" w:hAnsi="Tahoma" w:cs="Tahoma"/>
          <w:szCs w:val="22"/>
          <w:u w:val="single"/>
          <w:lang w:val="el-GR"/>
        </w:rPr>
        <w:t xml:space="preserve"> (</w:t>
      </w:r>
      <w:r w:rsidRPr="00071440">
        <w:rPr>
          <w:rFonts w:ascii="Tahoma" w:hAnsi="Tahoma" w:cs="Tahoma"/>
          <w:szCs w:val="22"/>
          <w:lang w:val="el-GR"/>
        </w:rPr>
        <w:t>σε συμπιεσμένη μορφή</w:t>
      </w:r>
      <w:r w:rsidR="003A206A" w:rsidRPr="00071440">
        <w:rPr>
          <w:rFonts w:ascii="Tahoma" w:hAnsi="Tahoma" w:cs="Tahoma"/>
          <w:szCs w:val="22"/>
          <w:lang w:val="el-GR"/>
        </w:rPr>
        <w:t xml:space="preserve"> και</w:t>
      </w:r>
      <w:r w:rsidRPr="00071440">
        <w:rPr>
          <w:rFonts w:ascii="Tahoma" w:hAnsi="Tahoma" w:cs="Tahoma"/>
          <w:szCs w:val="22"/>
          <w:lang w:val="el-GR"/>
        </w:rPr>
        <w:t xml:space="preserve"> κατά προτίμηση</w:t>
      </w:r>
      <w:r w:rsidR="003A206A" w:rsidRPr="00071440">
        <w:rPr>
          <w:rFonts w:ascii="Tahoma" w:hAnsi="Tahoma" w:cs="Tahoma"/>
          <w:szCs w:val="22"/>
          <w:lang w:val="el-GR"/>
        </w:rPr>
        <w:t xml:space="preserve"> σε</w:t>
      </w:r>
      <w:r w:rsidRPr="00071440">
        <w:rPr>
          <w:rFonts w:ascii="Tahoma" w:hAnsi="Tahoma" w:cs="Tahoma"/>
          <w:szCs w:val="22"/>
          <w:lang w:val="el-GR"/>
        </w:rPr>
        <w:t xml:space="preserve"> ένα (1) αρχείο </w:t>
      </w:r>
      <w:r w:rsidRPr="00071440">
        <w:rPr>
          <w:rFonts w:ascii="Tahoma" w:hAnsi="Tahoma" w:cs="Tahoma"/>
          <w:szCs w:val="22"/>
          <w:lang w:val="en-US"/>
        </w:rPr>
        <w:t>pdf</w:t>
      </w:r>
      <w:r w:rsidR="003A206A" w:rsidRPr="00071440">
        <w:rPr>
          <w:rFonts w:ascii="Tahoma" w:hAnsi="Tahoma" w:cs="Tahoma"/>
          <w:szCs w:val="22"/>
          <w:lang w:val="el-GR"/>
        </w:rPr>
        <w:t>).</w:t>
      </w:r>
      <w:r w:rsidR="0034186C" w:rsidRPr="00071440">
        <w:rPr>
          <w:rFonts w:ascii="Tahoma" w:hAnsi="Tahoma" w:cs="Tahoma"/>
          <w:szCs w:val="22"/>
          <w:lang w:val="el-GR"/>
        </w:rPr>
        <w:t xml:space="preserve">  Επιπλέον</w:t>
      </w:r>
      <w:r w:rsidR="0034186C" w:rsidRPr="006078EB">
        <w:rPr>
          <w:rFonts w:ascii="Tahoma" w:hAnsi="Tahoma" w:cs="Tahoma"/>
          <w:szCs w:val="22"/>
          <w:lang w:val="el-GR"/>
        </w:rPr>
        <w:t xml:space="preserve"> ο</w:t>
      </w:r>
      <w:r w:rsidRPr="006078EB">
        <w:rPr>
          <w:rFonts w:ascii="Tahoma" w:hAnsi="Tahoma" w:cs="Tahoma"/>
          <w:szCs w:val="22"/>
          <w:lang w:val="el-GR"/>
        </w:rPr>
        <w:t>ι οικονομικοί φορείς</w:t>
      </w:r>
      <w:r w:rsidRPr="00485D93">
        <w:rPr>
          <w:rFonts w:ascii="Tahoma" w:hAnsi="Tahoma" w:cs="Tahoma"/>
          <w:szCs w:val="22"/>
          <w:lang w:val="el-GR"/>
        </w:rPr>
        <w:t xml:space="preserve"> αναφέρουν</w:t>
      </w:r>
      <w:r w:rsidR="0034186C" w:rsidRPr="00485D93">
        <w:rPr>
          <w:rFonts w:ascii="Tahoma" w:hAnsi="Tahoma" w:cs="Tahoma"/>
          <w:szCs w:val="22"/>
          <w:lang w:val="el-GR"/>
        </w:rPr>
        <w:t xml:space="preserve"> στην τεχνική προσφορά τους </w:t>
      </w:r>
      <w:r w:rsidRPr="00485D93">
        <w:rPr>
          <w:rFonts w:ascii="Tahoma" w:hAnsi="Tahoma" w:cs="Tahoma"/>
          <w:szCs w:val="22"/>
          <w:lang w:val="el-GR"/>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339CDBF1" w14:textId="77777777" w:rsidR="008338F0" w:rsidRPr="00485D93" w:rsidRDefault="003355E7" w:rsidP="00C3340F">
      <w:pPr>
        <w:pStyle w:val="4"/>
        <w:numPr>
          <w:ilvl w:val="2"/>
          <w:numId w:val="8"/>
        </w:numPr>
        <w:rPr>
          <w:rFonts w:ascii="Tahoma" w:hAnsi="Tahoma" w:cs="Tahoma"/>
          <w:szCs w:val="22"/>
          <w:lang w:val="el-GR"/>
        </w:rPr>
      </w:pPr>
      <w:bookmarkStart w:id="73" w:name="_Ref496542376"/>
      <w:bookmarkStart w:id="74" w:name="_Toc59112581"/>
      <w:r w:rsidRPr="00485D93">
        <w:rPr>
          <w:rFonts w:ascii="Tahoma" w:hAnsi="Tahoma" w:cs="Tahoma"/>
          <w:szCs w:val="22"/>
          <w:lang w:val="el-GR"/>
        </w:rPr>
        <w:t>Περιεχόμενα Φακέλου «Οικονομική Προσφορά» / Τρόπος σύνταξης και υποβολής οικονομικών προσφορών</w:t>
      </w:r>
      <w:bookmarkEnd w:id="73"/>
      <w:bookmarkEnd w:id="74"/>
    </w:p>
    <w:p w14:paraId="23AE8A10" w14:textId="77777777" w:rsidR="001E3C20" w:rsidRPr="00485D93" w:rsidRDefault="001E3C20" w:rsidP="00422D27">
      <w:pPr>
        <w:autoSpaceDE w:val="0"/>
        <w:autoSpaceDN w:val="0"/>
        <w:adjustRightInd w:val="0"/>
        <w:spacing w:after="0" w:line="276" w:lineRule="auto"/>
        <w:rPr>
          <w:rFonts w:ascii="Tahoma" w:hAnsi="Tahoma" w:cs="Tahoma"/>
          <w:szCs w:val="22"/>
          <w:lang w:val="el-GR"/>
        </w:rPr>
      </w:pPr>
    </w:p>
    <w:p w14:paraId="79F355A9" w14:textId="50F07C40" w:rsidR="001E3C20" w:rsidRPr="00485D93" w:rsidRDefault="001E3C20" w:rsidP="001E3C20">
      <w:pPr>
        <w:autoSpaceDE w:val="0"/>
        <w:autoSpaceDN w:val="0"/>
        <w:adjustRightInd w:val="0"/>
        <w:spacing w:after="0" w:line="276" w:lineRule="auto"/>
        <w:rPr>
          <w:rFonts w:ascii="Tahoma" w:hAnsi="Tahoma" w:cs="Tahoma"/>
          <w:szCs w:val="22"/>
          <w:lang w:val="el-GR"/>
        </w:rPr>
      </w:pPr>
      <w:r w:rsidRPr="00485D93">
        <w:rPr>
          <w:rFonts w:ascii="Tahoma" w:hAnsi="Tahoma" w:cs="Tahoma"/>
          <w:szCs w:val="22"/>
          <w:lang w:val="el-GR" w:eastAsia="el-GR"/>
        </w:rPr>
        <w:t xml:space="preserve">Η οικονομική προσφορά συντάσσεται </w:t>
      </w:r>
      <w:r w:rsidR="00F42E1F" w:rsidRPr="00485D93">
        <w:rPr>
          <w:rFonts w:ascii="Tahoma" w:hAnsi="Tahoma" w:cs="Tahoma"/>
          <w:szCs w:val="22"/>
          <w:lang w:val="el-GR" w:eastAsia="el-GR"/>
        </w:rPr>
        <w:t xml:space="preserve">με βάση το κριτήριο ανάθεσης και </w:t>
      </w:r>
      <w:r w:rsidRPr="00485D93">
        <w:rPr>
          <w:rFonts w:ascii="Tahoma" w:hAnsi="Tahoma" w:cs="Tahoma"/>
          <w:szCs w:val="22"/>
          <w:lang w:val="el-GR" w:eastAsia="el-GR"/>
        </w:rPr>
        <w:t xml:space="preserve">σύμφωνα </w:t>
      </w:r>
      <w:r w:rsidRPr="00071440">
        <w:rPr>
          <w:rFonts w:ascii="Tahoma" w:hAnsi="Tahoma" w:cs="Tahoma"/>
          <w:szCs w:val="22"/>
          <w:lang w:val="el-GR" w:eastAsia="el-GR"/>
        </w:rPr>
        <w:t xml:space="preserve">με το </w:t>
      </w:r>
      <w:r w:rsidR="00071440" w:rsidRPr="00071440">
        <w:rPr>
          <w:rFonts w:ascii="Tahoma" w:hAnsi="Tahoma" w:cs="Tahoma"/>
          <w:szCs w:val="22"/>
          <w:lang w:val="el-GR" w:eastAsia="el-GR"/>
        </w:rPr>
        <w:t>Υ</w:t>
      </w:r>
      <w:r w:rsidRPr="00071440">
        <w:rPr>
          <w:rFonts w:ascii="Tahoma" w:hAnsi="Tahoma" w:cs="Tahoma"/>
          <w:szCs w:val="22"/>
          <w:lang w:val="el-GR" w:eastAsia="el-GR"/>
        </w:rPr>
        <w:t>πόδειγμα</w:t>
      </w:r>
      <w:r w:rsidR="00447B09" w:rsidRPr="00071440">
        <w:rPr>
          <w:rFonts w:ascii="Tahoma" w:hAnsi="Tahoma" w:cs="Tahoma"/>
          <w:szCs w:val="22"/>
          <w:lang w:val="el-GR" w:eastAsia="el-GR"/>
        </w:rPr>
        <w:t xml:space="preserve"> </w:t>
      </w:r>
      <w:r w:rsidR="00447B09" w:rsidRPr="00071440">
        <w:rPr>
          <w:rFonts w:ascii="Tahoma" w:hAnsi="Tahoma" w:cs="Tahoma"/>
          <w:szCs w:val="22"/>
          <w:lang w:val="en-US" w:eastAsia="el-GR"/>
        </w:rPr>
        <w:t>V</w:t>
      </w:r>
      <w:r w:rsidRPr="00071440">
        <w:rPr>
          <w:rFonts w:ascii="Tahoma" w:hAnsi="Tahoma" w:cs="Tahoma"/>
          <w:szCs w:val="22"/>
          <w:lang w:val="el-GR" w:eastAsia="el-GR"/>
        </w:rPr>
        <w:t xml:space="preserve"> της παρούσας Διακήρυξης και υποβάλλεται </w:t>
      </w:r>
      <w:r w:rsidRPr="00071440">
        <w:rPr>
          <w:rFonts w:ascii="Tahoma" w:hAnsi="Tahoma" w:cs="Tahoma"/>
          <w:szCs w:val="22"/>
          <w:lang w:val="el-GR"/>
        </w:rPr>
        <w:t>ηλεκτρονικά</w:t>
      </w:r>
      <w:r w:rsidR="001852F3" w:rsidRPr="00071440">
        <w:rPr>
          <w:rFonts w:ascii="Tahoma" w:hAnsi="Tahoma" w:cs="Tahoma"/>
          <w:szCs w:val="22"/>
          <w:lang w:val="el-GR"/>
        </w:rPr>
        <w:t xml:space="preserve"> σε μορφή αρχείου .</w:t>
      </w:r>
      <w:r w:rsidR="001852F3" w:rsidRPr="00071440">
        <w:rPr>
          <w:rFonts w:ascii="Tahoma" w:hAnsi="Tahoma" w:cs="Tahoma"/>
          <w:szCs w:val="22"/>
          <w:lang w:val="en-US"/>
        </w:rPr>
        <w:t>pdf</w:t>
      </w:r>
      <w:r w:rsidR="001852F3" w:rsidRPr="00071440">
        <w:rPr>
          <w:rFonts w:ascii="Tahoma" w:hAnsi="Tahoma" w:cs="Tahoma"/>
          <w:szCs w:val="22"/>
          <w:lang w:val="el-GR"/>
        </w:rPr>
        <w:t xml:space="preserve"> ψηφιακά υπογεγραμμένη, </w:t>
      </w:r>
      <w:r w:rsidRPr="00071440">
        <w:rPr>
          <w:rFonts w:ascii="Tahoma" w:hAnsi="Tahoma" w:cs="Tahoma"/>
          <w:szCs w:val="22"/>
          <w:lang w:val="el-GR"/>
        </w:rPr>
        <w:t xml:space="preserve">στον </w:t>
      </w:r>
      <w:proofErr w:type="spellStart"/>
      <w:r w:rsidRPr="00071440">
        <w:rPr>
          <w:rFonts w:ascii="Tahoma" w:hAnsi="Tahoma" w:cs="Tahoma"/>
          <w:szCs w:val="22"/>
          <w:lang w:val="el-GR"/>
        </w:rPr>
        <w:t>Υποφάκελο</w:t>
      </w:r>
      <w:proofErr w:type="spellEnd"/>
      <w:r w:rsidRPr="00071440">
        <w:rPr>
          <w:rFonts w:ascii="Tahoma" w:hAnsi="Tahoma" w:cs="Tahoma"/>
          <w:szCs w:val="22"/>
          <w:lang w:val="el-GR"/>
        </w:rPr>
        <w:t xml:space="preserve"> «Οικονομική Προσφορά».</w:t>
      </w:r>
      <w:r w:rsidRPr="00485D93">
        <w:rPr>
          <w:rFonts w:ascii="Tahoma" w:hAnsi="Tahoma" w:cs="Tahoma"/>
          <w:szCs w:val="22"/>
          <w:lang w:val="el-GR"/>
        </w:rPr>
        <w:t xml:space="preserve"> </w:t>
      </w:r>
    </w:p>
    <w:p w14:paraId="072A2A09" w14:textId="77777777" w:rsidR="001E3C20" w:rsidRPr="00485D93" w:rsidRDefault="001E3C20" w:rsidP="001E3C20">
      <w:pPr>
        <w:suppressAutoHyphens w:val="0"/>
        <w:autoSpaceDE w:val="0"/>
        <w:autoSpaceDN w:val="0"/>
        <w:adjustRightInd w:val="0"/>
        <w:spacing w:after="0"/>
        <w:jc w:val="left"/>
        <w:rPr>
          <w:rFonts w:ascii="Tahoma" w:hAnsi="Tahoma" w:cs="Tahoma"/>
          <w:szCs w:val="22"/>
          <w:lang w:val="el-GR" w:eastAsia="el-GR"/>
        </w:rPr>
      </w:pPr>
    </w:p>
    <w:p w14:paraId="779B55A3" w14:textId="77777777" w:rsidR="001852F3" w:rsidRPr="00485D93" w:rsidRDefault="001852F3" w:rsidP="001852F3">
      <w:pPr>
        <w:rPr>
          <w:rFonts w:ascii="Tahoma" w:hAnsi="Tahoma" w:cs="Tahoma"/>
          <w:szCs w:val="22"/>
          <w:lang w:val="el-GR"/>
        </w:rPr>
      </w:pPr>
      <w:r w:rsidRPr="00485D93">
        <w:rPr>
          <w:rFonts w:ascii="Tahoma" w:hAnsi="Tahoma" w:cs="Tahoma"/>
          <w:szCs w:val="22"/>
          <w:lang w:val="el-GR" w:eastAsia="el-GR"/>
        </w:rPr>
        <w:t>Η τ</w:t>
      </w:r>
      <w:r w:rsidR="00E36CEE" w:rsidRPr="00485D93">
        <w:rPr>
          <w:rFonts w:ascii="Tahoma" w:hAnsi="Tahoma" w:cs="Tahoma"/>
          <w:szCs w:val="22"/>
          <w:lang w:val="el-GR" w:eastAsia="el-GR"/>
        </w:rPr>
        <w:t>ιμή δίνεται  σε ευρώ ανά μονάδα</w:t>
      </w:r>
      <w:r w:rsidRPr="00485D93">
        <w:rPr>
          <w:rFonts w:ascii="Tahoma" w:hAnsi="Tahoma" w:cs="Tahoma"/>
          <w:szCs w:val="22"/>
          <w:lang w:val="el-GR" w:eastAsia="el-GR"/>
        </w:rPr>
        <w:t xml:space="preserve"> μέτρησης</w:t>
      </w:r>
      <w:r w:rsidR="00E36CEE" w:rsidRPr="00485D93">
        <w:rPr>
          <w:rFonts w:ascii="Tahoma" w:hAnsi="Tahoma" w:cs="Tahoma"/>
          <w:szCs w:val="22"/>
          <w:lang w:val="el-GR" w:eastAsia="el-GR"/>
        </w:rPr>
        <w:t>.</w:t>
      </w:r>
      <w:r w:rsidRPr="00485D93">
        <w:rPr>
          <w:rStyle w:val="WW-FootnoteReference2"/>
          <w:rFonts w:ascii="Tahoma" w:hAnsi="Tahoma" w:cs="Tahoma"/>
          <w:color w:val="000000"/>
          <w:szCs w:val="22"/>
          <w:lang w:val="el-GR" w:eastAsia="el-GR"/>
        </w:rPr>
        <w:t xml:space="preserve"> </w:t>
      </w:r>
    </w:p>
    <w:p w14:paraId="1D313B2A" w14:textId="77777777" w:rsidR="008338F0" w:rsidRPr="00485D93" w:rsidRDefault="003355E7">
      <w:pPr>
        <w:rPr>
          <w:rFonts w:ascii="Tahoma" w:hAnsi="Tahoma" w:cs="Tahoma"/>
          <w:szCs w:val="22"/>
          <w:lang w:val="el-GR"/>
        </w:rPr>
      </w:pPr>
      <w:r w:rsidRPr="00485D93">
        <w:rPr>
          <w:rFonts w:ascii="Tahoma" w:hAnsi="Tahoma" w:cs="Tahoma"/>
          <w:szCs w:val="22"/>
          <w:lang w:val="el-GR" w:eastAsia="el-GR"/>
        </w:rPr>
        <w:lastRenderedPageBreak/>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w:t>
      </w:r>
      <w:r w:rsidR="001852F3" w:rsidRPr="00485D93">
        <w:rPr>
          <w:rFonts w:ascii="Tahoma" w:hAnsi="Tahoma" w:cs="Tahoma"/>
          <w:szCs w:val="22"/>
          <w:lang w:val="el-GR" w:eastAsia="el-GR"/>
        </w:rPr>
        <w:t xml:space="preserve"> της παρούσας. </w:t>
      </w:r>
      <w:r w:rsidRPr="00485D93">
        <w:rPr>
          <w:rStyle w:val="WW-FootnoteReference9"/>
          <w:rFonts w:ascii="Tahoma" w:hAnsi="Tahoma" w:cs="Tahoma"/>
          <w:szCs w:val="22"/>
          <w:lang w:val="el-GR" w:eastAsia="el-GR"/>
        </w:rPr>
        <w:t>.</w:t>
      </w:r>
    </w:p>
    <w:p w14:paraId="04B771EF" w14:textId="77777777" w:rsidR="008338F0" w:rsidRPr="00485D93" w:rsidRDefault="003355E7">
      <w:pPr>
        <w:rPr>
          <w:rFonts w:ascii="Tahoma" w:hAnsi="Tahoma" w:cs="Tahoma"/>
          <w:szCs w:val="22"/>
          <w:lang w:val="el-GR"/>
        </w:rPr>
      </w:pPr>
      <w:r w:rsidRPr="00485D93">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485D93">
        <w:rPr>
          <w:rFonts w:ascii="Tahoma" w:hAnsi="Tahoma" w:cs="Tahoma"/>
          <w:szCs w:val="22"/>
          <w:lang w:val="el-GR"/>
        </w:rPr>
        <w:t>στην επ’ αυτού εισφορά υπέρ ΟΓΑ.</w:t>
      </w:r>
    </w:p>
    <w:p w14:paraId="0C9A8FBB" w14:textId="77777777" w:rsidR="008338F0" w:rsidRPr="00485D93" w:rsidRDefault="003355E7">
      <w:pPr>
        <w:rPr>
          <w:rFonts w:ascii="Tahoma" w:hAnsi="Tahoma" w:cs="Tahoma"/>
          <w:szCs w:val="22"/>
          <w:lang w:val="el-GR"/>
        </w:rPr>
      </w:pPr>
      <w:r w:rsidRPr="00485D93">
        <w:rPr>
          <w:rFonts w:ascii="Tahoma" w:hAnsi="Tahoma"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2088AB5D" w14:textId="77777777" w:rsidR="008338F0" w:rsidRPr="00485D93" w:rsidRDefault="003355E7">
      <w:pPr>
        <w:rPr>
          <w:rFonts w:ascii="Tahoma" w:hAnsi="Tahoma" w:cs="Tahoma"/>
          <w:szCs w:val="22"/>
          <w:lang w:val="el-GR"/>
        </w:rPr>
      </w:pPr>
      <w:r w:rsidRPr="00485D93">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3622CBA1" w14:textId="77777777" w:rsidR="001852F3" w:rsidRPr="00485D93" w:rsidRDefault="003355E7">
      <w:pPr>
        <w:rPr>
          <w:rFonts w:ascii="Tahoma" w:hAnsi="Tahoma" w:cs="Tahoma"/>
          <w:szCs w:val="22"/>
          <w:lang w:val="el-GR"/>
        </w:rPr>
      </w:pPr>
      <w:r w:rsidRPr="00485D93">
        <w:rPr>
          <w:rFonts w:ascii="Tahoma" w:hAnsi="Tahoma" w:cs="Tahoma"/>
          <w:szCs w:val="22"/>
          <w:lang w:val="el-GR"/>
        </w:rPr>
        <w:t xml:space="preserve">Ως απαράδεκτες θα απορρίπτονται προσφορές στις οποίες: </w:t>
      </w:r>
    </w:p>
    <w:p w14:paraId="6FEAA5D8" w14:textId="77777777" w:rsidR="001852F3" w:rsidRPr="00485D93" w:rsidRDefault="003355E7">
      <w:pPr>
        <w:rPr>
          <w:rFonts w:ascii="Tahoma" w:hAnsi="Tahoma" w:cs="Tahoma"/>
          <w:szCs w:val="22"/>
          <w:lang w:val="el-GR"/>
        </w:rPr>
      </w:pPr>
      <w:r w:rsidRPr="00485D93">
        <w:rPr>
          <w:rFonts w:ascii="Tahoma" w:hAnsi="Tahoma" w:cs="Tahoma"/>
          <w:szCs w:val="22"/>
          <w:lang w:val="el-GR"/>
        </w:rPr>
        <w:t xml:space="preserve">α) δεν δίνεται τιμή σε ΕΥΡΩ ή που καθορίζεται  σχέση ΕΥΡΩ προς ξένο νόμισμα, </w:t>
      </w:r>
    </w:p>
    <w:p w14:paraId="62001998" w14:textId="77777777" w:rsidR="00922CD1" w:rsidRDefault="003355E7">
      <w:pPr>
        <w:rPr>
          <w:rFonts w:ascii="Tahoma" w:hAnsi="Tahoma" w:cs="Tahoma"/>
          <w:szCs w:val="22"/>
          <w:lang w:val="el-GR"/>
        </w:rPr>
      </w:pPr>
      <w:r w:rsidRPr="00485D93">
        <w:rPr>
          <w:rFonts w:ascii="Tahoma" w:hAnsi="Tahoma" w:cs="Tahoma"/>
          <w:szCs w:val="22"/>
          <w:lang w:val="el-GR"/>
        </w:rPr>
        <w:t xml:space="preserve">β) δεν προκύπτει με σαφήνεια η προσφερόμενη τιμή, με την επιφύλαξη της παρ. 4 του άρθρου 102 του ν. 4412/2016 </w:t>
      </w:r>
      <w:r w:rsidR="00EE021D" w:rsidRPr="00485D93">
        <w:rPr>
          <w:rFonts w:ascii="Tahoma" w:hAnsi="Tahoma" w:cs="Tahoma"/>
          <w:bCs/>
          <w:szCs w:val="22"/>
          <w:lang w:val="el-GR"/>
        </w:rPr>
        <w:t>όπως ισχύει</w:t>
      </w:r>
      <w:r w:rsidR="00EE021D" w:rsidRPr="00485D93">
        <w:rPr>
          <w:rFonts w:ascii="Tahoma" w:hAnsi="Tahoma" w:cs="Tahoma"/>
          <w:szCs w:val="22"/>
          <w:lang w:val="el-GR"/>
        </w:rPr>
        <w:t xml:space="preserve"> </w:t>
      </w:r>
      <w:r w:rsidRPr="00485D93">
        <w:rPr>
          <w:rFonts w:ascii="Tahoma" w:hAnsi="Tahoma" w:cs="Tahoma"/>
          <w:szCs w:val="22"/>
          <w:lang w:val="el-GR"/>
        </w:rPr>
        <w:t>και</w:t>
      </w:r>
    </w:p>
    <w:p w14:paraId="6A1B8867" w14:textId="38E2D9E0" w:rsidR="008338F0" w:rsidRPr="00485D93" w:rsidRDefault="003355E7">
      <w:pPr>
        <w:rPr>
          <w:rFonts w:ascii="Tahoma" w:hAnsi="Tahoma" w:cs="Tahoma"/>
          <w:szCs w:val="22"/>
          <w:lang w:val="el-GR"/>
        </w:rPr>
      </w:pPr>
      <w:r w:rsidRPr="00485D93">
        <w:rPr>
          <w:rFonts w:ascii="Tahoma" w:hAnsi="Tahoma" w:cs="Tahoma"/>
          <w:szCs w:val="22"/>
          <w:lang w:val="el-GR"/>
        </w:rPr>
        <w:t xml:space="preserve">γ) η τιμή υπερβαίνει τον προϋπολογισμό της σύμβασης που καθορίζεται </w:t>
      </w:r>
      <w:r w:rsidR="001852F3" w:rsidRPr="00485D93">
        <w:rPr>
          <w:rFonts w:ascii="Tahoma" w:hAnsi="Tahoma" w:cs="Tahoma"/>
          <w:szCs w:val="22"/>
          <w:lang w:val="el-GR"/>
        </w:rPr>
        <w:t xml:space="preserve">στην  </w:t>
      </w:r>
      <w:r w:rsidRPr="00485D93">
        <w:rPr>
          <w:rFonts w:ascii="Tahoma" w:hAnsi="Tahoma" w:cs="Tahoma"/>
          <w:szCs w:val="22"/>
          <w:lang w:val="el-GR"/>
        </w:rPr>
        <w:t xml:space="preserve">παρούσα διακήρυξη. </w:t>
      </w:r>
    </w:p>
    <w:p w14:paraId="3D4CC543" w14:textId="77777777" w:rsidR="008338F0" w:rsidRPr="00485D93" w:rsidRDefault="003355E7" w:rsidP="00C3340F">
      <w:pPr>
        <w:pStyle w:val="4"/>
        <w:numPr>
          <w:ilvl w:val="2"/>
          <w:numId w:val="8"/>
        </w:numPr>
        <w:rPr>
          <w:rFonts w:ascii="Tahoma" w:hAnsi="Tahoma" w:cs="Tahoma"/>
          <w:szCs w:val="22"/>
          <w:lang w:val="el-GR" w:eastAsia="el-GR"/>
        </w:rPr>
      </w:pPr>
      <w:bookmarkStart w:id="75" w:name="_Ref496542395"/>
      <w:bookmarkStart w:id="76" w:name="_Ref496542431"/>
      <w:bookmarkStart w:id="77" w:name="_Toc59112582"/>
      <w:r w:rsidRPr="00485D93">
        <w:rPr>
          <w:rFonts w:ascii="Tahoma" w:hAnsi="Tahoma" w:cs="Tahoma"/>
          <w:szCs w:val="22"/>
          <w:lang w:val="el-GR"/>
        </w:rPr>
        <w:t>Χρόνος ισχύος των προσφορών</w:t>
      </w:r>
      <w:bookmarkEnd w:id="75"/>
      <w:bookmarkEnd w:id="76"/>
      <w:bookmarkEnd w:id="77"/>
      <w:r w:rsidRPr="00485D93">
        <w:rPr>
          <w:rFonts w:ascii="Tahoma" w:hAnsi="Tahoma" w:cs="Tahoma"/>
          <w:szCs w:val="22"/>
          <w:lang w:val="el-GR"/>
        </w:rPr>
        <w:t xml:space="preserve">  </w:t>
      </w:r>
    </w:p>
    <w:p w14:paraId="4538801E" w14:textId="11706EA7" w:rsidR="00263C2C" w:rsidRPr="00485D93" w:rsidRDefault="003355E7">
      <w:pPr>
        <w:rPr>
          <w:rFonts w:ascii="Tahoma" w:hAnsi="Tahoma" w:cs="Tahoma"/>
          <w:szCs w:val="22"/>
          <w:lang w:val="el-GR" w:eastAsia="el-GR"/>
        </w:rPr>
      </w:pPr>
      <w:r w:rsidRPr="00485D93">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263C2C" w:rsidRPr="00485D93">
        <w:rPr>
          <w:rFonts w:ascii="Tahoma" w:hAnsi="Tahoma" w:cs="Tahoma"/>
          <w:szCs w:val="22"/>
          <w:lang w:val="el-GR" w:eastAsia="el-GR"/>
        </w:rPr>
        <w:t>δώδεκα (12) μηνών</w:t>
      </w:r>
      <w:r w:rsidRPr="00485D93">
        <w:rPr>
          <w:rFonts w:ascii="Tahoma" w:hAnsi="Tahoma" w:cs="Tahoma"/>
          <w:szCs w:val="22"/>
          <w:lang w:val="el-GR" w:eastAsia="el-GR"/>
        </w:rPr>
        <w:t xml:space="preserve"> από την επόμενη </w:t>
      </w:r>
      <w:r w:rsidR="008D24B3" w:rsidRPr="00485D93">
        <w:rPr>
          <w:rFonts w:ascii="Tahoma" w:hAnsi="Tahoma" w:cs="Tahoma"/>
          <w:szCs w:val="22"/>
          <w:lang w:val="el-GR" w:eastAsia="el-GR"/>
        </w:rPr>
        <w:t>της καταληκτικής ημερομηνίας υποβολής τους.</w:t>
      </w:r>
    </w:p>
    <w:p w14:paraId="2397E481" w14:textId="77777777" w:rsidR="008338F0" w:rsidRPr="00485D93" w:rsidRDefault="003355E7">
      <w:pPr>
        <w:rPr>
          <w:rFonts w:ascii="Tahoma" w:hAnsi="Tahoma" w:cs="Tahoma"/>
          <w:szCs w:val="22"/>
          <w:lang w:val="el-GR" w:eastAsia="el-GR"/>
        </w:rPr>
      </w:pPr>
      <w:r w:rsidRPr="00485D93">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1525E808" w14:textId="69E0C5DC" w:rsidR="008338F0" w:rsidRPr="00485D93" w:rsidRDefault="003355E7">
      <w:pPr>
        <w:rPr>
          <w:rFonts w:ascii="Tahoma" w:hAnsi="Tahoma" w:cs="Tahoma"/>
          <w:szCs w:val="22"/>
          <w:lang w:val="el-GR" w:eastAsia="el-GR"/>
        </w:rPr>
      </w:pPr>
      <w:r w:rsidRPr="00485D93">
        <w:rPr>
          <w:rFonts w:ascii="Tahoma" w:hAnsi="Tahoma" w:cs="Tahoma"/>
          <w:szCs w:val="22"/>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w:t>
      </w:r>
      <w:r w:rsidR="00EE021D" w:rsidRPr="00485D93">
        <w:rPr>
          <w:rFonts w:ascii="Tahoma" w:hAnsi="Tahoma" w:cs="Tahoma"/>
          <w:szCs w:val="22"/>
          <w:lang w:val="el-GR" w:eastAsia="el-GR"/>
        </w:rPr>
        <w:t xml:space="preserve"> </w:t>
      </w:r>
      <w:r w:rsidR="00EE021D" w:rsidRPr="00485D93">
        <w:rPr>
          <w:rFonts w:ascii="Tahoma" w:hAnsi="Tahoma" w:cs="Tahoma"/>
          <w:bCs/>
          <w:szCs w:val="22"/>
          <w:lang w:val="el-GR"/>
        </w:rPr>
        <w:t>όπως ισχύει</w:t>
      </w:r>
      <w:r w:rsidRPr="00485D93">
        <w:rPr>
          <w:rFonts w:ascii="Tahoma" w:hAnsi="Tahoma" w:cs="Tahoma"/>
          <w:szCs w:val="22"/>
          <w:lang w:val="el-GR" w:eastAsia="el-GR"/>
        </w:rPr>
        <w:t xml:space="preserve"> και </w:t>
      </w:r>
      <w:r w:rsidRPr="00485D93">
        <w:rPr>
          <w:rFonts w:ascii="Tahoma" w:hAnsi="Tahoma" w:cs="Tahoma"/>
          <w:szCs w:val="22"/>
          <w:lang w:val="el-GR"/>
        </w:rPr>
        <w:t xml:space="preserve">την παράγραφο </w:t>
      </w:r>
      <w:r w:rsidR="00DD18AC" w:rsidRPr="00485D93">
        <w:rPr>
          <w:rFonts w:ascii="Tahoma" w:hAnsi="Tahoma" w:cs="Tahoma"/>
          <w:color w:val="000000"/>
          <w:szCs w:val="22"/>
          <w:lang w:val="el-GR"/>
        </w:rPr>
        <w:fldChar w:fldCharType="begin"/>
      </w:r>
      <w:r w:rsidR="00F524BD" w:rsidRPr="00485D93">
        <w:rPr>
          <w:rFonts w:ascii="Tahoma" w:hAnsi="Tahoma" w:cs="Tahoma"/>
          <w:color w:val="000000"/>
          <w:szCs w:val="22"/>
          <w:lang w:val="el-GR"/>
        </w:rPr>
        <w:instrText xml:space="preserve"> REF _Ref496542081 \r \h </w:instrText>
      </w:r>
      <w:r w:rsidR="00BE64C2" w:rsidRPr="00485D93">
        <w:rPr>
          <w:rFonts w:ascii="Tahoma" w:hAnsi="Tahoma" w:cs="Tahoma"/>
          <w:color w:val="000000"/>
          <w:szCs w:val="22"/>
          <w:lang w:val="el-GR"/>
        </w:rPr>
        <w:instrText xml:space="preserve"> \* MERGEFORMAT </w:instrText>
      </w:r>
      <w:r w:rsidR="00DD18AC" w:rsidRPr="00485D93">
        <w:rPr>
          <w:rFonts w:ascii="Tahoma" w:hAnsi="Tahoma" w:cs="Tahoma"/>
          <w:color w:val="000000"/>
          <w:szCs w:val="22"/>
          <w:lang w:val="el-GR"/>
        </w:rPr>
      </w:r>
      <w:r w:rsidR="00DD18AC" w:rsidRPr="00485D93">
        <w:rPr>
          <w:rFonts w:ascii="Tahoma" w:hAnsi="Tahoma" w:cs="Tahoma"/>
          <w:color w:val="000000"/>
          <w:szCs w:val="22"/>
          <w:lang w:val="el-GR"/>
        </w:rPr>
        <w:fldChar w:fldCharType="separate"/>
      </w:r>
      <w:r w:rsidR="001E5FF1">
        <w:rPr>
          <w:rFonts w:ascii="Tahoma" w:hAnsi="Tahoma" w:cs="Tahoma"/>
          <w:color w:val="000000"/>
          <w:szCs w:val="22"/>
          <w:lang w:val="el-GR"/>
        </w:rPr>
        <w:t>2.2.2</w:t>
      </w:r>
      <w:r w:rsidR="00DD18AC" w:rsidRPr="00485D93">
        <w:rPr>
          <w:rFonts w:ascii="Tahoma" w:hAnsi="Tahoma" w:cs="Tahoma"/>
          <w:color w:val="000000"/>
          <w:szCs w:val="22"/>
          <w:lang w:val="el-GR"/>
        </w:rPr>
        <w:fldChar w:fldCharType="end"/>
      </w:r>
      <w:r w:rsidRPr="00485D93">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6A43331A" w14:textId="77777777" w:rsidR="001E06F4" w:rsidRDefault="003355E7" w:rsidP="001E06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r w:rsidRPr="00485D93">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485D93">
        <w:rPr>
          <w:rFonts w:ascii="Tahoma" w:hAnsi="Tahoma" w:cs="Tahoma"/>
          <w:szCs w:val="22"/>
          <w:lang w:val="el-GR" w:eastAsia="el-GR"/>
        </w:rPr>
        <w:t>παρέτειναν</w:t>
      </w:r>
      <w:proofErr w:type="spellEnd"/>
      <w:r w:rsidRPr="00485D93">
        <w:rPr>
          <w:rFonts w:ascii="Tahoma" w:hAnsi="Tahoma" w:cs="Tahoma"/>
          <w:szCs w:val="22"/>
          <w:lang w:val="el-GR" w:eastAsia="el-GR"/>
        </w:rPr>
        <w:t xml:space="preserve"> τις προσφορές τους και αποκλείονται οι λοιποί οικονομικοί φορείς.</w:t>
      </w:r>
      <w:r w:rsidR="001E06F4" w:rsidRPr="00485D93">
        <w:rPr>
          <w:rFonts w:ascii="Tahoma" w:hAnsi="Tahoma"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p w14:paraId="2FFCD00A" w14:textId="77777777" w:rsidR="00BF11AB" w:rsidRDefault="00BF11AB" w:rsidP="001E06F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p>
    <w:p w14:paraId="10C5CAC1" w14:textId="71095BF2" w:rsidR="00BF11AB" w:rsidRPr="00485D93" w:rsidRDefault="00BF11AB" w:rsidP="00BF11AB">
      <w:pPr>
        <w:rPr>
          <w:rFonts w:ascii="Tahoma" w:hAnsi="Tahoma" w:cs="Tahoma"/>
          <w:szCs w:val="22"/>
          <w:lang w:val="el-GR" w:eastAsia="el-GR"/>
        </w:rPr>
      </w:pPr>
      <w:r w:rsidRPr="00BF11AB">
        <w:rPr>
          <w:rFonts w:ascii="Tahoma" w:hAnsi="Tahoma"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Pr>
          <w:rFonts w:ascii="Tahoma" w:hAnsi="Tahoma" w:cs="Tahoma"/>
          <w:szCs w:val="22"/>
          <w:lang w:val="el-GR" w:eastAsia="el-GR"/>
        </w:rPr>
        <w:t>.</w:t>
      </w:r>
    </w:p>
    <w:p w14:paraId="2F0C4F21" w14:textId="77777777" w:rsidR="008338F0" w:rsidRPr="00485D93" w:rsidRDefault="008338F0">
      <w:pPr>
        <w:rPr>
          <w:rFonts w:ascii="Tahoma" w:hAnsi="Tahoma" w:cs="Tahoma"/>
          <w:szCs w:val="22"/>
          <w:lang w:val="el-GR"/>
        </w:rPr>
      </w:pPr>
    </w:p>
    <w:p w14:paraId="064460EF" w14:textId="77777777" w:rsidR="008338F0" w:rsidRPr="00485D93" w:rsidRDefault="003355E7" w:rsidP="00C3340F">
      <w:pPr>
        <w:pStyle w:val="4"/>
        <w:numPr>
          <w:ilvl w:val="2"/>
          <w:numId w:val="8"/>
        </w:numPr>
        <w:rPr>
          <w:rFonts w:ascii="Tahoma" w:hAnsi="Tahoma" w:cs="Tahoma"/>
          <w:szCs w:val="22"/>
          <w:lang w:val="el-GR"/>
        </w:rPr>
      </w:pPr>
      <w:bookmarkStart w:id="78" w:name="_Toc59112583"/>
      <w:r w:rsidRPr="00485D93">
        <w:rPr>
          <w:rFonts w:ascii="Tahoma" w:hAnsi="Tahoma" w:cs="Tahoma"/>
          <w:szCs w:val="22"/>
          <w:lang w:val="el-GR"/>
        </w:rPr>
        <w:lastRenderedPageBreak/>
        <w:t xml:space="preserve">Λόγοι απόρριψης </w:t>
      </w:r>
      <w:r w:rsidR="009E1A22" w:rsidRPr="00485D93">
        <w:rPr>
          <w:rFonts w:ascii="Tahoma" w:hAnsi="Tahoma" w:cs="Tahoma"/>
          <w:szCs w:val="22"/>
          <w:lang w:val="el-GR"/>
        </w:rPr>
        <w:t>προσφορών</w:t>
      </w:r>
      <w:bookmarkEnd w:id="78"/>
    </w:p>
    <w:p w14:paraId="0847704B" w14:textId="77777777" w:rsidR="00DE6525" w:rsidRPr="00485D93" w:rsidRDefault="00DE6525" w:rsidP="00DE6525">
      <w:pPr>
        <w:rPr>
          <w:rFonts w:ascii="Tahoma" w:hAnsi="Tahoma" w:cs="Tahoma"/>
          <w:szCs w:val="22"/>
          <w:lang w:val="el-GR"/>
        </w:rPr>
      </w:pPr>
      <w:r w:rsidRPr="00485D93">
        <w:rPr>
          <w:rFonts w:ascii="Tahoma" w:hAnsi="Tahoma" w:cs="Tahoma"/>
          <w:szCs w:val="22"/>
          <w:lang w:val="en-US"/>
        </w:rPr>
        <w:t>H</w:t>
      </w:r>
      <w:r w:rsidRPr="00485D93">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7AB9AF4" w14:textId="0E81821A"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DD18AC" w:rsidRPr="00485D93">
        <w:rPr>
          <w:rFonts w:ascii="Tahoma" w:hAnsi="Tahoma" w:cs="Tahoma"/>
          <w:szCs w:val="22"/>
          <w:lang w:val="el-GR"/>
        </w:rPr>
        <w:fldChar w:fldCharType="begin"/>
      </w:r>
      <w:r w:rsidR="00F524BD" w:rsidRPr="00485D93">
        <w:rPr>
          <w:rFonts w:ascii="Tahoma" w:hAnsi="Tahoma" w:cs="Tahoma"/>
          <w:szCs w:val="22"/>
          <w:lang w:val="el-GR"/>
        </w:rPr>
        <w:instrText xml:space="preserve"> REF _Ref496542253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2.4.1</w:t>
      </w:r>
      <w:r w:rsidR="00DD18AC" w:rsidRPr="00485D93">
        <w:rPr>
          <w:rFonts w:ascii="Tahoma" w:hAnsi="Tahoma" w:cs="Tahoma"/>
          <w:szCs w:val="22"/>
          <w:lang w:val="el-GR"/>
        </w:rPr>
        <w:fldChar w:fldCharType="end"/>
      </w:r>
      <w:r w:rsidRPr="00485D93">
        <w:rPr>
          <w:rFonts w:ascii="Tahoma" w:hAnsi="Tahoma" w:cs="Tahoma"/>
          <w:szCs w:val="22"/>
          <w:lang w:val="el-GR"/>
        </w:rPr>
        <w:t xml:space="preserve"> (Γενικοί όροι υποβολής προσφορών),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_Ref496542299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2.4.2</w:t>
      </w:r>
      <w:r w:rsidR="00DD18AC" w:rsidRPr="00485D93">
        <w:rPr>
          <w:rFonts w:ascii="Tahoma" w:hAnsi="Tahoma" w:cs="Tahoma"/>
          <w:szCs w:val="22"/>
          <w:lang w:val="el-GR"/>
        </w:rPr>
        <w:fldChar w:fldCharType="end"/>
      </w:r>
      <w:r w:rsidRPr="00485D93">
        <w:rPr>
          <w:rFonts w:ascii="Tahoma" w:hAnsi="Tahoma" w:cs="Tahoma"/>
          <w:szCs w:val="22"/>
          <w:lang w:val="el-GR"/>
        </w:rPr>
        <w:t xml:space="preserve"> (Χρόνος και τρόπος υποβολής προσφορών),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_Ref496542340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2.4.3</w:t>
      </w:r>
      <w:r w:rsidR="00DD18AC" w:rsidRPr="00485D93">
        <w:rPr>
          <w:rFonts w:ascii="Tahoma" w:hAnsi="Tahoma" w:cs="Tahoma"/>
          <w:szCs w:val="22"/>
          <w:lang w:val="el-GR"/>
        </w:rPr>
        <w:fldChar w:fldCharType="end"/>
      </w:r>
      <w:r w:rsidRPr="00485D93">
        <w:rPr>
          <w:rFonts w:ascii="Tahoma" w:hAnsi="Tahoma" w:cs="Tahoma"/>
          <w:szCs w:val="22"/>
          <w:lang w:val="el-GR"/>
        </w:rPr>
        <w:t xml:space="preserve"> (Περιεχόμενο φακέλων δικαιολογητικών συμμετοχής, τεχνικής προσφοράς),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_Ref496542376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2.4.4</w:t>
      </w:r>
      <w:r w:rsidR="00DD18AC" w:rsidRPr="00485D93">
        <w:rPr>
          <w:rFonts w:ascii="Tahoma" w:hAnsi="Tahoma" w:cs="Tahoma"/>
          <w:szCs w:val="22"/>
          <w:lang w:val="el-GR"/>
        </w:rPr>
        <w:fldChar w:fldCharType="end"/>
      </w:r>
      <w:r w:rsidRPr="00485D93">
        <w:rPr>
          <w:rFonts w:ascii="Tahoma" w:hAnsi="Tahoma" w:cs="Tahoma"/>
          <w:szCs w:val="22"/>
          <w:lang w:val="el-GR"/>
        </w:rPr>
        <w:t xml:space="preserve"> (Περιεχόμενο φακέλου οικονομικής προσφοράς, τρόπος σύνταξης και </w:t>
      </w:r>
      <w:r w:rsidR="00043D44" w:rsidRPr="00485D93">
        <w:rPr>
          <w:rFonts w:ascii="Tahoma" w:hAnsi="Tahoma" w:cs="Tahoma"/>
          <w:szCs w:val="22"/>
          <w:lang w:val="el-GR"/>
        </w:rPr>
        <w:t>υποβολής οικονομικών προσφορών)</w:t>
      </w:r>
      <w:r w:rsidRPr="00485D93">
        <w:rPr>
          <w:rFonts w:ascii="Tahoma" w:hAnsi="Tahoma" w:cs="Tahoma"/>
          <w:szCs w:val="22"/>
          <w:lang w:val="el-GR"/>
        </w:rPr>
        <w:t xml:space="preserve">,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_Ref496542395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2.4.5</w:t>
      </w:r>
      <w:r w:rsidR="00DD18AC" w:rsidRPr="00485D93">
        <w:rPr>
          <w:rFonts w:ascii="Tahoma" w:hAnsi="Tahoma" w:cs="Tahoma"/>
          <w:szCs w:val="22"/>
          <w:lang w:val="el-GR"/>
        </w:rPr>
        <w:fldChar w:fldCharType="end"/>
      </w:r>
      <w:r w:rsidRPr="00485D93">
        <w:rPr>
          <w:rFonts w:ascii="Tahoma" w:hAnsi="Tahoma" w:cs="Tahoma"/>
          <w:szCs w:val="22"/>
          <w:lang w:val="el-GR"/>
        </w:rPr>
        <w:t xml:space="preserve"> (Χρόνος ισχύος προσφορών),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_Ref496542534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3.1</w:t>
      </w:r>
      <w:r w:rsidR="00DD18AC" w:rsidRPr="00485D93">
        <w:rPr>
          <w:rFonts w:ascii="Tahoma" w:hAnsi="Tahoma" w:cs="Tahoma"/>
          <w:szCs w:val="22"/>
          <w:lang w:val="el-GR"/>
        </w:rPr>
        <w:fldChar w:fldCharType="end"/>
      </w:r>
      <w:r w:rsidRPr="00485D93">
        <w:rPr>
          <w:rFonts w:ascii="Tahoma" w:hAnsi="Tahoma" w:cs="Tahoma"/>
          <w:szCs w:val="22"/>
          <w:lang w:val="el-GR"/>
        </w:rPr>
        <w:t xml:space="preserve"> (Αποσφράγιση και αξιολόγηση προσφορών),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_Ref496542592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3.2</w:t>
      </w:r>
      <w:r w:rsidR="00DD18AC" w:rsidRPr="00485D93">
        <w:rPr>
          <w:rFonts w:ascii="Tahoma" w:hAnsi="Tahoma" w:cs="Tahoma"/>
          <w:szCs w:val="22"/>
          <w:lang w:val="el-GR"/>
        </w:rPr>
        <w:fldChar w:fldCharType="end"/>
      </w:r>
      <w:r w:rsidRPr="00485D93">
        <w:rPr>
          <w:rFonts w:ascii="Tahoma" w:hAnsi="Tahoma" w:cs="Tahoma"/>
          <w:szCs w:val="22"/>
          <w:lang w:val="el-GR"/>
        </w:rPr>
        <w:t xml:space="preserve"> (Πρόσκληση υποβολής δικαιολογητικών προσωρινού αναδόχου) της παρούσας,</w:t>
      </w:r>
    </w:p>
    <w:p w14:paraId="4D6454D6" w14:textId="1968C8A9"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_Ref496542486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3.1.1</w:t>
      </w:r>
      <w:r w:rsidR="00DD18AC" w:rsidRPr="00485D93">
        <w:rPr>
          <w:rFonts w:ascii="Tahoma" w:hAnsi="Tahoma" w:cs="Tahoma"/>
          <w:szCs w:val="22"/>
          <w:lang w:val="el-GR"/>
        </w:rPr>
        <w:fldChar w:fldCharType="end"/>
      </w:r>
      <w:r w:rsidRPr="00485D93">
        <w:rPr>
          <w:rFonts w:ascii="Tahoma" w:hAnsi="Tahoma" w:cs="Tahoma"/>
          <w:szCs w:val="22"/>
          <w:lang w:val="el-GR"/>
        </w:rPr>
        <w:t xml:space="preserve"> της παρούσης διακήρυξης,</w:t>
      </w:r>
    </w:p>
    <w:p w14:paraId="1D17798D" w14:textId="63E6AB1F"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DD18AC" w:rsidRPr="00485D93">
        <w:rPr>
          <w:rFonts w:ascii="Tahoma" w:hAnsi="Tahoma" w:cs="Tahoma"/>
          <w:szCs w:val="22"/>
          <w:lang w:val="el-GR"/>
        </w:rPr>
        <w:fldChar w:fldCharType="begin"/>
      </w:r>
      <w:r w:rsidR="00061ADD" w:rsidRPr="00485D93">
        <w:rPr>
          <w:rFonts w:ascii="Tahoma" w:hAnsi="Tahoma" w:cs="Tahoma"/>
          <w:szCs w:val="22"/>
          <w:lang w:val="el-GR"/>
        </w:rPr>
        <w:instrText xml:space="preserve"> REF _Ref496542486 \r \h </w:instrText>
      </w:r>
      <w:r w:rsidR="00543651" w:rsidRPr="00485D93">
        <w:rPr>
          <w:rFonts w:ascii="Tahoma" w:hAnsi="Tahoma" w:cs="Tahoma"/>
          <w:szCs w:val="22"/>
          <w:lang w:val="el-GR"/>
        </w:rPr>
        <w:instrText xml:space="preserve"> \* MERGEFORMAT </w:instrText>
      </w:r>
      <w:r w:rsidR="00DD18AC" w:rsidRPr="00485D93">
        <w:rPr>
          <w:rFonts w:ascii="Tahoma" w:hAnsi="Tahoma" w:cs="Tahoma"/>
          <w:szCs w:val="22"/>
          <w:lang w:val="el-GR"/>
        </w:rPr>
      </w:r>
      <w:r w:rsidR="00DD18AC" w:rsidRPr="00485D93">
        <w:rPr>
          <w:rFonts w:ascii="Tahoma" w:hAnsi="Tahoma" w:cs="Tahoma"/>
          <w:szCs w:val="22"/>
          <w:lang w:val="el-GR"/>
        </w:rPr>
        <w:fldChar w:fldCharType="separate"/>
      </w:r>
      <w:r w:rsidR="001E5FF1">
        <w:rPr>
          <w:rFonts w:ascii="Tahoma" w:hAnsi="Tahoma" w:cs="Tahoma"/>
          <w:szCs w:val="22"/>
          <w:lang w:val="el-GR"/>
        </w:rPr>
        <w:t>3.1.1</w:t>
      </w:r>
      <w:r w:rsidR="00DD18AC" w:rsidRPr="00485D93">
        <w:rPr>
          <w:rFonts w:ascii="Tahoma" w:hAnsi="Tahoma" w:cs="Tahoma"/>
          <w:szCs w:val="22"/>
          <w:lang w:val="el-GR"/>
        </w:rPr>
        <w:fldChar w:fldCharType="end"/>
      </w:r>
      <w:r w:rsidRPr="00485D93">
        <w:rPr>
          <w:rFonts w:ascii="Tahoma" w:hAnsi="Tahoma" w:cs="Tahoma"/>
          <w:szCs w:val="22"/>
          <w:lang w:val="el-GR"/>
        </w:rPr>
        <w:t>. της παρούσας και το άρθρο 102 του ν. 4412/2016</w:t>
      </w:r>
      <w:r w:rsidR="00EE021D" w:rsidRPr="00485D93">
        <w:rPr>
          <w:rFonts w:ascii="Tahoma" w:hAnsi="Tahoma" w:cs="Tahoma"/>
          <w:szCs w:val="22"/>
          <w:lang w:val="el-GR"/>
        </w:rPr>
        <w:t xml:space="preserve"> </w:t>
      </w:r>
      <w:r w:rsidR="00EE021D" w:rsidRPr="00485D93">
        <w:rPr>
          <w:rFonts w:ascii="Tahoma" w:hAnsi="Tahoma" w:cs="Tahoma"/>
          <w:bCs/>
          <w:szCs w:val="22"/>
          <w:lang w:val="el-GR"/>
        </w:rPr>
        <w:t>όπως ισχύει</w:t>
      </w:r>
      <w:r w:rsidRPr="00485D93">
        <w:rPr>
          <w:rFonts w:ascii="Tahoma" w:hAnsi="Tahoma" w:cs="Tahoma"/>
          <w:szCs w:val="22"/>
          <w:lang w:val="el-GR"/>
        </w:rPr>
        <w:t>,</w:t>
      </w:r>
    </w:p>
    <w:p w14:paraId="289EC79A" w14:textId="77777777" w:rsidR="00DE6525" w:rsidRPr="00485D93" w:rsidRDefault="00DE6525" w:rsidP="00C3340F">
      <w:pPr>
        <w:pStyle w:val="aff"/>
        <w:numPr>
          <w:ilvl w:val="0"/>
          <w:numId w:val="12"/>
        </w:numPr>
        <w:spacing w:before="120"/>
        <w:ind w:left="284" w:hanging="142"/>
        <w:contextualSpacing w:val="0"/>
        <w:rPr>
          <w:rFonts w:ascii="Tahoma" w:hAnsi="Tahoma" w:cs="Tahoma"/>
          <w:color w:val="9CC2E5" w:themeColor="accent1" w:themeTint="99"/>
          <w:szCs w:val="22"/>
          <w:lang w:val="el-GR"/>
        </w:rPr>
      </w:pPr>
      <w:r w:rsidRPr="00485D93">
        <w:rPr>
          <w:rFonts w:ascii="Tahoma" w:hAnsi="Tahoma" w:cs="Tahoma"/>
          <w:szCs w:val="22"/>
          <w:lang w:val="el-GR"/>
        </w:rPr>
        <w:t>η οποία είναι εναλλακτική προσφορά</w:t>
      </w:r>
      <w:r w:rsidR="00A14756" w:rsidRPr="00485D93">
        <w:rPr>
          <w:rFonts w:ascii="Tahoma" w:hAnsi="Tahoma" w:cs="Tahoma"/>
          <w:szCs w:val="22"/>
          <w:lang w:val="el-GR"/>
        </w:rPr>
        <w:t>,</w:t>
      </w:r>
    </w:p>
    <w:p w14:paraId="6E5C2D51" w14:textId="77777777"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383E82" w:rsidRPr="00485D93">
        <w:rPr>
          <w:rFonts w:ascii="Tahoma" w:hAnsi="Tahoma" w:cs="Tahoma"/>
          <w:szCs w:val="22"/>
        </w:rPr>
        <w:fldChar w:fldCharType="begin"/>
      </w:r>
      <w:r w:rsidR="00383E82" w:rsidRPr="00485D93">
        <w:rPr>
          <w:rFonts w:ascii="Tahoma" w:hAnsi="Tahoma" w:cs="Tahoma"/>
          <w:szCs w:val="22"/>
          <w:lang w:val="el-GR"/>
        </w:rPr>
        <w:instrText xml:space="preserve"> </w:instrText>
      </w:r>
      <w:r w:rsidR="00383E82" w:rsidRPr="00485D93">
        <w:rPr>
          <w:rFonts w:ascii="Tahoma" w:hAnsi="Tahoma" w:cs="Tahoma"/>
          <w:szCs w:val="22"/>
        </w:rPr>
        <w:instrText>REF</w:instrText>
      </w:r>
      <w:r w:rsidR="00383E82" w:rsidRPr="00485D93">
        <w:rPr>
          <w:rFonts w:ascii="Tahoma" w:hAnsi="Tahoma" w:cs="Tahoma"/>
          <w:szCs w:val="22"/>
          <w:lang w:val="el-GR"/>
        </w:rPr>
        <w:instrText xml:space="preserve"> _</w:instrText>
      </w:r>
      <w:r w:rsidR="00383E82" w:rsidRPr="00485D93">
        <w:rPr>
          <w:rFonts w:ascii="Tahoma" w:hAnsi="Tahoma" w:cs="Tahoma"/>
          <w:szCs w:val="22"/>
        </w:rPr>
        <w:instrText>Ref</w:instrText>
      </w:r>
      <w:r w:rsidR="00383E82" w:rsidRPr="00485D93">
        <w:rPr>
          <w:rFonts w:ascii="Tahoma" w:hAnsi="Tahoma" w:cs="Tahoma"/>
          <w:szCs w:val="22"/>
          <w:lang w:val="el-GR"/>
        </w:rPr>
        <w:instrText>496540586 \</w:instrText>
      </w:r>
      <w:r w:rsidR="00383E82" w:rsidRPr="00485D93">
        <w:rPr>
          <w:rFonts w:ascii="Tahoma" w:hAnsi="Tahoma" w:cs="Tahoma"/>
          <w:szCs w:val="22"/>
        </w:rPr>
        <w:instrText>r</w:instrText>
      </w:r>
      <w:r w:rsidR="00383E82" w:rsidRPr="00485D93">
        <w:rPr>
          <w:rFonts w:ascii="Tahoma" w:hAnsi="Tahoma" w:cs="Tahoma"/>
          <w:szCs w:val="22"/>
          <w:lang w:val="el-GR"/>
        </w:rPr>
        <w:instrText xml:space="preserve"> \</w:instrText>
      </w:r>
      <w:r w:rsidR="00383E82" w:rsidRPr="00485D93">
        <w:rPr>
          <w:rFonts w:ascii="Tahoma" w:hAnsi="Tahoma" w:cs="Tahoma"/>
          <w:szCs w:val="22"/>
        </w:rPr>
        <w:instrText>h</w:instrText>
      </w:r>
      <w:r w:rsidR="00383E82" w:rsidRPr="00485D93">
        <w:rPr>
          <w:rFonts w:ascii="Tahoma" w:hAnsi="Tahoma" w:cs="Tahoma"/>
          <w:szCs w:val="22"/>
          <w:lang w:val="el-GR"/>
        </w:rPr>
        <w:instrText xml:space="preserve">  \* </w:instrText>
      </w:r>
      <w:r w:rsidR="00383E82" w:rsidRPr="00485D93">
        <w:rPr>
          <w:rFonts w:ascii="Tahoma" w:hAnsi="Tahoma" w:cs="Tahoma"/>
          <w:szCs w:val="22"/>
        </w:rPr>
        <w:instrText>MERGEFORMAT</w:instrText>
      </w:r>
      <w:r w:rsidR="00383E82" w:rsidRPr="00485D93">
        <w:rPr>
          <w:rFonts w:ascii="Tahoma" w:hAnsi="Tahoma" w:cs="Tahoma"/>
          <w:szCs w:val="22"/>
          <w:lang w:val="el-GR"/>
        </w:rPr>
        <w:instrText xml:space="preserve"> </w:instrText>
      </w:r>
      <w:r w:rsidR="00383E82" w:rsidRPr="00485D93">
        <w:rPr>
          <w:rFonts w:ascii="Tahoma" w:hAnsi="Tahoma" w:cs="Tahoma"/>
          <w:szCs w:val="22"/>
        </w:rPr>
      </w:r>
      <w:r w:rsidR="00383E82" w:rsidRPr="00485D93">
        <w:rPr>
          <w:rFonts w:ascii="Tahoma" w:hAnsi="Tahoma" w:cs="Tahoma"/>
          <w:szCs w:val="22"/>
        </w:rPr>
        <w:fldChar w:fldCharType="separate"/>
      </w:r>
      <w:r w:rsidR="001E5FF1" w:rsidRPr="001E5FF1">
        <w:rPr>
          <w:rFonts w:ascii="Tahoma" w:hAnsi="Tahoma" w:cs="Tahoma"/>
          <w:szCs w:val="22"/>
          <w:lang w:val="el-GR"/>
        </w:rPr>
        <w:t>2.2.3.3</w:t>
      </w:r>
      <w:r w:rsidR="00383E82" w:rsidRPr="00485D93">
        <w:rPr>
          <w:rFonts w:ascii="Tahoma" w:hAnsi="Tahoma" w:cs="Tahoma"/>
          <w:szCs w:val="22"/>
        </w:rPr>
        <w:fldChar w:fldCharType="end"/>
      </w:r>
      <w:r w:rsidRPr="00485D93">
        <w:rPr>
          <w:rFonts w:ascii="Tahoma" w:hAnsi="Tahoma" w:cs="Tahoma"/>
          <w:szCs w:val="22"/>
          <w:lang w:val="el-GR"/>
        </w:rPr>
        <w:t xml:space="preserve"> </w:t>
      </w:r>
      <w:proofErr w:type="spellStart"/>
      <w:r w:rsidRPr="00485D93">
        <w:rPr>
          <w:rFonts w:ascii="Tahoma" w:hAnsi="Tahoma" w:cs="Tahoma"/>
          <w:szCs w:val="22"/>
          <w:lang w:val="el-GR"/>
        </w:rPr>
        <w:t>περ.γ</w:t>
      </w:r>
      <w:proofErr w:type="spellEnd"/>
      <w:r w:rsidRPr="00485D93">
        <w:rPr>
          <w:rFonts w:ascii="Tahoma" w:hAnsi="Tahoma" w:cs="Tahoma"/>
          <w:szCs w:val="22"/>
          <w:lang w:val="el-GR"/>
        </w:rPr>
        <w:t xml:space="preserve"> της παρούσας ( περ. γ΄ της παρ. 4 του άρθρου73 του ν. 4412/2016</w:t>
      </w:r>
      <w:r w:rsidR="00EE021D" w:rsidRPr="00485D93">
        <w:rPr>
          <w:rFonts w:ascii="Tahoma" w:hAnsi="Tahoma" w:cs="Tahoma"/>
          <w:szCs w:val="22"/>
          <w:lang w:val="el-GR"/>
        </w:rPr>
        <w:t xml:space="preserve"> </w:t>
      </w:r>
      <w:r w:rsidR="00EE021D" w:rsidRPr="00485D93">
        <w:rPr>
          <w:rFonts w:ascii="Tahoma" w:hAnsi="Tahoma" w:cs="Tahoma"/>
          <w:bCs/>
          <w:szCs w:val="22"/>
          <w:lang w:val="el-GR"/>
        </w:rPr>
        <w:t>όπως ισχύει</w:t>
      </w:r>
      <w:r w:rsidRPr="00485D93">
        <w:rPr>
          <w:rFonts w:ascii="Tahoma" w:hAnsi="Tahoma" w:cs="Tahoma"/>
          <w:szCs w:val="22"/>
          <w:lang w:val="el-GR"/>
        </w:rPr>
        <w:t xml:space="preserve">)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1437C7A" w14:textId="77777777"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η οποία είναι υπό αίρεση,</w:t>
      </w:r>
    </w:p>
    <w:p w14:paraId="750B3E7E" w14:textId="77777777"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η οποία θέτει όρο αναπροσαρμογής,</w:t>
      </w:r>
    </w:p>
    <w:p w14:paraId="4B69505F" w14:textId="77777777" w:rsidR="00DE6525" w:rsidRPr="00485D93" w:rsidRDefault="00DE6525"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223D3C3B" w14:textId="77777777" w:rsidR="00250252" w:rsidRPr="00485D93" w:rsidRDefault="00250252"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 xml:space="preserve">η οποία εμφανίζει οποιοδήποτε στοιχείο του </w:t>
      </w:r>
      <w:proofErr w:type="spellStart"/>
      <w:r w:rsidRPr="00485D93">
        <w:rPr>
          <w:rFonts w:ascii="Tahoma" w:hAnsi="Tahoma" w:cs="Tahoma"/>
          <w:szCs w:val="22"/>
          <w:lang w:val="el-GR"/>
        </w:rPr>
        <w:t>προσφερομένου</w:t>
      </w:r>
      <w:proofErr w:type="spellEnd"/>
      <w:r w:rsidRPr="00485D93">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3C769B" w14:textId="77777777" w:rsidR="00250252" w:rsidRPr="00485D93" w:rsidRDefault="00250252"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η οποία παρουσιάζει διαφορές μεταξύ των Πινάκων Συμμόρφωσης και των Πινάκων Οικονομικής Προσφοράς χωρίς τιμές,</w:t>
      </w:r>
    </w:p>
    <w:p w14:paraId="049EE39E" w14:textId="77777777" w:rsidR="00250252" w:rsidRPr="00485D93" w:rsidRDefault="00250252" w:rsidP="00C3340F">
      <w:pPr>
        <w:pStyle w:val="aff"/>
        <w:numPr>
          <w:ilvl w:val="0"/>
          <w:numId w:val="12"/>
        </w:numPr>
        <w:spacing w:before="120"/>
        <w:ind w:left="284" w:hanging="142"/>
        <w:contextualSpacing w:val="0"/>
        <w:rPr>
          <w:rFonts w:ascii="Tahoma" w:hAnsi="Tahoma" w:cs="Tahoma"/>
          <w:szCs w:val="22"/>
          <w:lang w:val="el-GR"/>
        </w:rPr>
      </w:pPr>
      <w:r w:rsidRPr="00485D93">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E8EC690" w14:textId="43241F1A" w:rsidR="00250252" w:rsidRPr="00485D93" w:rsidRDefault="00250252" w:rsidP="00C3340F">
      <w:pPr>
        <w:pStyle w:val="aff"/>
        <w:numPr>
          <w:ilvl w:val="0"/>
          <w:numId w:val="12"/>
        </w:numPr>
        <w:spacing w:before="120"/>
        <w:ind w:left="284" w:hanging="142"/>
        <w:contextualSpacing w:val="0"/>
        <w:rPr>
          <w:rFonts w:ascii="Tahoma" w:hAnsi="Tahoma" w:cs="Tahoma"/>
          <w:i/>
          <w:szCs w:val="22"/>
          <w:lang w:val="el-GR"/>
        </w:rPr>
      </w:pPr>
      <w:r w:rsidRPr="00485D93">
        <w:rPr>
          <w:rFonts w:ascii="Tahoma" w:hAnsi="Tahoma" w:cs="Tahoma"/>
          <w:szCs w:val="22"/>
          <w:lang w:val="el-GR"/>
        </w:rPr>
        <w:t>της οποίας το συνολικό τίμημα υπερβαί</w:t>
      </w:r>
      <w:r w:rsidR="00485D93" w:rsidRPr="00485D93">
        <w:rPr>
          <w:rFonts w:ascii="Tahoma" w:hAnsi="Tahoma" w:cs="Tahoma"/>
          <w:szCs w:val="22"/>
          <w:lang w:val="el-GR"/>
        </w:rPr>
        <w:t>νει τον προϋπολογισμό του Έργου</w:t>
      </w:r>
      <w:r w:rsidRPr="00485D93">
        <w:rPr>
          <w:rFonts w:ascii="Tahoma" w:hAnsi="Tahoma" w:cs="Tahoma"/>
          <w:szCs w:val="22"/>
          <w:lang w:val="el-GR"/>
        </w:rPr>
        <w:t xml:space="preserve"> </w:t>
      </w:r>
    </w:p>
    <w:p w14:paraId="26647BEC" w14:textId="390DB5C8" w:rsidR="008338F0" w:rsidRPr="00B84DAF" w:rsidRDefault="00B84DAF" w:rsidP="002D0CD6">
      <w:pPr>
        <w:pStyle w:val="1"/>
        <w:rPr>
          <w:rFonts w:ascii="Tahoma" w:hAnsi="Tahoma" w:cs="Tahoma"/>
        </w:rPr>
      </w:pPr>
      <w:r w:rsidRPr="003F5D56">
        <w:rPr>
          <w:rFonts w:ascii="Tahoma" w:hAnsi="Tahoma" w:cs="Tahoma"/>
          <w:lang w:val="el-GR"/>
        </w:rPr>
        <w:lastRenderedPageBreak/>
        <w:t xml:space="preserve">    </w:t>
      </w:r>
      <w:r w:rsidR="003355E7" w:rsidRPr="00B84DAF">
        <w:rPr>
          <w:rFonts w:ascii="Tahoma" w:hAnsi="Tahoma" w:cs="Tahoma"/>
        </w:rPr>
        <w:t xml:space="preserve">ΔΙΕΝΕΡΓΕΙΑ ΔΙΑΔΙΚΑΣΙΑΣ - ΑΞΙΟΛΟΓΗΣΗ ΠΡΟΣΦΟΡΩΝ  </w:t>
      </w:r>
    </w:p>
    <w:p w14:paraId="77F2DF01" w14:textId="77777777" w:rsidR="008338F0" w:rsidRPr="00B84DAF" w:rsidRDefault="003355E7" w:rsidP="00C3340F">
      <w:pPr>
        <w:pStyle w:val="2"/>
        <w:numPr>
          <w:ilvl w:val="1"/>
          <w:numId w:val="8"/>
        </w:numPr>
        <w:rPr>
          <w:rFonts w:ascii="Tahoma" w:hAnsi="Tahoma" w:cs="Tahoma"/>
          <w:lang w:val="el-GR"/>
        </w:rPr>
      </w:pPr>
      <w:r>
        <w:rPr>
          <w:lang w:val="el-GR"/>
        </w:rPr>
        <w:tab/>
      </w:r>
      <w:bookmarkStart w:id="79" w:name="_Ref496542534"/>
      <w:bookmarkStart w:id="80" w:name="_Toc59112584"/>
      <w:r w:rsidRPr="00B84DAF">
        <w:rPr>
          <w:rFonts w:ascii="Tahoma" w:hAnsi="Tahoma" w:cs="Tahoma"/>
          <w:lang w:val="el-GR"/>
        </w:rPr>
        <w:t>Αποσφράγιση και αξιολόγηση προσφορών</w:t>
      </w:r>
      <w:bookmarkEnd w:id="79"/>
      <w:bookmarkEnd w:id="80"/>
      <w:r w:rsidRPr="00B84DAF">
        <w:rPr>
          <w:rFonts w:ascii="Tahoma" w:hAnsi="Tahoma" w:cs="Tahoma"/>
          <w:lang w:val="el-GR"/>
        </w:rPr>
        <w:t xml:space="preserve"> </w:t>
      </w:r>
    </w:p>
    <w:p w14:paraId="3B621423" w14:textId="77777777" w:rsidR="008338F0" w:rsidRPr="00485D93" w:rsidRDefault="003355E7" w:rsidP="00C3340F">
      <w:pPr>
        <w:pStyle w:val="4"/>
        <w:numPr>
          <w:ilvl w:val="2"/>
          <w:numId w:val="8"/>
        </w:numPr>
        <w:rPr>
          <w:rFonts w:ascii="Tahoma" w:hAnsi="Tahoma" w:cs="Tahoma"/>
          <w:lang w:val="el-GR"/>
        </w:rPr>
      </w:pPr>
      <w:bookmarkStart w:id="81" w:name="_Ref496542486"/>
      <w:bookmarkStart w:id="82" w:name="_Toc59112585"/>
      <w:r w:rsidRPr="00485D93">
        <w:rPr>
          <w:rFonts w:ascii="Tahoma" w:hAnsi="Tahoma" w:cs="Tahoma"/>
          <w:lang w:val="el-GR"/>
        </w:rPr>
        <w:t>Ηλεκτρονική αποσφράγιση προσφορών</w:t>
      </w:r>
      <w:bookmarkEnd w:id="81"/>
      <w:bookmarkEnd w:id="82"/>
    </w:p>
    <w:p w14:paraId="3CAB5669" w14:textId="77777777" w:rsidR="00B23FCC" w:rsidRPr="00485D93" w:rsidRDefault="00B23FCC" w:rsidP="00B23FCC">
      <w:pPr>
        <w:rPr>
          <w:rFonts w:ascii="Tahoma" w:hAnsi="Tahoma" w:cs="Tahoma"/>
          <w:lang w:val="el-GR"/>
        </w:rPr>
      </w:pPr>
      <w:r w:rsidRPr="00485D93">
        <w:rPr>
          <w:rFonts w:ascii="Tahoma" w:hAnsi="Tahoma" w:cs="Tahoma"/>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w:t>
      </w:r>
      <w:r w:rsidR="00EE021D" w:rsidRPr="00485D93">
        <w:rPr>
          <w:rFonts w:ascii="Tahoma" w:hAnsi="Tahoma" w:cs="Tahoma"/>
          <w:lang w:val="el-GR"/>
        </w:rPr>
        <w:t xml:space="preserve"> </w:t>
      </w:r>
      <w:r w:rsidR="00EE021D" w:rsidRPr="00485D93">
        <w:rPr>
          <w:rFonts w:ascii="Tahoma" w:hAnsi="Tahoma" w:cs="Tahoma"/>
          <w:bCs/>
          <w:lang w:val="el-GR"/>
        </w:rPr>
        <w:t>όπως ισχύει</w:t>
      </w:r>
      <w:r w:rsidRPr="00485D93">
        <w:rPr>
          <w:rFonts w:ascii="Tahoma" w:hAnsi="Tahoma" w:cs="Tahoma"/>
          <w:lang w:val="el-GR"/>
        </w:rPr>
        <w:t>, ακολουθώντας τα εξής στάδια:</w:t>
      </w:r>
    </w:p>
    <w:p w14:paraId="7D192354" w14:textId="388C6162" w:rsidR="00E03665" w:rsidRPr="00485D93" w:rsidRDefault="00B23FCC" w:rsidP="00855819">
      <w:pPr>
        <w:pStyle w:val="normalwithoutspacing"/>
        <w:numPr>
          <w:ilvl w:val="0"/>
          <w:numId w:val="3"/>
        </w:numPr>
        <w:rPr>
          <w:rFonts w:ascii="Tahoma" w:hAnsi="Tahoma" w:cs="Tahoma"/>
        </w:rPr>
      </w:pPr>
      <w:r w:rsidRPr="00485D93">
        <w:rPr>
          <w:rFonts w:ascii="Tahoma" w:hAnsi="Tahoma" w:cs="Tahoma"/>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061DC6">
        <w:rPr>
          <w:rFonts w:ascii="Tahoma" w:hAnsi="Tahoma" w:cs="Tahoma"/>
          <w:b/>
        </w:rPr>
        <w:t xml:space="preserve">ήτοι </w:t>
      </w:r>
      <w:r w:rsidR="00734D0A" w:rsidRPr="00061DC6">
        <w:rPr>
          <w:rFonts w:ascii="Tahoma" w:hAnsi="Tahoma" w:cs="Tahoma"/>
          <w:b/>
        </w:rPr>
        <w:t>19</w:t>
      </w:r>
      <w:r w:rsidR="00B23053" w:rsidRPr="00061DC6">
        <w:rPr>
          <w:rFonts w:ascii="Tahoma" w:hAnsi="Tahoma" w:cs="Tahoma"/>
          <w:b/>
        </w:rPr>
        <w:t>-</w:t>
      </w:r>
      <w:r w:rsidR="00734D0A" w:rsidRPr="00061DC6">
        <w:rPr>
          <w:rFonts w:ascii="Tahoma" w:hAnsi="Tahoma" w:cs="Tahoma"/>
          <w:b/>
        </w:rPr>
        <w:t>01</w:t>
      </w:r>
      <w:r w:rsidR="00C563CD" w:rsidRPr="00061DC6">
        <w:rPr>
          <w:rFonts w:ascii="Tahoma" w:hAnsi="Tahoma" w:cs="Tahoma"/>
          <w:b/>
        </w:rPr>
        <w:t>-20</w:t>
      </w:r>
      <w:r w:rsidR="00734D0A" w:rsidRPr="00061DC6">
        <w:rPr>
          <w:rFonts w:ascii="Tahoma" w:hAnsi="Tahoma" w:cs="Tahoma"/>
          <w:b/>
        </w:rPr>
        <w:t>21</w:t>
      </w:r>
      <w:r w:rsidR="00C563CD" w:rsidRPr="00061DC6">
        <w:rPr>
          <w:rFonts w:ascii="Tahoma" w:hAnsi="Tahoma" w:cs="Tahoma"/>
          <w:b/>
        </w:rPr>
        <w:t xml:space="preserve"> </w:t>
      </w:r>
      <w:r w:rsidR="0031527A" w:rsidRPr="00061DC6">
        <w:rPr>
          <w:rFonts w:ascii="Tahoma" w:hAnsi="Tahoma" w:cs="Tahoma"/>
          <w:b/>
        </w:rPr>
        <w:t xml:space="preserve">και ώρα </w:t>
      </w:r>
      <w:r w:rsidR="00734D0A" w:rsidRPr="00061DC6">
        <w:rPr>
          <w:rFonts w:ascii="Tahoma" w:hAnsi="Tahoma" w:cs="Tahoma"/>
          <w:b/>
        </w:rPr>
        <w:t>12</w:t>
      </w:r>
      <w:r w:rsidR="0031527A" w:rsidRPr="00061DC6">
        <w:rPr>
          <w:rFonts w:ascii="Tahoma" w:hAnsi="Tahoma" w:cs="Tahoma"/>
          <w:b/>
        </w:rPr>
        <w:t>:</w:t>
      </w:r>
      <w:r w:rsidR="00734D0A" w:rsidRPr="00061DC6">
        <w:rPr>
          <w:rFonts w:ascii="Tahoma" w:hAnsi="Tahoma" w:cs="Tahoma"/>
          <w:b/>
        </w:rPr>
        <w:t>00</w:t>
      </w:r>
      <w:r w:rsidRPr="00061DC6">
        <w:rPr>
          <w:rFonts w:ascii="Tahoma" w:hAnsi="Tahoma" w:cs="Tahoma"/>
        </w:rPr>
        <w:t>.</w:t>
      </w:r>
      <w:r w:rsidR="00E03665" w:rsidRPr="00485D93">
        <w:rPr>
          <w:rFonts w:ascii="Tahoma" w:hAnsi="Tahoma" w:cs="Tahoma"/>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proofErr w:type="spellStart"/>
      <w:r w:rsidR="00E03665" w:rsidRPr="00485D93">
        <w:rPr>
          <w:rFonts w:ascii="Tahoma" w:hAnsi="Tahoma" w:cs="Tahoma"/>
        </w:rPr>
        <w:t>ΚτΠ</w:t>
      </w:r>
      <w:proofErr w:type="spellEnd"/>
      <w:r w:rsidR="00E03665" w:rsidRPr="00485D93">
        <w:rPr>
          <w:rFonts w:ascii="Tahoma" w:hAnsi="Tahoma" w:cs="Tahoma"/>
        </w:rPr>
        <w:t xml:space="preserve"> Α.Ε.</w:t>
      </w:r>
    </w:p>
    <w:p w14:paraId="486D49BF" w14:textId="77777777" w:rsidR="00B23FCC" w:rsidRPr="00485D93" w:rsidRDefault="00B23FCC" w:rsidP="003723D8">
      <w:pPr>
        <w:pStyle w:val="normalwithoutspacing"/>
        <w:numPr>
          <w:ilvl w:val="0"/>
          <w:numId w:val="3"/>
        </w:numPr>
        <w:rPr>
          <w:rFonts w:ascii="Tahoma" w:hAnsi="Tahoma" w:cs="Tahoma"/>
        </w:rPr>
      </w:pPr>
      <w:r w:rsidRPr="00485D93">
        <w:rPr>
          <w:rFonts w:ascii="Tahoma" w:hAnsi="Tahoma" w:cs="Tahoma"/>
        </w:rPr>
        <w:t xml:space="preserve">Ηλεκτρονική Αποσφράγιση του (υπό)φακέλου «Οικονομική Προσφορά», κατά την ημερομηνία και ώρα που θα ορίσει η αναθέτουσα αρχή </w:t>
      </w:r>
    </w:p>
    <w:p w14:paraId="23B30486" w14:textId="77777777" w:rsidR="00B23FCC" w:rsidRPr="00485D93" w:rsidRDefault="00B23FCC" w:rsidP="003723D8">
      <w:pPr>
        <w:pStyle w:val="normalwithoutspacing"/>
        <w:numPr>
          <w:ilvl w:val="0"/>
          <w:numId w:val="3"/>
        </w:numPr>
        <w:rPr>
          <w:rFonts w:ascii="Tahoma" w:hAnsi="Tahoma" w:cs="Tahoma"/>
        </w:rPr>
      </w:pPr>
      <w:r w:rsidRPr="00485D93">
        <w:rPr>
          <w:rFonts w:ascii="Tahoma" w:hAnsi="Tahoma" w:cs="Tahoma"/>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25C13DE1" w14:textId="77777777" w:rsidR="00B23FCC" w:rsidRPr="00485D93" w:rsidRDefault="00A23ECC" w:rsidP="00DC0CD9">
      <w:pPr>
        <w:spacing w:before="120"/>
        <w:rPr>
          <w:rFonts w:ascii="Tahoma" w:hAnsi="Tahoma" w:cs="Tahoma"/>
          <w:lang w:val="el-GR"/>
        </w:rPr>
      </w:pPr>
      <w:r w:rsidRPr="00485D93">
        <w:rPr>
          <w:rFonts w:ascii="Tahoma" w:hAnsi="Tahoma" w:cs="Tahoma"/>
          <w:lang w:val="el-GR"/>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r w:rsidR="00B23FCC" w:rsidRPr="00485D93">
        <w:rPr>
          <w:rFonts w:ascii="Tahoma" w:hAnsi="Tahoma" w:cs="Tahoma"/>
          <w:lang w:val="el-GR"/>
        </w:rPr>
        <w:t>.</w:t>
      </w:r>
    </w:p>
    <w:p w14:paraId="016FB93C" w14:textId="77777777" w:rsidR="00B23FCC" w:rsidRPr="00485D93" w:rsidRDefault="00B23FCC" w:rsidP="00B23FCC">
      <w:pPr>
        <w:rPr>
          <w:rFonts w:ascii="Tahoma" w:hAnsi="Tahoma" w:cs="Tahoma"/>
          <w:lang w:val="el-GR"/>
        </w:rPr>
      </w:pPr>
      <w:r w:rsidRPr="00485D93">
        <w:rPr>
          <w:rFonts w:ascii="Tahoma" w:hAnsi="Tahoma" w:cs="Tahoma"/>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r w:rsidR="00EE021D" w:rsidRPr="00485D93">
        <w:rPr>
          <w:rFonts w:ascii="Tahoma" w:hAnsi="Tahoma" w:cs="Tahoma"/>
          <w:lang w:val="el-GR"/>
        </w:rPr>
        <w:t xml:space="preserve"> </w:t>
      </w:r>
      <w:r w:rsidR="00EE021D" w:rsidRPr="00485D93">
        <w:rPr>
          <w:rFonts w:ascii="Tahoma" w:hAnsi="Tahoma" w:cs="Tahoma"/>
          <w:bCs/>
          <w:lang w:val="el-GR"/>
        </w:rPr>
        <w:t>όπως ισχύει</w:t>
      </w:r>
      <w:r w:rsidRPr="00485D93">
        <w:rPr>
          <w:rFonts w:ascii="Tahoma" w:hAnsi="Tahoma" w:cs="Tahoma"/>
          <w:lang w:val="el-GR"/>
        </w:rPr>
        <w:t>.</w:t>
      </w:r>
    </w:p>
    <w:p w14:paraId="3621D3C4" w14:textId="77777777" w:rsidR="008338F0" w:rsidRPr="00824DC8" w:rsidRDefault="003355E7" w:rsidP="00C3340F">
      <w:pPr>
        <w:pStyle w:val="4"/>
        <w:numPr>
          <w:ilvl w:val="2"/>
          <w:numId w:val="8"/>
        </w:numPr>
        <w:rPr>
          <w:rFonts w:ascii="Calibri" w:hAnsi="Calibri" w:cs="Calibri"/>
          <w:lang w:val="el-GR"/>
        </w:rPr>
      </w:pPr>
      <w:bookmarkStart w:id="83" w:name="_Toc59112586"/>
      <w:r w:rsidRPr="00824DC8">
        <w:rPr>
          <w:rFonts w:ascii="Calibri" w:hAnsi="Calibri" w:cs="Calibri"/>
          <w:lang w:val="el-GR"/>
        </w:rPr>
        <w:t>Αξιολόγηση προσφορών</w:t>
      </w:r>
      <w:bookmarkEnd w:id="83"/>
    </w:p>
    <w:p w14:paraId="4AC5DD0C" w14:textId="77777777" w:rsidR="00E958B0" w:rsidRPr="003D5268" w:rsidRDefault="00E958B0" w:rsidP="00E958B0">
      <w:pPr>
        <w:rPr>
          <w:rFonts w:ascii="Tahoma" w:hAnsi="Tahoma" w:cs="Tahoma"/>
          <w:lang w:val="el-GR"/>
        </w:rPr>
      </w:pPr>
      <w:r w:rsidRPr="003D5268">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3BDE84F" w14:textId="77777777" w:rsidR="00E958B0" w:rsidRPr="003D5268" w:rsidRDefault="00E958B0" w:rsidP="00E958B0">
      <w:pPr>
        <w:rPr>
          <w:rFonts w:ascii="Tahoma" w:hAnsi="Tahoma" w:cs="Tahoma"/>
          <w:lang w:val="el-GR"/>
        </w:rPr>
      </w:pPr>
      <w:r w:rsidRPr="003D5268">
        <w:rPr>
          <w:rFonts w:ascii="Tahoma" w:hAnsi="Tahoma" w:cs="Tahoma"/>
          <w:lang w:val="el-GR"/>
        </w:rPr>
        <w:t>Ειδικότερα :</w:t>
      </w:r>
    </w:p>
    <w:p w14:paraId="4785D519" w14:textId="77777777" w:rsidR="00E958B0" w:rsidRPr="003D5268" w:rsidRDefault="00E958B0" w:rsidP="00E958B0">
      <w:pPr>
        <w:rPr>
          <w:rFonts w:ascii="Tahoma" w:hAnsi="Tahoma" w:cs="Tahoma"/>
          <w:lang w:val="el-GR"/>
        </w:rPr>
      </w:pPr>
      <w:r w:rsidRPr="003D5268">
        <w:rPr>
          <w:rFonts w:ascii="Tahoma" w:hAnsi="Tahoma" w:cs="Tahoma"/>
          <w:lang w:val="el-GR"/>
        </w:rPr>
        <w:t xml:space="preserve">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w:t>
      </w:r>
      <w:proofErr w:type="spellStart"/>
      <w:r w:rsidRPr="003D5268">
        <w:rPr>
          <w:rFonts w:ascii="Tahoma" w:hAnsi="Tahoma" w:cs="Tahoma"/>
          <w:lang w:val="el-GR"/>
        </w:rPr>
        <w:t>οργάνου.Η</w:t>
      </w:r>
      <w:proofErr w:type="spellEnd"/>
      <w:r w:rsidRPr="003D5268">
        <w:rPr>
          <w:rFonts w:ascii="Tahoma" w:hAnsi="Tahoma" w:cs="Tahoma"/>
          <w:lang w:val="el-GR"/>
        </w:rPr>
        <w:t xml:space="preserve"> αναθέτουσα αρχή επικοινωνεί με τους φορείς που φέρονται να   έχουν εκδώσει τις εγγυητικές επιστολές προκειμένου να διαπιστώσει την εγκυρότητά τους</w:t>
      </w:r>
    </w:p>
    <w:p w14:paraId="744CF4F9" w14:textId="77777777" w:rsidR="00E958B0" w:rsidRPr="003D5268" w:rsidRDefault="00E958B0" w:rsidP="00E958B0">
      <w:pPr>
        <w:rPr>
          <w:rFonts w:ascii="Tahoma" w:hAnsi="Tahoma" w:cs="Tahoma"/>
          <w:lang w:val="el-GR"/>
        </w:rPr>
      </w:pPr>
      <w:r w:rsidRPr="003D5268">
        <w:rPr>
          <w:rFonts w:ascii="Tahoma" w:hAnsi="Tahoma" w:cs="Tahoma"/>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475EECF1" w14:textId="77777777" w:rsidR="00E958B0" w:rsidRPr="003D5268" w:rsidRDefault="00E958B0" w:rsidP="00E958B0">
      <w:pPr>
        <w:rPr>
          <w:rFonts w:ascii="Tahoma" w:hAnsi="Tahoma" w:cs="Tahoma"/>
          <w:lang w:val="el-GR"/>
        </w:rPr>
      </w:pPr>
      <w:r w:rsidRPr="003D5268">
        <w:rPr>
          <w:rFonts w:ascii="Tahoma" w:hAnsi="Tahoma" w:cs="Tahoma"/>
          <w:lang w:val="el-GR"/>
        </w:rPr>
        <w:lastRenderedPageBreak/>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επικοινωνία» στην αναθέτουσα αρχή για  να </w:t>
      </w:r>
      <w:proofErr w:type="spellStart"/>
      <w:r w:rsidRPr="003D5268">
        <w:rPr>
          <w:rFonts w:ascii="Tahoma" w:hAnsi="Tahoma" w:cs="Tahoma"/>
          <w:lang w:val="el-GR"/>
        </w:rPr>
        <w:t>ορίστεί</w:t>
      </w:r>
      <w:proofErr w:type="spellEnd"/>
      <w:r w:rsidRPr="003D5268">
        <w:rPr>
          <w:rFonts w:ascii="Tahoma" w:hAnsi="Tahoma" w:cs="Tahoma"/>
          <w:lang w:val="el-GR"/>
        </w:rPr>
        <w:t xml:space="preserve"> η ημερομηνία και ώρα αποσφράγισης του (</w:t>
      </w:r>
      <w:proofErr w:type="spellStart"/>
      <w:r w:rsidRPr="003D5268">
        <w:rPr>
          <w:rFonts w:ascii="Tahoma" w:hAnsi="Tahoma" w:cs="Tahoma"/>
          <w:lang w:val="el-GR"/>
        </w:rPr>
        <w:t>υπο</w:t>
      </w:r>
      <w:proofErr w:type="spellEnd"/>
      <w:r w:rsidRPr="003D5268">
        <w:rPr>
          <w:rFonts w:ascii="Tahoma" w:hAnsi="Tahoma" w:cs="Tahoma"/>
          <w:lang w:val="el-GR"/>
        </w:rPr>
        <w:t>)φακέλου των οικονομικών προσφορών.</w:t>
      </w:r>
    </w:p>
    <w:p w14:paraId="1FB4B664" w14:textId="77777777" w:rsidR="00E958B0" w:rsidRPr="003D5268" w:rsidRDefault="00E958B0" w:rsidP="00E958B0">
      <w:pPr>
        <w:rPr>
          <w:rFonts w:ascii="Tahoma" w:hAnsi="Tahoma" w:cs="Tahoma"/>
          <w:lang w:val="el-GR"/>
        </w:rPr>
      </w:pPr>
      <w:r w:rsidRPr="003D5268">
        <w:rPr>
          <w:rFonts w:ascii="Tahoma" w:hAnsi="Tahoma" w:cs="Tahoma"/>
          <w:lang w:val="el-GR"/>
        </w:rPr>
        <w:t>Στην περίπτωση που τα μέλη της επιτροπής δεν διαθέτουν ψηφιακή υπογραφή υποβάλλουν τα κατά περίπτωση πρακτικά  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p w14:paraId="72C5CFD3" w14:textId="77777777" w:rsidR="00E958B0" w:rsidRPr="003D5268" w:rsidRDefault="00E958B0" w:rsidP="00E958B0">
      <w:pPr>
        <w:rPr>
          <w:rFonts w:ascii="Tahoma" w:hAnsi="Tahoma" w:cs="Tahoma"/>
          <w:lang w:val="el-GR"/>
        </w:rPr>
      </w:pPr>
      <w:r w:rsidRPr="003D5268">
        <w:rPr>
          <w:rFonts w:ascii="Tahoma" w:hAnsi="Tahoma" w:cs="Tahoma"/>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p>
    <w:p w14:paraId="29C2C605" w14:textId="77777777" w:rsidR="00E958B0" w:rsidRPr="003D5268" w:rsidRDefault="00E958B0" w:rsidP="00E958B0">
      <w:pPr>
        <w:rPr>
          <w:rFonts w:ascii="Tahoma" w:hAnsi="Tahoma" w:cs="Tahoma"/>
          <w:lang w:val="el-GR"/>
        </w:rPr>
      </w:pPr>
      <w:r w:rsidRPr="003D5268">
        <w:rPr>
          <w:rFonts w:ascii="Tahoma" w:hAnsi="Tahoma" w:cs="Tahoma"/>
          <w:lang w:val="el-GR"/>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«επικοινωνία» στην αναθέτουσα αρχή προκειμένου να εγκριθεί από αυτή.</w:t>
      </w:r>
    </w:p>
    <w:p w14:paraId="303364BD" w14:textId="77777777" w:rsidR="00E958B0" w:rsidRPr="003D5268" w:rsidRDefault="00E958B0" w:rsidP="00E958B0">
      <w:pPr>
        <w:rPr>
          <w:rFonts w:ascii="Tahoma" w:hAnsi="Tahoma" w:cs="Tahoma"/>
          <w:lang w:val="el-GR"/>
        </w:rPr>
      </w:pPr>
      <w:r w:rsidRPr="003D5268">
        <w:rPr>
          <w:rFonts w:ascii="Tahoma" w:hAnsi="Tahoma" w:cs="Tahoma"/>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00EE021D" w:rsidRPr="003D5268">
        <w:rPr>
          <w:rFonts w:ascii="Tahoma" w:hAnsi="Tahoma" w:cs="Tahoma"/>
          <w:lang w:val="el-GR"/>
        </w:rPr>
        <w:t xml:space="preserve"> </w:t>
      </w:r>
      <w:r w:rsidR="00EE021D" w:rsidRPr="003D5268">
        <w:rPr>
          <w:rFonts w:ascii="Tahoma" w:hAnsi="Tahoma" w:cs="Tahoma"/>
          <w:bCs/>
          <w:lang w:val="el-GR"/>
        </w:rPr>
        <w:t>όπως ισχύει</w:t>
      </w:r>
      <w:r w:rsidRPr="003D5268">
        <w:rPr>
          <w:rFonts w:ascii="Tahoma" w:hAnsi="Tahoma" w:cs="Tahoma"/>
          <w:lang w:val="el-GR"/>
        </w:rPr>
        <w:t xml:space="preserve">. </w:t>
      </w:r>
    </w:p>
    <w:p w14:paraId="3EAC85F8" w14:textId="77777777" w:rsidR="00E958B0" w:rsidRPr="003D5268" w:rsidRDefault="00E958B0" w:rsidP="00E958B0">
      <w:pPr>
        <w:rPr>
          <w:rFonts w:ascii="Tahoma" w:hAnsi="Tahoma" w:cs="Tahoma"/>
          <w:lang w:val="el-GR"/>
        </w:rPr>
      </w:pPr>
      <w:r w:rsidRPr="003D5268">
        <w:rPr>
          <w:rFonts w:ascii="Tahoma" w:hAnsi="Tahoma" w:cs="Tahoma"/>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B9C56BA" w14:textId="77777777" w:rsidR="00E958B0" w:rsidRPr="00485D93" w:rsidRDefault="00E958B0" w:rsidP="00E958B0">
      <w:pPr>
        <w:rPr>
          <w:rFonts w:ascii="Tahoma" w:hAnsi="Tahoma" w:cs="Tahoma"/>
          <w:b/>
          <w:lang w:val="el-GR"/>
        </w:rPr>
      </w:pPr>
      <w:r w:rsidRPr="00485D93">
        <w:rPr>
          <w:rFonts w:ascii="Tahoma" w:hAnsi="Tahoma" w:cs="Tahoma"/>
          <w:b/>
          <w:lang w:val="el-GR"/>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μέσω της λειτουργικότητας της «Επικοινωνίας» του συστήματος ΕΣΗΔΗΣ.</w:t>
      </w:r>
    </w:p>
    <w:p w14:paraId="37B82365" w14:textId="77777777" w:rsidR="00E03665" w:rsidRDefault="00E958B0" w:rsidP="00E958B0">
      <w:pPr>
        <w:rPr>
          <w:rFonts w:ascii="Tahoma" w:hAnsi="Tahoma" w:cs="Tahoma"/>
          <w:lang w:val="el-GR"/>
        </w:rPr>
      </w:pPr>
      <w:r w:rsidRPr="003D5268">
        <w:rPr>
          <w:rFonts w:ascii="Tahoma" w:hAnsi="Tahoma" w:cs="Tahoma"/>
          <w:lang w:val="el-GR"/>
        </w:rPr>
        <w:t>Κατά της ανωτέρω απόφασης χωρεί προδικαστική προσφυγή, σύμφωνα με τα οριζόμενα στο παρ. 3.4 της παρούσας.</w:t>
      </w:r>
    </w:p>
    <w:p w14:paraId="2151AF8C" w14:textId="77777777" w:rsidR="00160B3F" w:rsidRDefault="00160B3F" w:rsidP="00E958B0">
      <w:pPr>
        <w:rPr>
          <w:rFonts w:ascii="Tahoma" w:hAnsi="Tahoma" w:cs="Tahoma"/>
          <w:lang w:val="el-GR"/>
        </w:rPr>
      </w:pPr>
    </w:p>
    <w:p w14:paraId="55C84E26" w14:textId="77777777" w:rsidR="00160B3F" w:rsidRDefault="00160B3F" w:rsidP="00E958B0">
      <w:pPr>
        <w:rPr>
          <w:rFonts w:ascii="Tahoma" w:hAnsi="Tahoma" w:cs="Tahoma"/>
          <w:lang w:val="el-GR"/>
        </w:rPr>
      </w:pPr>
    </w:p>
    <w:p w14:paraId="006ADBCE" w14:textId="77777777" w:rsidR="00160B3F" w:rsidRDefault="00160B3F" w:rsidP="00E958B0">
      <w:pPr>
        <w:rPr>
          <w:rFonts w:ascii="Tahoma" w:hAnsi="Tahoma" w:cs="Tahoma"/>
          <w:lang w:val="el-GR"/>
        </w:rPr>
      </w:pPr>
    </w:p>
    <w:p w14:paraId="1E7F12B4" w14:textId="77777777" w:rsidR="00160B3F" w:rsidRDefault="00160B3F" w:rsidP="00E958B0">
      <w:pPr>
        <w:rPr>
          <w:rFonts w:ascii="Tahoma" w:hAnsi="Tahoma" w:cs="Tahoma"/>
          <w:lang w:val="el-GR"/>
        </w:rPr>
      </w:pPr>
    </w:p>
    <w:p w14:paraId="0BFD44F5" w14:textId="77777777" w:rsidR="00160B3F" w:rsidRDefault="00160B3F" w:rsidP="00E958B0">
      <w:pPr>
        <w:rPr>
          <w:rFonts w:ascii="Tahoma" w:hAnsi="Tahoma" w:cs="Tahoma"/>
          <w:lang w:val="el-GR"/>
        </w:rPr>
      </w:pPr>
    </w:p>
    <w:p w14:paraId="0E4B2783" w14:textId="77777777" w:rsidR="00160B3F" w:rsidRDefault="00160B3F" w:rsidP="00E958B0">
      <w:pPr>
        <w:rPr>
          <w:rFonts w:ascii="Tahoma" w:hAnsi="Tahoma" w:cs="Tahoma"/>
          <w:lang w:val="el-GR"/>
        </w:rPr>
      </w:pPr>
    </w:p>
    <w:p w14:paraId="743786C5" w14:textId="77777777" w:rsidR="00160B3F" w:rsidRDefault="00160B3F" w:rsidP="00E958B0">
      <w:pPr>
        <w:rPr>
          <w:rFonts w:ascii="Tahoma" w:hAnsi="Tahoma" w:cs="Tahoma"/>
          <w:lang w:val="el-GR"/>
        </w:rPr>
      </w:pPr>
    </w:p>
    <w:p w14:paraId="113A2247" w14:textId="77777777" w:rsidR="00160B3F" w:rsidRDefault="00160B3F" w:rsidP="00E958B0">
      <w:pPr>
        <w:rPr>
          <w:rFonts w:ascii="Tahoma" w:hAnsi="Tahoma" w:cs="Tahoma"/>
          <w:lang w:val="el-GR"/>
        </w:rPr>
      </w:pPr>
    </w:p>
    <w:p w14:paraId="7E41AC78" w14:textId="77777777" w:rsidR="00160B3F" w:rsidRDefault="00160B3F" w:rsidP="00E958B0">
      <w:pPr>
        <w:rPr>
          <w:rFonts w:ascii="Tahoma" w:hAnsi="Tahoma" w:cs="Tahoma"/>
          <w:lang w:val="el-GR"/>
        </w:rPr>
      </w:pPr>
    </w:p>
    <w:p w14:paraId="38827E04" w14:textId="77777777" w:rsidR="00160B3F" w:rsidRPr="003D5268" w:rsidRDefault="00160B3F" w:rsidP="00E958B0">
      <w:pPr>
        <w:rPr>
          <w:rFonts w:ascii="Tahoma" w:hAnsi="Tahoma" w:cs="Tahoma"/>
          <w:lang w:val="el-GR"/>
        </w:rPr>
      </w:pPr>
    </w:p>
    <w:p w14:paraId="2E329D0E" w14:textId="77777777" w:rsidR="008338F0" w:rsidRPr="00B84DAF" w:rsidRDefault="003355E7" w:rsidP="00C3340F">
      <w:pPr>
        <w:pStyle w:val="2"/>
        <w:numPr>
          <w:ilvl w:val="1"/>
          <w:numId w:val="8"/>
        </w:numPr>
        <w:rPr>
          <w:rFonts w:ascii="Tahoma" w:hAnsi="Tahoma" w:cs="Tahoma"/>
          <w:szCs w:val="24"/>
          <w:lang w:val="el-GR"/>
        </w:rPr>
      </w:pPr>
      <w:r w:rsidRPr="00824DC8">
        <w:rPr>
          <w:rFonts w:ascii="Calibri" w:hAnsi="Calibri" w:cs="Calibri"/>
          <w:lang w:val="el-GR"/>
        </w:rPr>
        <w:tab/>
      </w:r>
      <w:bookmarkStart w:id="84" w:name="_Ref496542592"/>
      <w:bookmarkStart w:id="85" w:name="_Toc59112587"/>
      <w:r w:rsidRPr="00B84DAF">
        <w:rPr>
          <w:rFonts w:ascii="Tahoma" w:hAnsi="Tahoma" w:cs="Tahoma"/>
          <w:szCs w:val="24"/>
          <w:lang w:val="el-GR"/>
        </w:rPr>
        <w:t xml:space="preserve">Πρόσκληση υποβολής </w:t>
      </w:r>
      <w:r w:rsidR="00BB3801" w:rsidRPr="00B84DAF">
        <w:rPr>
          <w:rFonts w:ascii="Tahoma" w:hAnsi="Tahoma" w:cs="Tahoma"/>
          <w:szCs w:val="24"/>
          <w:lang w:val="el-GR"/>
        </w:rPr>
        <w:t xml:space="preserve">δικαιολογητικών προσωρινού αναδόχου </w:t>
      </w:r>
      <w:r w:rsidRPr="00B84DAF">
        <w:rPr>
          <w:rFonts w:ascii="Tahoma" w:hAnsi="Tahoma" w:cs="Tahoma"/>
          <w:szCs w:val="24"/>
          <w:lang w:val="el-GR"/>
        </w:rPr>
        <w:t xml:space="preserve">- Δικαιολογητικά </w:t>
      </w:r>
      <w:bookmarkEnd w:id="84"/>
      <w:proofErr w:type="spellStart"/>
      <w:r w:rsidR="00BB3801" w:rsidRPr="00B84DAF">
        <w:rPr>
          <w:rFonts w:ascii="Tahoma" w:hAnsi="Tahoma" w:cs="Tahoma"/>
          <w:szCs w:val="24"/>
          <w:lang w:val="el-GR"/>
        </w:rPr>
        <w:t>προσσωρινού</w:t>
      </w:r>
      <w:proofErr w:type="spellEnd"/>
      <w:r w:rsidR="00BB3801" w:rsidRPr="00B84DAF">
        <w:rPr>
          <w:rFonts w:ascii="Tahoma" w:hAnsi="Tahoma" w:cs="Tahoma"/>
          <w:szCs w:val="24"/>
          <w:lang w:val="el-GR"/>
        </w:rPr>
        <w:t xml:space="preserve"> αναδόχου</w:t>
      </w:r>
      <w:bookmarkEnd w:id="85"/>
      <w:r w:rsidR="00BB3801" w:rsidRPr="00B84DAF">
        <w:rPr>
          <w:rFonts w:ascii="Tahoma" w:hAnsi="Tahoma" w:cs="Tahoma"/>
          <w:szCs w:val="24"/>
          <w:lang w:val="el-GR"/>
        </w:rPr>
        <w:t xml:space="preserve"> </w:t>
      </w:r>
    </w:p>
    <w:p w14:paraId="66BFE0E0" w14:textId="4FC13162" w:rsidR="009006B5" w:rsidRPr="003D5268" w:rsidRDefault="003355E7">
      <w:pPr>
        <w:rPr>
          <w:rFonts w:ascii="Tahoma" w:hAnsi="Tahoma" w:cs="Tahoma"/>
          <w:lang w:val="el-GR"/>
        </w:rPr>
      </w:pPr>
      <w:r w:rsidRPr="003D5268">
        <w:rPr>
          <w:rFonts w:ascii="Tahoma" w:hAnsi="Tahoma" w:cs="Tahoma"/>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w:t>
      </w:r>
      <w:r w:rsidRPr="00485D93">
        <w:rPr>
          <w:rFonts w:ascii="Tahoma" w:hAnsi="Tahoma" w:cs="Tahoma"/>
          <w:b/>
          <w:lang w:val="el-GR"/>
        </w:rPr>
        <w:t>εντός προθεσμίας</w:t>
      </w:r>
      <w:r w:rsidR="00375FD8" w:rsidRPr="00485D93">
        <w:rPr>
          <w:rFonts w:ascii="Tahoma" w:hAnsi="Tahoma" w:cs="Tahoma"/>
          <w:b/>
          <w:lang w:val="el-GR"/>
        </w:rPr>
        <w:t xml:space="preserve"> δέκα (10) </w:t>
      </w:r>
      <w:r w:rsidRPr="00485D93">
        <w:rPr>
          <w:rFonts w:ascii="Tahoma" w:hAnsi="Tahoma" w:cs="Tahoma"/>
          <w:b/>
          <w:lang w:val="el-GR"/>
        </w:rPr>
        <w:t>ημερών</w:t>
      </w:r>
      <w:r w:rsidR="00AA21D0" w:rsidRPr="00485D93">
        <w:rPr>
          <w:rFonts w:ascii="Tahoma" w:hAnsi="Tahoma" w:cs="Tahoma"/>
          <w:b/>
          <w:lang w:val="el-GR"/>
        </w:rPr>
        <w:t>,</w:t>
      </w:r>
      <w:r w:rsidRPr="003D5268">
        <w:rPr>
          <w:rFonts w:ascii="Tahoma" w:hAnsi="Tahoma" w:cs="Tahoma"/>
          <w:lang w:val="el-GR"/>
        </w:rPr>
        <w:t xml:space="preserve">  από την κοινοποίηση της σχετικής  </w:t>
      </w:r>
      <w:r w:rsidR="00AA21D0" w:rsidRPr="003D5268">
        <w:rPr>
          <w:rFonts w:ascii="Tahoma" w:hAnsi="Tahoma" w:cs="Tahoma"/>
          <w:lang w:val="el-GR"/>
        </w:rPr>
        <w:t xml:space="preserve">έγγραφης </w:t>
      </w:r>
      <w:r w:rsidRPr="003D5268">
        <w:rPr>
          <w:rFonts w:ascii="Tahoma" w:hAnsi="Tahoma" w:cs="Tahoma"/>
          <w:lang w:val="el-GR"/>
        </w:rPr>
        <w:t xml:space="preserve">ειδοποίησης σε αυτόν, τα πρωτότυπα ή αντίγραφα που εκδίδονται, σύμφωνα με τις διατάξεις του άρθρου 1 του ν. 4250/2014 (Α΄ 74) όλων των δικαιολογητικών  που περιγράφονται στην </w:t>
      </w:r>
      <w:r w:rsidRPr="00071440">
        <w:rPr>
          <w:rFonts w:ascii="Tahoma" w:hAnsi="Tahoma" w:cs="Tahoma"/>
          <w:lang w:val="el-GR"/>
        </w:rPr>
        <w:t>παράγραφο</w:t>
      </w:r>
      <w:r w:rsidR="009006B5" w:rsidRPr="00071440">
        <w:rPr>
          <w:rFonts w:ascii="Tahoma" w:hAnsi="Tahoma" w:cs="Tahoma"/>
          <w:lang w:val="el-GR"/>
        </w:rPr>
        <w:t xml:space="preserve"> </w:t>
      </w:r>
      <w:r w:rsidR="00DD18AC" w:rsidRPr="00071440">
        <w:rPr>
          <w:rFonts w:ascii="Tahoma" w:hAnsi="Tahoma" w:cs="Tahoma"/>
          <w:lang w:val="el-GR"/>
        </w:rPr>
        <w:fldChar w:fldCharType="begin"/>
      </w:r>
      <w:r w:rsidR="00043D44" w:rsidRPr="00071440">
        <w:rPr>
          <w:rFonts w:ascii="Tahoma" w:hAnsi="Tahoma" w:cs="Tahoma"/>
          <w:lang w:val="el-GR"/>
        </w:rPr>
        <w:instrText xml:space="preserve"> REF _Ref496624989 \r \h </w:instrText>
      </w:r>
      <w:r w:rsidR="003D5268" w:rsidRPr="00071440">
        <w:rPr>
          <w:rFonts w:ascii="Tahoma" w:hAnsi="Tahoma" w:cs="Tahoma"/>
          <w:lang w:val="el-GR"/>
        </w:rPr>
        <w:instrText xml:space="preserve"> \* MERGEFORMAT </w:instrText>
      </w:r>
      <w:r w:rsidR="00DD18AC" w:rsidRPr="00071440">
        <w:rPr>
          <w:rFonts w:ascii="Tahoma" w:hAnsi="Tahoma" w:cs="Tahoma"/>
          <w:lang w:val="el-GR"/>
        </w:rPr>
      </w:r>
      <w:r w:rsidR="00DD18AC" w:rsidRPr="00071440">
        <w:rPr>
          <w:rFonts w:ascii="Tahoma" w:hAnsi="Tahoma" w:cs="Tahoma"/>
          <w:lang w:val="el-GR"/>
        </w:rPr>
        <w:fldChar w:fldCharType="separate"/>
      </w:r>
      <w:r w:rsidR="001E5FF1">
        <w:rPr>
          <w:rFonts w:ascii="Tahoma" w:hAnsi="Tahoma" w:cs="Tahoma"/>
          <w:lang w:val="el-GR"/>
        </w:rPr>
        <w:t>2.2.9.2</w:t>
      </w:r>
      <w:r w:rsidR="00DD18AC" w:rsidRPr="00071440">
        <w:rPr>
          <w:rFonts w:ascii="Tahoma" w:hAnsi="Tahoma" w:cs="Tahoma"/>
          <w:lang w:val="el-GR"/>
        </w:rPr>
        <w:fldChar w:fldCharType="end"/>
      </w:r>
      <w:r w:rsidRPr="00071440">
        <w:rPr>
          <w:rFonts w:ascii="Tahoma" w:hAnsi="Tahoma" w:cs="Tahoma"/>
          <w:lang w:val="el-GR"/>
        </w:rPr>
        <w:t xml:space="preserve"> της παρούσας</w:t>
      </w:r>
      <w:r w:rsidRPr="003D5268">
        <w:rPr>
          <w:rFonts w:ascii="Tahoma" w:hAnsi="Tahoma" w:cs="Tahoma"/>
          <w:lang w:val="el-GR"/>
        </w:rPr>
        <w:t xml:space="preserve"> διακήρυξης</w:t>
      </w:r>
      <w:r w:rsidR="009006B5" w:rsidRPr="003D5268">
        <w:rPr>
          <w:rFonts w:ascii="Tahoma" w:hAnsi="Tahoma" w:cs="Tahoma"/>
          <w:lang w:val="el-GR"/>
        </w:rPr>
        <w:t xml:space="preserve"> ήτοι :</w:t>
      </w:r>
    </w:p>
    <w:p w14:paraId="6A22D374" w14:textId="0CC53CBA" w:rsidR="009006B5" w:rsidRPr="003D5268" w:rsidRDefault="009006B5">
      <w:pPr>
        <w:rPr>
          <w:rFonts w:ascii="Tahoma" w:hAnsi="Tahoma" w:cs="Tahoma"/>
          <w:lang w:val="el-GR"/>
        </w:rPr>
      </w:pPr>
      <w:r w:rsidRPr="003D5268">
        <w:rPr>
          <w:rFonts w:ascii="Tahoma" w:hAnsi="Tahoma" w:cs="Tahoma"/>
          <w:lang w:val="el-GR"/>
        </w:rPr>
        <w:t xml:space="preserve">- τα </w:t>
      </w:r>
      <w:r w:rsidR="003355E7" w:rsidRPr="003D5268">
        <w:rPr>
          <w:rFonts w:ascii="Tahoma" w:hAnsi="Tahoma" w:cs="Tahoma"/>
          <w:lang w:val="el-GR"/>
        </w:rPr>
        <w:t xml:space="preserve">αποδεικτικά στοιχεία για τη μη συνδρομή των λόγων αποκλεισμού της παραγράφου </w:t>
      </w:r>
      <w:r w:rsidR="00DD18AC" w:rsidRPr="003D5268">
        <w:rPr>
          <w:rFonts w:ascii="Tahoma" w:hAnsi="Tahoma" w:cs="Tahoma"/>
          <w:lang w:val="el-GR"/>
        </w:rPr>
        <w:fldChar w:fldCharType="begin"/>
      </w:r>
      <w:r w:rsidR="006607CE" w:rsidRPr="003D5268">
        <w:rPr>
          <w:rFonts w:ascii="Tahoma" w:hAnsi="Tahoma" w:cs="Tahoma"/>
          <w:lang w:val="el-GR"/>
        </w:rPr>
        <w:instrText xml:space="preserve"> REF _Ref496541863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2.2.3</w:t>
      </w:r>
      <w:r w:rsidR="00DD18AC" w:rsidRPr="003D5268">
        <w:rPr>
          <w:rFonts w:ascii="Tahoma" w:hAnsi="Tahoma" w:cs="Tahoma"/>
          <w:lang w:val="el-GR"/>
        </w:rPr>
        <w:fldChar w:fldCharType="end"/>
      </w:r>
      <w:r w:rsidR="003355E7" w:rsidRPr="003D5268">
        <w:rPr>
          <w:rFonts w:ascii="Tahoma" w:hAnsi="Tahoma" w:cs="Tahoma"/>
          <w:lang w:val="el-GR"/>
        </w:rPr>
        <w:t xml:space="preserve"> της διακήρυξης, </w:t>
      </w:r>
    </w:p>
    <w:p w14:paraId="5517006D" w14:textId="64BAF891" w:rsidR="008338F0" w:rsidRPr="003D5268" w:rsidRDefault="009006B5">
      <w:pPr>
        <w:rPr>
          <w:rFonts w:ascii="Tahoma" w:hAnsi="Tahoma" w:cs="Tahoma"/>
          <w:lang w:val="el-GR"/>
        </w:rPr>
      </w:pPr>
      <w:r w:rsidRPr="003D5268">
        <w:rPr>
          <w:rFonts w:ascii="Tahoma" w:hAnsi="Tahoma" w:cs="Tahoma"/>
          <w:lang w:val="el-GR"/>
        </w:rPr>
        <w:t xml:space="preserve">- τα αποδεικτικά </w:t>
      </w:r>
      <w:r w:rsidR="003355E7" w:rsidRPr="003D5268">
        <w:rPr>
          <w:rFonts w:ascii="Tahoma" w:hAnsi="Tahoma" w:cs="Tahoma"/>
          <w:lang w:val="el-GR"/>
        </w:rPr>
        <w:t xml:space="preserve">για την πλήρωση των κριτηρίων ποιοτικής επιλογής των παραγράφων </w:t>
      </w:r>
      <w:r w:rsidR="00DD18AC" w:rsidRPr="003D5268">
        <w:rPr>
          <w:rFonts w:ascii="Tahoma" w:hAnsi="Tahoma" w:cs="Tahoma"/>
          <w:lang w:val="el-GR"/>
        </w:rPr>
        <w:fldChar w:fldCharType="begin"/>
      </w:r>
      <w:r w:rsidR="00842552" w:rsidRPr="003D5268">
        <w:rPr>
          <w:rFonts w:ascii="Tahoma" w:hAnsi="Tahoma" w:cs="Tahoma"/>
          <w:lang w:val="el-GR"/>
        </w:rPr>
        <w:instrText xml:space="preserve"> REF _Ref496541309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2.2.5</w:t>
      </w:r>
      <w:r w:rsidR="00DD18AC" w:rsidRPr="003D5268">
        <w:rPr>
          <w:rFonts w:ascii="Tahoma" w:hAnsi="Tahoma" w:cs="Tahoma"/>
          <w:lang w:val="el-GR"/>
        </w:rPr>
        <w:fldChar w:fldCharType="end"/>
      </w:r>
      <w:r w:rsidR="003355E7" w:rsidRPr="003D5268">
        <w:rPr>
          <w:rFonts w:ascii="Tahoma" w:hAnsi="Tahoma" w:cs="Tahoma"/>
          <w:lang w:val="el-GR"/>
        </w:rPr>
        <w:t xml:space="preserve"> - </w:t>
      </w:r>
      <w:r w:rsidR="00DD18AC" w:rsidRPr="003D5268">
        <w:rPr>
          <w:rFonts w:ascii="Tahoma" w:hAnsi="Tahoma" w:cs="Tahoma"/>
          <w:lang w:val="el-GR"/>
        </w:rPr>
        <w:fldChar w:fldCharType="begin"/>
      </w:r>
      <w:r w:rsidR="00B622FA" w:rsidRPr="003D5268">
        <w:rPr>
          <w:rFonts w:ascii="Tahoma" w:hAnsi="Tahoma" w:cs="Tahoma"/>
          <w:lang w:val="el-GR"/>
        </w:rPr>
        <w:instrText xml:space="preserve"> REF _Ref496541244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2.2.8</w:t>
      </w:r>
      <w:r w:rsidR="00DD18AC" w:rsidRPr="003D5268">
        <w:rPr>
          <w:rFonts w:ascii="Tahoma" w:hAnsi="Tahoma" w:cs="Tahoma"/>
          <w:lang w:val="el-GR"/>
        </w:rPr>
        <w:fldChar w:fldCharType="end"/>
      </w:r>
      <w:r w:rsidR="003355E7" w:rsidRPr="003D5268">
        <w:rPr>
          <w:rFonts w:ascii="Tahoma" w:hAnsi="Tahoma" w:cs="Tahoma"/>
          <w:lang w:val="el-GR"/>
        </w:rPr>
        <w:t xml:space="preserve">  αυτής.</w:t>
      </w:r>
    </w:p>
    <w:p w14:paraId="6E783607" w14:textId="77777777" w:rsidR="004E704A" w:rsidRPr="003D5268" w:rsidRDefault="004E704A">
      <w:pPr>
        <w:rPr>
          <w:rFonts w:ascii="Tahoma" w:hAnsi="Tahoma" w:cs="Tahoma"/>
          <w:lang w:val="el-GR"/>
        </w:rPr>
      </w:pPr>
      <w:r w:rsidRPr="003D5268">
        <w:rPr>
          <w:rFonts w:ascii="Tahoma" w:hAnsi="Tahoma" w:cs="Tahoma"/>
          <w:lang w:val="el-GR"/>
        </w:rPr>
        <w:t>- Τα αποδεικτικά νόμιμης σύστασης και εκπροσώπησης</w:t>
      </w:r>
    </w:p>
    <w:p w14:paraId="14BDA1FB" w14:textId="097D53A2" w:rsidR="008338F0" w:rsidRPr="003D5268" w:rsidRDefault="003355E7">
      <w:pPr>
        <w:rPr>
          <w:rFonts w:ascii="Tahoma" w:hAnsi="Tahoma" w:cs="Tahoma"/>
          <w:lang w:val="el-GR"/>
        </w:rPr>
      </w:pPr>
      <w:r w:rsidRPr="003D5268">
        <w:rPr>
          <w:rFonts w:ascii="Tahoma" w:hAnsi="Tahoma" w:cs="Tahoma"/>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3D5268">
        <w:rPr>
          <w:rFonts w:ascii="Tahoma" w:hAnsi="Tahoma" w:cs="Tahoma"/>
          <w:lang w:val="en-US"/>
        </w:rPr>
        <w:t>pdf</w:t>
      </w:r>
      <w:r w:rsidRPr="003D5268">
        <w:rPr>
          <w:rFonts w:ascii="Tahoma" w:hAnsi="Tahoma" w:cs="Tahoma"/>
          <w:lang w:val="el-GR"/>
        </w:rPr>
        <w:t xml:space="preserve"> και προσκομίζονται κατά περίπτωση από αυτόν </w:t>
      </w:r>
      <w:r w:rsidRPr="00485D93">
        <w:rPr>
          <w:rFonts w:ascii="Tahoma" w:hAnsi="Tahoma" w:cs="Tahoma"/>
          <w:b/>
          <w:lang w:val="el-GR"/>
        </w:rPr>
        <w:t>εντός τριών (3) εργάσιμων ημερών</w:t>
      </w:r>
      <w:r w:rsidRPr="003D5268">
        <w:rPr>
          <w:rFonts w:ascii="Tahoma" w:hAnsi="Tahoma" w:cs="Tahoma"/>
          <w:lang w:val="el-GR"/>
        </w:rPr>
        <w:t xml:space="preserve"> από την ημερομηνία υποβολής τους.</w:t>
      </w:r>
      <w:r w:rsidR="00B84DAF" w:rsidRPr="00B84DAF">
        <w:rPr>
          <w:lang w:val="el-GR"/>
        </w:rPr>
        <w:t xml:space="preserve"> </w:t>
      </w:r>
      <w:r w:rsidR="00B84DAF" w:rsidRPr="00B84DAF">
        <w:rPr>
          <w:rFonts w:ascii="Tahoma" w:hAnsi="Tahoma" w:cs="Tahoma"/>
          <w:lang w:val="el-GR"/>
        </w:rPr>
        <w:t>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3D5268">
        <w:rPr>
          <w:rFonts w:ascii="Tahoma" w:hAnsi="Tahoma" w:cs="Tahoma"/>
          <w:lang w:val="el-GR"/>
        </w:rPr>
        <w:t xml:space="preserve"> Όταν υπογράφονται από τον ίδιο φέρουν ψηφιακή υπογραφή. </w:t>
      </w:r>
    </w:p>
    <w:p w14:paraId="49FBE257" w14:textId="77777777" w:rsidR="007E6DF3" w:rsidRPr="003D5268" w:rsidRDefault="007E6DF3" w:rsidP="007E6DF3">
      <w:pPr>
        <w:rPr>
          <w:rFonts w:ascii="Tahoma" w:hAnsi="Tahoma" w:cs="Tahoma"/>
          <w:lang w:val="el-GR"/>
        </w:rPr>
      </w:pPr>
      <w:r w:rsidRPr="003D5268">
        <w:rPr>
          <w:rFonts w:ascii="Tahoma" w:hAnsi="Tahoma" w:cs="Tahoma"/>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F26FA5F" w14:textId="77777777" w:rsidR="001E06F4" w:rsidRPr="003D5268" w:rsidRDefault="001E06F4" w:rsidP="001E06F4">
      <w:pPr>
        <w:rPr>
          <w:rFonts w:ascii="Tahoma" w:hAnsi="Tahoma" w:cs="Tahoma"/>
          <w:color w:val="231F20"/>
          <w:spacing w:val="-3"/>
          <w:lang w:val="el-GR"/>
        </w:rPr>
      </w:pPr>
      <w:r w:rsidRPr="003D5268">
        <w:rPr>
          <w:rFonts w:ascii="Tahoma" w:hAnsi="Tahoma" w:cs="Tahoma"/>
          <w:color w:val="231F20"/>
          <w:spacing w:val="-3"/>
          <w:lang w:val="el-GR"/>
        </w:rPr>
        <w:t>Όσοι προσφέροντες δεν έχουν αποκλειστεί οριστικά λαμβάνουν γνώση των παραπάνω δικαιολογητικών που κατατέθηκαν.</w:t>
      </w:r>
    </w:p>
    <w:p w14:paraId="44B90519" w14:textId="77777777" w:rsidR="00B84DAF" w:rsidRDefault="001E06F4" w:rsidP="001E06F4">
      <w:pPr>
        <w:rPr>
          <w:rFonts w:ascii="Tahoma" w:hAnsi="Tahoma" w:cs="Tahoma"/>
          <w:color w:val="231F20"/>
          <w:spacing w:val="-3"/>
          <w:lang w:val="el-GR"/>
        </w:rPr>
      </w:pPr>
      <w:r w:rsidRPr="003D5268">
        <w:rPr>
          <w:rFonts w:ascii="Tahoma" w:hAnsi="Tahoma" w:cs="Tahoma"/>
          <w:color w:val="231F20"/>
          <w:spacing w:val="-3"/>
          <w:lang w:val="el-GR"/>
        </w:rPr>
        <w:t xml:space="preserve">Αν δεν προσκομισθούν τα παραπάνω δικαιολογητικά ή υπάρχουν ελλείψεις σε αυτά που </w:t>
      </w:r>
      <w:proofErr w:type="spellStart"/>
      <w:r w:rsidRPr="003D5268">
        <w:rPr>
          <w:rFonts w:ascii="Tahoma" w:hAnsi="Tahoma" w:cs="Tahoma"/>
          <w:color w:val="231F20"/>
          <w:spacing w:val="-3"/>
          <w:lang w:val="el-GR"/>
        </w:rPr>
        <w:t>υπoβλήθηκαν</w:t>
      </w:r>
      <w:proofErr w:type="spellEnd"/>
      <w:r w:rsidRPr="003D5268">
        <w:rPr>
          <w:rFonts w:ascii="Tahoma" w:hAnsi="Tahoma" w:cs="Tahoma"/>
          <w:color w:val="231F20"/>
          <w:spacing w:val="-3"/>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w:t>
      </w:r>
    </w:p>
    <w:p w14:paraId="755FF563" w14:textId="09057145" w:rsidR="001E06F4" w:rsidRPr="003D5268" w:rsidRDefault="001E06F4" w:rsidP="001E06F4">
      <w:pPr>
        <w:rPr>
          <w:rFonts w:ascii="Tahoma" w:hAnsi="Tahoma" w:cs="Tahoma"/>
          <w:color w:val="231F20"/>
          <w:spacing w:val="-3"/>
          <w:lang w:val="el-GR"/>
        </w:rPr>
      </w:pPr>
      <w:r w:rsidRPr="003D5268">
        <w:rPr>
          <w:rFonts w:ascii="Tahoma" w:hAnsi="Tahoma" w:cs="Tahoma"/>
          <w:color w:val="231F20"/>
          <w:spacing w:val="-3"/>
          <w:lang w:val="el-GR"/>
        </w:rPr>
        <w:t xml:space="preserve">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3D5268">
        <w:rPr>
          <w:rFonts w:ascii="Tahoma" w:hAnsi="Tahoma" w:cs="Tahoma"/>
          <w:color w:val="231F20"/>
          <w:spacing w:val="-3"/>
          <w:lang w:val="el-GR"/>
        </w:rPr>
        <w:t>κατ</w:t>
      </w:r>
      <w:proofErr w:type="spellEnd"/>
      <w:r w:rsidRPr="003D5268">
        <w:rPr>
          <w:rFonts w:ascii="Tahoma" w:hAnsi="Tahoma" w:cs="Tahoma"/>
          <w:color w:val="231F20"/>
          <w:spacing w:val="-3"/>
          <w:lang w:val="el-GR"/>
        </w:rPr>
        <w:t>΄ εφαρμογή της διάταξης του άρθρου 79 παράγραφος 5 εδάφιο α΄, τηρουμένων των αρχών της ίσης μεταχείρισης και της διαφάνειας.</w:t>
      </w:r>
    </w:p>
    <w:p w14:paraId="7D55BFDC" w14:textId="77777777" w:rsidR="001E06F4" w:rsidRPr="003D5268" w:rsidRDefault="001E06F4" w:rsidP="001E06F4">
      <w:pPr>
        <w:rPr>
          <w:rFonts w:ascii="Tahoma" w:hAnsi="Tahoma" w:cs="Tahoma"/>
          <w:color w:val="231F20"/>
          <w:spacing w:val="-3"/>
          <w:lang w:val="el-GR"/>
        </w:rPr>
      </w:pPr>
      <w:r w:rsidRPr="003D5268">
        <w:rPr>
          <w:rFonts w:ascii="Tahoma" w:hAnsi="Tahoma" w:cs="Tahoma"/>
          <w:color w:val="231F20"/>
          <w:spacing w:val="-3"/>
          <w:lang w:val="el-GR"/>
        </w:rPr>
        <w:t>Η διαδικασία ελέγχου των παραπάνω δικαιολογητικών ολοκληρώνεται με:</w:t>
      </w:r>
    </w:p>
    <w:p w14:paraId="5DAE6683" w14:textId="77777777" w:rsidR="001E06F4" w:rsidRPr="003D5268" w:rsidRDefault="001E06F4" w:rsidP="001E06F4">
      <w:pPr>
        <w:rPr>
          <w:rFonts w:ascii="Tahoma" w:hAnsi="Tahoma" w:cs="Tahoma"/>
          <w:color w:val="231F20"/>
          <w:spacing w:val="-3"/>
          <w:lang w:val="el-GR"/>
        </w:rPr>
      </w:pPr>
      <w:r w:rsidRPr="003D5268">
        <w:rPr>
          <w:rFonts w:ascii="Tahoma" w:hAnsi="Tahoma" w:cs="Tahoma"/>
          <w:color w:val="231F20"/>
          <w:spacing w:val="-3"/>
          <w:lang w:val="el-GR"/>
        </w:rPr>
        <w:t></w:t>
      </w:r>
      <w:r w:rsidRPr="003D5268">
        <w:rPr>
          <w:rFonts w:ascii="Tahoma" w:hAnsi="Tahoma" w:cs="Tahoma"/>
          <w:color w:val="231F20"/>
          <w:spacing w:val="-3"/>
          <w:lang w:val="el-GR"/>
        </w:rPr>
        <w:tab/>
        <w:t>τη σύνταξη πρακτικού από το αρμόδιο γνωμοδοτικό όργανο ,στο οποίο αναγράφεται η τυχόν συμπλήρωση δικαιολογητικών σύμφωνα με τα παραπάνω αναφερόμενα και</w:t>
      </w:r>
    </w:p>
    <w:p w14:paraId="069F98B8" w14:textId="77777777" w:rsidR="001E06F4" w:rsidRPr="003D5268" w:rsidRDefault="001E06F4" w:rsidP="001E06F4">
      <w:pPr>
        <w:rPr>
          <w:rFonts w:ascii="Tahoma" w:hAnsi="Tahoma" w:cs="Tahoma"/>
          <w:lang w:val="el-GR"/>
        </w:rPr>
      </w:pPr>
      <w:r w:rsidRPr="003D5268">
        <w:rPr>
          <w:rFonts w:ascii="Tahoma" w:hAnsi="Tahoma" w:cs="Tahoma"/>
          <w:color w:val="231F20"/>
          <w:spacing w:val="-3"/>
          <w:lang w:val="el-GR"/>
        </w:rPr>
        <w:lastRenderedPageBreak/>
        <w:t></w:t>
      </w:r>
      <w:r w:rsidRPr="003D5268">
        <w:rPr>
          <w:rFonts w:ascii="Tahoma" w:hAnsi="Tahoma" w:cs="Tahoma"/>
          <w:color w:val="231F20"/>
          <w:spacing w:val="-3"/>
          <w:lang w:val="el-GR"/>
        </w:rPr>
        <w:tab/>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p w14:paraId="33B27840" w14:textId="77777777" w:rsidR="007E6DF3" w:rsidRPr="003D5268" w:rsidRDefault="00833A04" w:rsidP="007E6DF3">
      <w:pPr>
        <w:rPr>
          <w:rFonts w:ascii="Tahoma" w:hAnsi="Tahoma" w:cs="Tahoma"/>
          <w:lang w:val="el-GR"/>
        </w:rPr>
      </w:pPr>
      <w:r w:rsidRPr="003D5268">
        <w:rPr>
          <w:rFonts w:ascii="Tahoma" w:hAnsi="Tahoma" w:cs="Tahoma"/>
          <w:lang w:val="el-GR"/>
        </w:rPr>
        <w:t>Η προσφορά του προσωρινού αναδόχου απορρίπτετα</w:t>
      </w:r>
      <w:r w:rsidR="00240449" w:rsidRPr="003D5268">
        <w:rPr>
          <w:rFonts w:ascii="Tahoma" w:hAnsi="Tahoma" w:cs="Tahoma"/>
          <w:lang w:val="el-GR"/>
        </w:rPr>
        <w:t>ι και κ</w:t>
      </w:r>
      <w:r w:rsidR="007E6DF3" w:rsidRPr="003D5268">
        <w:rPr>
          <w:rFonts w:ascii="Tahoma" w:hAnsi="Tahoma" w:cs="Tahoma"/>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0BC0BEF" w14:textId="77777777" w:rsidR="007E6DF3" w:rsidRPr="003D5268" w:rsidRDefault="007E6DF3" w:rsidP="007E6DF3">
      <w:pPr>
        <w:rPr>
          <w:rFonts w:ascii="Tahoma" w:hAnsi="Tahoma" w:cs="Tahoma"/>
          <w:lang w:val="el-GR"/>
        </w:rPr>
      </w:pPr>
      <w:r w:rsidRPr="003D5268">
        <w:rPr>
          <w:rFonts w:ascii="Tahoma" w:hAnsi="Tahoma" w:cs="Tahoma"/>
          <w:lang w:val="el-GR"/>
        </w:rPr>
        <w:t xml:space="preserve">i)  κατά τον έλεγχο των παραπάνω δικαιολογητικών διαπιστωθεί ότι τα στοιχεία που δηλώθηκαν με το Τ.Ε.Υ.Δ., είναι ψευδή ή ανακριβή, ή </w:t>
      </w:r>
    </w:p>
    <w:p w14:paraId="2922C41D" w14:textId="77777777" w:rsidR="007E6DF3" w:rsidRPr="003D5268" w:rsidRDefault="007E6DF3" w:rsidP="007E6DF3">
      <w:pPr>
        <w:rPr>
          <w:rFonts w:ascii="Tahoma" w:hAnsi="Tahoma" w:cs="Tahoma"/>
          <w:lang w:val="el-GR"/>
        </w:rPr>
      </w:pPr>
      <w:proofErr w:type="spellStart"/>
      <w:r w:rsidRPr="003D5268">
        <w:rPr>
          <w:rFonts w:ascii="Tahoma" w:hAnsi="Tahoma" w:cs="Tahoma"/>
          <w:lang w:val="el-GR"/>
        </w:rPr>
        <w:t>ii</w:t>
      </w:r>
      <w:proofErr w:type="spellEnd"/>
      <w:r w:rsidRPr="003D5268">
        <w:rPr>
          <w:rFonts w:ascii="Tahoma" w:hAnsi="Tahoma" w:cs="Tahoma"/>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35CA62C7" w14:textId="636D9E7C" w:rsidR="007E6DF3" w:rsidRPr="003D5268" w:rsidRDefault="007E6DF3" w:rsidP="007E6DF3">
      <w:pPr>
        <w:rPr>
          <w:rFonts w:ascii="Tahoma" w:hAnsi="Tahoma" w:cs="Tahoma"/>
          <w:lang w:val="el-GR"/>
        </w:rPr>
      </w:pPr>
      <w:proofErr w:type="spellStart"/>
      <w:r w:rsidRPr="003D5268">
        <w:rPr>
          <w:rFonts w:ascii="Tahoma" w:hAnsi="Tahoma" w:cs="Tahoma"/>
          <w:lang w:val="el-GR"/>
        </w:rPr>
        <w:t>iii</w:t>
      </w:r>
      <w:proofErr w:type="spellEnd"/>
      <w:r w:rsidRPr="003D5268">
        <w:rPr>
          <w:rFonts w:ascii="Tahoma" w:hAnsi="Tahoma" w:cs="Tahoma"/>
          <w:lang w:val="el-GR"/>
        </w:rPr>
        <w:t>)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3D5268">
        <w:rPr>
          <w:rFonts w:ascii="Tahoma" w:hAnsi="Tahoma" w:cs="Tahoma"/>
          <w:lang w:val="el-GR"/>
        </w:rPr>
        <w:t xml:space="preserve">ις παρ. </w:t>
      </w:r>
      <w:r w:rsidR="00DD18AC" w:rsidRPr="003D5268">
        <w:rPr>
          <w:rFonts w:ascii="Tahoma" w:hAnsi="Tahoma" w:cs="Tahoma"/>
          <w:lang w:val="el-GR"/>
        </w:rPr>
        <w:fldChar w:fldCharType="begin"/>
      </w:r>
      <w:r w:rsidR="006607CE" w:rsidRPr="003D5268">
        <w:rPr>
          <w:rFonts w:ascii="Tahoma" w:hAnsi="Tahoma" w:cs="Tahoma"/>
          <w:lang w:val="el-GR"/>
        </w:rPr>
        <w:instrText xml:space="preserve"> REF _Ref496541775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2.2.3</w:t>
      </w:r>
      <w:r w:rsidR="00DD18AC" w:rsidRPr="003D5268">
        <w:rPr>
          <w:rFonts w:ascii="Tahoma" w:hAnsi="Tahoma" w:cs="Tahoma"/>
          <w:lang w:val="el-GR"/>
        </w:rPr>
        <w:fldChar w:fldCharType="end"/>
      </w:r>
      <w:r w:rsidRPr="003D5268">
        <w:rPr>
          <w:rFonts w:ascii="Tahoma" w:hAnsi="Tahoma" w:cs="Tahoma"/>
          <w:lang w:val="el-GR"/>
        </w:rPr>
        <w:t xml:space="preserve"> (λόγοι αποκλεισμού) και</w:t>
      </w:r>
      <w:r w:rsidR="00B622FA" w:rsidRPr="003D5268">
        <w:rPr>
          <w:rFonts w:ascii="Tahoma" w:hAnsi="Tahoma" w:cs="Tahoma"/>
          <w:lang w:val="el-GR"/>
        </w:rPr>
        <w:t xml:space="preserve"> </w:t>
      </w:r>
      <w:bookmarkStart w:id="86" w:name="_Hlk529192832"/>
      <w:r w:rsidR="00DD18AC" w:rsidRPr="003D5268">
        <w:rPr>
          <w:rFonts w:ascii="Tahoma" w:hAnsi="Tahoma" w:cs="Tahoma"/>
          <w:lang w:val="el-GR"/>
        </w:rPr>
        <w:fldChar w:fldCharType="begin"/>
      </w:r>
      <w:r w:rsidR="00842552" w:rsidRPr="003D5268">
        <w:rPr>
          <w:rFonts w:ascii="Tahoma" w:hAnsi="Tahoma" w:cs="Tahoma"/>
          <w:lang w:val="el-GR"/>
        </w:rPr>
        <w:instrText xml:space="preserve"> REF _Ref496541309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2.2.5</w:t>
      </w:r>
      <w:r w:rsidR="00DD18AC" w:rsidRPr="003D5268">
        <w:rPr>
          <w:rFonts w:ascii="Tahoma" w:hAnsi="Tahoma" w:cs="Tahoma"/>
          <w:lang w:val="el-GR"/>
        </w:rPr>
        <w:fldChar w:fldCharType="end"/>
      </w:r>
      <w:bookmarkEnd w:id="86"/>
      <w:r w:rsidR="00B622FA" w:rsidRPr="003D5268">
        <w:rPr>
          <w:rFonts w:ascii="Tahoma" w:hAnsi="Tahoma" w:cs="Tahoma"/>
          <w:lang w:val="el-GR"/>
        </w:rPr>
        <w:t xml:space="preserve"> - </w:t>
      </w:r>
      <w:r w:rsidR="00DD18AC" w:rsidRPr="003D5268">
        <w:rPr>
          <w:rFonts w:ascii="Tahoma" w:hAnsi="Tahoma" w:cs="Tahoma"/>
          <w:lang w:val="el-GR"/>
        </w:rPr>
        <w:fldChar w:fldCharType="begin"/>
      </w:r>
      <w:r w:rsidR="00B622FA" w:rsidRPr="003D5268">
        <w:rPr>
          <w:rFonts w:ascii="Tahoma" w:hAnsi="Tahoma" w:cs="Tahoma"/>
          <w:lang w:val="el-GR"/>
        </w:rPr>
        <w:instrText xml:space="preserve"> REF _Ref496541244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2.2.8</w:t>
      </w:r>
      <w:r w:rsidR="00DD18AC" w:rsidRPr="003D5268">
        <w:rPr>
          <w:rFonts w:ascii="Tahoma" w:hAnsi="Tahoma" w:cs="Tahoma"/>
          <w:lang w:val="el-GR"/>
        </w:rPr>
        <w:fldChar w:fldCharType="end"/>
      </w:r>
      <w:r w:rsidRPr="003D5268">
        <w:rPr>
          <w:rFonts w:ascii="Tahoma" w:hAnsi="Tahoma" w:cs="Tahoma"/>
          <w:lang w:val="el-GR"/>
        </w:rPr>
        <w:t xml:space="preserve"> (κριτήρια ποιοτικής επιλογής) της παρούσας, </w:t>
      </w:r>
    </w:p>
    <w:p w14:paraId="303C48C1" w14:textId="77777777" w:rsidR="007E6DF3" w:rsidRPr="003D5268" w:rsidRDefault="007E6DF3" w:rsidP="007E6DF3">
      <w:pPr>
        <w:rPr>
          <w:rFonts w:ascii="Tahoma" w:hAnsi="Tahoma" w:cs="Tahoma"/>
          <w:lang w:val="el-GR"/>
        </w:rPr>
      </w:pPr>
      <w:r w:rsidRPr="003D5268">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E958B0" w:rsidRPr="003D5268">
        <w:rPr>
          <w:rFonts w:ascii="Tahoma" w:hAnsi="Tahoma" w:cs="Tahoma"/>
          <w:lang w:val="el-GR"/>
        </w:rPr>
        <w:t xml:space="preserve"> </w:t>
      </w:r>
      <w:r w:rsidRPr="003D5268">
        <w:rPr>
          <w:rFonts w:ascii="Tahoma" w:hAnsi="Tahoma" w:cs="Tahoma"/>
          <w:lang w:val="el-GR"/>
        </w:rPr>
        <w:t>το Τ.Ε.Υ.Δ. ,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3D5268">
        <w:rPr>
          <w:rFonts w:ascii="Tahoma" w:hAnsi="Tahoma" w:cs="Tahoma"/>
          <w:lang w:val="el-GR"/>
        </w:rPr>
        <w:t>οψιγενείς</w:t>
      </w:r>
      <w:proofErr w:type="spellEnd"/>
      <w:r w:rsidRPr="003D5268">
        <w:rPr>
          <w:rFonts w:ascii="Tahoma" w:hAnsi="Tahoma" w:cs="Tahoma"/>
          <w:lang w:val="el-GR"/>
        </w:rPr>
        <w:t xml:space="preserve"> μεταβολές), δεν καταπίπτει υπέρ της αναθέτουσας αρχής η εγγύηση συμμετοχής του. </w:t>
      </w:r>
    </w:p>
    <w:p w14:paraId="13BFF380" w14:textId="04FD4817" w:rsidR="007E6DF3" w:rsidRPr="003D5268" w:rsidRDefault="007E6DF3" w:rsidP="007E6DF3">
      <w:pPr>
        <w:rPr>
          <w:rFonts w:ascii="Tahoma" w:hAnsi="Tahoma" w:cs="Tahoma"/>
          <w:lang w:val="el-GR"/>
        </w:rPr>
      </w:pPr>
      <w:r w:rsidRPr="003D5268">
        <w:rPr>
          <w:rFonts w:ascii="Tahoma" w:hAnsi="Tahoma" w:cs="Tahoma"/>
          <w:lang w:val="el-GR"/>
        </w:rPr>
        <w:t xml:space="preserve">Αν κανένας από τους προσφέροντες δεν υποβάλλει αληθή ή </w:t>
      </w:r>
      <w:r w:rsidRPr="00485D93">
        <w:rPr>
          <w:rFonts w:ascii="Tahoma" w:hAnsi="Tahoma" w:cs="Tahoma"/>
          <w:lang w:val="el-GR"/>
        </w:rPr>
        <w:t xml:space="preserve">ακριβή δήλωση ή δεν προσκομίσει ένα ή περισσότερα από τα απαιτούμενα δικαιολογητικά ή δεν αποδείξει ότι πληροί τα κριτήρια ποιοτικής επιλογής σύμφωνα με τις παραγράφους </w:t>
      </w:r>
      <w:r w:rsidR="00DD18AC" w:rsidRPr="00485D93">
        <w:rPr>
          <w:rFonts w:ascii="Tahoma" w:hAnsi="Tahoma" w:cs="Tahoma"/>
          <w:lang w:val="el-GR"/>
        </w:rPr>
        <w:fldChar w:fldCharType="begin"/>
      </w:r>
      <w:r w:rsidR="00842552" w:rsidRPr="00485D93">
        <w:rPr>
          <w:rFonts w:ascii="Tahoma" w:hAnsi="Tahoma" w:cs="Tahoma"/>
          <w:lang w:val="el-GR"/>
        </w:rPr>
        <w:instrText xml:space="preserve"> REF _Ref496541309 \r \h </w:instrText>
      </w:r>
      <w:r w:rsidR="003D5268" w:rsidRPr="00485D93">
        <w:rPr>
          <w:rFonts w:ascii="Tahoma" w:hAnsi="Tahoma" w:cs="Tahoma"/>
          <w:lang w:val="el-GR"/>
        </w:rPr>
        <w:instrText xml:space="preserve"> \* MERGEFORMAT </w:instrText>
      </w:r>
      <w:r w:rsidR="00DD18AC" w:rsidRPr="00485D93">
        <w:rPr>
          <w:rFonts w:ascii="Tahoma" w:hAnsi="Tahoma" w:cs="Tahoma"/>
          <w:lang w:val="el-GR"/>
        </w:rPr>
      </w:r>
      <w:r w:rsidR="00DD18AC" w:rsidRPr="00485D93">
        <w:rPr>
          <w:rFonts w:ascii="Tahoma" w:hAnsi="Tahoma" w:cs="Tahoma"/>
          <w:lang w:val="el-GR"/>
        </w:rPr>
        <w:fldChar w:fldCharType="separate"/>
      </w:r>
      <w:r w:rsidR="001E5FF1">
        <w:rPr>
          <w:rFonts w:ascii="Tahoma" w:hAnsi="Tahoma" w:cs="Tahoma"/>
          <w:lang w:val="el-GR"/>
        </w:rPr>
        <w:t>2.2.5</w:t>
      </w:r>
      <w:r w:rsidR="00DD18AC" w:rsidRPr="00485D93">
        <w:rPr>
          <w:rFonts w:ascii="Tahoma" w:hAnsi="Tahoma" w:cs="Tahoma"/>
          <w:lang w:val="el-GR"/>
        </w:rPr>
        <w:fldChar w:fldCharType="end"/>
      </w:r>
      <w:r w:rsidR="00B622FA" w:rsidRPr="00485D93">
        <w:rPr>
          <w:rFonts w:ascii="Tahoma" w:hAnsi="Tahoma" w:cs="Tahoma"/>
          <w:lang w:val="el-GR"/>
        </w:rPr>
        <w:t xml:space="preserve">- </w:t>
      </w:r>
      <w:r w:rsidR="00DD18AC" w:rsidRPr="00485D93">
        <w:rPr>
          <w:rFonts w:ascii="Tahoma" w:hAnsi="Tahoma" w:cs="Tahoma"/>
          <w:lang w:val="el-GR"/>
        </w:rPr>
        <w:fldChar w:fldCharType="begin"/>
      </w:r>
      <w:r w:rsidR="00B622FA" w:rsidRPr="00485D93">
        <w:rPr>
          <w:rFonts w:ascii="Tahoma" w:hAnsi="Tahoma" w:cs="Tahoma"/>
          <w:lang w:val="el-GR"/>
        </w:rPr>
        <w:instrText xml:space="preserve"> REF _Ref496541244 \r \h </w:instrText>
      </w:r>
      <w:r w:rsidR="003D5268" w:rsidRPr="00485D93">
        <w:rPr>
          <w:rFonts w:ascii="Tahoma" w:hAnsi="Tahoma" w:cs="Tahoma"/>
          <w:lang w:val="el-GR"/>
        </w:rPr>
        <w:instrText xml:space="preserve"> \* MERGEFORMAT </w:instrText>
      </w:r>
      <w:r w:rsidR="00DD18AC" w:rsidRPr="00485D93">
        <w:rPr>
          <w:rFonts w:ascii="Tahoma" w:hAnsi="Tahoma" w:cs="Tahoma"/>
          <w:lang w:val="el-GR"/>
        </w:rPr>
      </w:r>
      <w:r w:rsidR="00DD18AC" w:rsidRPr="00485D93">
        <w:rPr>
          <w:rFonts w:ascii="Tahoma" w:hAnsi="Tahoma" w:cs="Tahoma"/>
          <w:lang w:val="el-GR"/>
        </w:rPr>
        <w:fldChar w:fldCharType="separate"/>
      </w:r>
      <w:r w:rsidR="001E5FF1">
        <w:rPr>
          <w:rFonts w:ascii="Tahoma" w:hAnsi="Tahoma" w:cs="Tahoma"/>
          <w:lang w:val="el-GR"/>
        </w:rPr>
        <w:t>2.2.8</w:t>
      </w:r>
      <w:r w:rsidR="00DD18AC" w:rsidRPr="00485D93">
        <w:rPr>
          <w:rFonts w:ascii="Tahoma" w:hAnsi="Tahoma" w:cs="Tahoma"/>
          <w:lang w:val="el-GR"/>
        </w:rPr>
        <w:fldChar w:fldCharType="end"/>
      </w:r>
      <w:r w:rsidR="00B622FA" w:rsidRPr="00485D93">
        <w:rPr>
          <w:rFonts w:ascii="Tahoma" w:hAnsi="Tahoma" w:cs="Tahoma"/>
          <w:lang w:val="el-GR"/>
        </w:rPr>
        <w:t xml:space="preserve"> </w:t>
      </w:r>
      <w:r w:rsidRPr="00485D93">
        <w:rPr>
          <w:rFonts w:ascii="Tahoma" w:hAnsi="Tahoma" w:cs="Tahoma"/>
          <w:lang w:val="el-GR"/>
        </w:rPr>
        <w:t>της παρούσας</w:t>
      </w:r>
      <w:r w:rsidRPr="003D5268">
        <w:rPr>
          <w:rFonts w:ascii="Tahoma" w:hAnsi="Tahoma" w:cs="Tahoma"/>
          <w:lang w:val="el-GR"/>
        </w:rPr>
        <w:t xml:space="preserve"> διακήρυξης, η διαδικασία ματαιώνεται. </w:t>
      </w:r>
    </w:p>
    <w:p w14:paraId="45ED31BE" w14:textId="77777777" w:rsidR="007E6DF3" w:rsidRPr="003D5268" w:rsidRDefault="007E6DF3" w:rsidP="00DC0CD9">
      <w:pPr>
        <w:rPr>
          <w:rFonts w:ascii="Tahoma" w:hAnsi="Tahoma" w:cs="Tahoma"/>
          <w:lang w:val="el-GR"/>
        </w:rPr>
      </w:pPr>
      <w:r w:rsidRPr="003D5268">
        <w:rPr>
          <w:rFonts w:ascii="Tahoma" w:hAnsi="Tahoma" w:cs="Tahoma"/>
          <w:lang w:val="el-GR"/>
        </w:rPr>
        <w:t>Η διαδικασία ελέγχου των παραπάνω δικαιολογητικών ολοκληρώνεται με τη σύνταξη πρακτικού</w:t>
      </w:r>
      <w:r w:rsidR="0092107C" w:rsidRPr="003D5268">
        <w:rPr>
          <w:rFonts w:ascii="Tahoma" w:hAnsi="Tahoma" w:cs="Tahoma"/>
          <w:lang w:val="el-GR"/>
        </w:rPr>
        <w:t xml:space="preserve"> από</w:t>
      </w:r>
      <w:r w:rsidRPr="003D5268">
        <w:rPr>
          <w:rFonts w:ascii="Tahoma" w:hAnsi="Tahoma" w:cs="Tahoma"/>
          <w:lang w:val="el-GR"/>
        </w:rPr>
        <w:t xml:space="preserve"> την Επιτροπή του Διαγωνισμού και τη διαβίβαση του φακέλου στο αποφαινόμενο όργανο της αναθέτουσας </w:t>
      </w:r>
    </w:p>
    <w:p w14:paraId="379A215D" w14:textId="77777777" w:rsidR="007E6DF3" w:rsidRPr="00485D93" w:rsidRDefault="007E6DF3" w:rsidP="007E6DF3">
      <w:pPr>
        <w:rPr>
          <w:rFonts w:ascii="Tahoma" w:hAnsi="Tahoma" w:cs="Tahoma"/>
          <w:b/>
          <w:lang w:val="el-GR"/>
        </w:rPr>
      </w:pPr>
      <w:r w:rsidRPr="00485D93">
        <w:rPr>
          <w:rFonts w:ascii="Tahoma" w:hAnsi="Tahoma" w:cs="Tahoma"/>
          <w:b/>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EFEB05F" w14:textId="77777777" w:rsidR="008338F0" w:rsidRPr="00B84DAF" w:rsidRDefault="003355E7" w:rsidP="00C3340F">
      <w:pPr>
        <w:pStyle w:val="2"/>
        <w:numPr>
          <w:ilvl w:val="1"/>
          <w:numId w:val="8"/>
        </w:numPr>
        <w:rPr>
          <w:rFonts w:ascii="Tahoma" w:hAnsi="Tahoma" w:cs="Tahoma"/>
          <w:lang w:val="el-GR"/>
        </w:rPr>
      </w:pPr>
      <w:r w:rsidRPr="00824DC8">
        <w:rPr>
          <w:rFonts w:ascii="Calibri" w:hAnsi="Calibri" w:cs="Calibri"/>
          <w:lang w:val="el-GR"/>
        </w:rPr>
        <w:tab/>
      </w:r>
      <w:bookmarkStart w:id="87" w:name="_Toc59112588"/>
      <w:r w:rsidRPr="00B84DAF">
        <w:rPr>
          <w:rFonts w:ascii="Tahoma" w:hAnsi="Tahoma" w:cs="Tahoma"/>
          <w:lang w:val="el-GR"/>
        </w:rPr>
        <w:t>Κατακύρωση - σύναψη σύμβασης</w:t>
      </w:r>
      <w:bookmarkEnd w:id="87"/>
      <w:r w:rsidRPr="00B84DAF">
        <w:rPr>
          <w:rFonts w:ascii="Tahoma" w:hAnsi="Tahoma" w:cs="Tahoma"/>
          <w:lang w:val="el-GR"/>
        </w:rPr>
        <w:t xml:space="preserve"> </w:t>
      </w:r>
    </w:p>
    <w:p w14:paraId="7BC10034" w14:textId="77777777" w:rsidR="00E536F5" w:rsidRPr="003D5268" w:rsidRDefault="00E536F5" w:rsidP="00E536F5">
      <w:pPr>
        <w:rPr>
          <w:rFonts w:ascii="Tahoma" w:hAnsi="Tahoma" w:cs="Tahoma"/>
          <w:lang w:val="el-GR"/>
        </w:rPr>
      </w:pPr>
      <w:r w:rsidRPr="003D5268">
        <w:rPr>
          <w:rFonts w:ascii="Tahoma" w:hAnsi="Tahoma" w:cs="Tahoma"/>
          <w:lang w:val="el-GR"/>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w:t>
      </w:r>
      <w:bookmarkStart w:id="88" w:name="_Hlk6499532"/>
      <w:r w:rsidR="001E06F4" w:rsidRPr="003D5268">
        <w:rPr>
          <w:rFonts w:ascii="Tahoma" w:hAnsi="Tahoma" w:cs="Tahoma"/>
          <w:lang w:val="el-GR"/>
        </w:rPr>
        <w:t>δεν έχει   αποκλειστεί οριστικά</w:t>
      </w:r>
      <w:bookmarkEnd w:id="88"/>
      <w:r w:rsidRPr="003D5268">
        <w:rPr>
          <w:rFonts w:ascii="Tahoma" w:hAnsi="Tahoma" w:cs="Tahoma"/>
          <w:lang w:val="el-GR"/>
        </w:rPr>
        <w:t>, σύμφωνα με το άρθρο 100 του ν. 4412/2016</w:t>
      </w:r>
      <w:r w:rsidR="00EE021D" w:rsidRPr="003D5268">
        <w:rPr>
          <w:rFonts w:ascii="Tahoma" w:hAnsi="Tahoma" w:cs="Tahoma"/>
          <w:lang w:val="el-GR"/>
        </w:rPr>
        <w:t xml:space="preserve"> </w:t>
      </w:r>
      <w:r w:rsidR="00EE021D" w:rsidRPr="003D5268">
        <w:rPr>
          <w:rFonts w:ascii="Tahoma" w:hAnsi="Tahoma" w:cs="Tahoma"/>
          <w:bCs/>
          <w:lang w:val="el-GR"/>
        </w:rPr>
        <w:t>όπως ισχύει</w:t>
      </w:r>
      <w:r w:rsidRPr="003D5268">
        <w:rPr>
          <w:rFonts w:ascii="Tahoma" w:hAnsi="Tahoma" w:cs="Tahoma"/>
          <w:lang w:val="el-GR"/>
        </w:rPr>
        <w:t xml:space="preserve">, εκτός από τον προσωρινό ανάδοχο, ηλεκτρονικά μέσω του συστήματος.  </w:t>
      </w:r>
    </w:p>
    <w:p w14:paraId="3631C6F9" w14:textId="03C35DDF" w:rsidR="00E536F5" w:rsidRPr="003D5268" w:rsidRDefault="00C95ACA" w:rsidP="00E536F5">
      <w:pPr>
        <w:rPr>
          <w:rFonts w:ascii="Tahoma" w:hAnsi="Tahoma" w:cs="Tahoma"/>
          <w:lang w:val="el-GR"/>
        </w:rPr>
      </w:pPr>
      <w:r w:rsidRPr="003D5268">
        <w:rPr>
          <w:rFonts w:ascii="Tahoma" w:hAnsi="Tahoma" w:cs="Tahoma"/>
          <w:lang w:val="el-GR"/>
        </w:rPr>
        <w:t xml:space="preserve">Στην </w:t>
      </w:r>
      <w:r w:rsidR="00E536F5" w:rsidRPr="003D5268">
        <w:rPr>
          <w:rFonts w:ascii="Tahoma" w:hAnsi="Tahoma" w:cs="Tahoma"/>
          <w:lang w:val="el-GR"/>
        </w:rPr>
        <w:t>εν λόγω απόφαση αναφέρ</w:t>
      </w:r>
      <w:r w:rsidR="00CD776A" w:rsidRPr="003D5268">
        <w:rPr>
          <w:rFonts w:ascii="Tahoma" w:hAnsi="Tahoma" w:cs="Tahoma"/>
          <w:lang w:val="el-GR"/>
        </w:rPr>
        <w:t xml:space="preserve">ονται υποχρεωτικά οι </w:t>
      </w:r>
      <w:r w:rsidR="00E536F5" w:rsidRPr="003D5268">
        <w:rPr>
          <w:rFonts w:ascii="Tahoma" w:hAnsi="Tahoma" w:cs="Tahoma"/>
          <w:lang w:val="el-GR"/>
        </w:rPr>
        <w:t>προθεσμί</w:t>
      </w:r>
      <w:r w:rsidR="00CD776A" w:rsidRPr="003D5268">
        <w:rPr>
          <w:rFonts w:ascii="Tahoma" w:hAnsi="Tahoma" w:cs="Tahoma"/>
          <w:lang w:val="el-GR"/>
        </w:rPr>
        <w:t xml:space="preserve">ες </w:t>
      </w:r>
      <w:r w:rsidRPr="003D5268">
        <w:rPr>
          <w:rFonts w:ascii="Tahoma" w:hAnsi="Tahoma" w:cs="Tahoma"/>
          <w:lang w:val="el-GR"/>
        </w:rPr>
        <w:t xml:space="preserve">για την </w:t>
      </w:r>
      <w:r w:rsidR="00E536F5" w:rsidRPr="003D5268">
        <w:rPr>
          <w:rFonts w:ascii="Tahoma" w:hAnsi="Tahoma" w:cs="Tahoma"/>
          <w:lang w:val="el-GR"/>
        </w:rPr>
        <w:t>αναστολή της σύναψης της σύμβασης</w:t>
      </w:r>
      <w:r w:rsidRPr="003D5268">
        <w:rPr>
          <w:rFonts w:ascii="Tahoma" w:hAnsi="Tahoma" w:cs="Tahoma"/>
          <w:lang w:val="el-GR"/>
        </w:rPr>
        <w:t>,</w:t>
      </w:r>
      <w:r w:rsidR="00E536F5" w:rsidRPr="003D5268">
        <w:rPr>
          <w:rFonts w:ascii="Tahoma" w:hAnsi="Tahoma" w:cs="Tahoma"/>
          <w:lang w:val="el-GR"/>
        </w:rPr>
        <w:t xml:space="preserve"> σύμφωνα με την επόμενη παράγραφο </w:t>
      </w:r>
      <w:r w:rsidR="00DD18AC" w:rsidRPr="003D5268">
        <w:rPr>
          <w:rFonts w:ascii="Tahoma" w:hAnsi="Tahoma" w:cs="Tahoma"/>
          <w:lang w:val="el-GR"/>
        </w:rPr>
        <w:fldChar w:fldCharType="begin"/>
      </w:r>
      <w:r w:rsidR="00061ADD" w:rsidRPr="003D5268">
        <w:rPr>
          <w:rFonts w:ascii="Tahoma" w:hAnsi="Tahoma" w:cs="Tahoma"/>
          <w:lang w:val="el-GR"/>
        </w:rPr>
        <w:instrText xml:space="preserve"> REF _Ref496542669 \r \h </w:instrText>
      </w:r>
      <w:r w:rsidR="003D5268">
        <w:rPr>
          <w:rFonts w:ascii="Tahoma" w:hAnsi="Tahoma" w:cs="Tahoma"/>
          <w:lang w:val="el-GR"/>
        </w:rPr>
        <w:instrText xml:space="preserve"> \* MERGEFORMAT </w:instrText>
      </w:r>
      <w:r w:rsidR="00DD18AC" w:rsidRPr="003D5268">
        <w:rPr>
          <w:rFonts w:ascii="Tahoma" w:hAnsi="Tahoma" w:cs="Tahoma"/>
          <w:lang w:val="el-GR"/>
        </w:rPr>
      </w:r>
      <w:r w:rsidR="00DD18AC" w:rsidRPr="003D5268">
        <w:rPr>
          <w:rFonts w:ascii="Tahoma" w:hAnsi="Tahoma" w:cs="Tahoma"/>
          <w:lang w:val="el-GR"/>
        </w:rPr>
        <w:fldChar w:fldCharType="separate"/>
      </w:r>
      <w:r w:rsidR="001E5FF1">
        <w:rPr>
          <w:rFonts w:ascii="Tahoma" w:hAnsi="Tahoma" w:cs="Tahoma"/>
          <w:lang w:val="el-GR"/>
        </w:rPr>
        <w:t>3.4</w:t>
      </w:r>
      <w:r w:rsidR="00DD18AC" w:rsidRPr="003D5268">
        <w:rPr>
          <w:rFonts w:ascii="Tahoma" w:hAnsi="Tahoma" w:cs="Tahoma"/>
          <w:lang w:val="el-GR"/>
        </w:rPr>
        <w:fldChar w:fldCharType="end"/>
      </w:r>
      <w:r w:rsidR="00E536F5" w:rsidRPr="003D5268">
        <w:rPr>
          <w:rFonts w:ascii="Tahoma" w:hAnsi="Tahoma" w:cs="Tahoma"/>
          <w:lang w:val="el-GR"/>
        </w:rPr>
        <w:t xml:space="preserve"> της παρούσας. </w:t>
      </w:r>
    </w:p>
    <w:p w14:paraId="2EAB1081" w14:textId="77777777" w:rsidR="001E06F4" w:rsidRPr="003D5268" w:rsidRDefault="001E06F4" w:rsidP="001E06F4">
      <w:pPr>
        <w:rPr>
          <w:rFonts w:ascii="Tahoma" w:hAnsi="Tahoma" w:cs="Tahoma"/>
          <w:lang w:val="el-GR"/>
        </w:rPr>
      </w:pPr>
      <w:r w:rsidRPr="003D5268">
        <w:rPr>
          <w:rFonts w:ascii="Tahoma" w:hAnsi="Tahoma" w:cs="Tahoma"/>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73A4FABA" w14:textId="77777777" w:rsidR="001E06F4" w:rsidRPr="003D5268" w:rsidRDefault="001E06F4" w:rsidP="001E06F4">
      <w:pPr>
        <w:rPr>
          <w:rFonts w:ascii="Tahoma" w:hAnsi="Tahoma" w:cs="Tahoma"/>
          <w:lang w:val="el-GR"/>
        </w:rPr>
      </w:pPr>
      <w:r w:rsidRPr="003D5268">
        <w:rPr>
          <w:rFonts w:ascii="Tahoma" w:hAnsi="Tahoma" w:cs="Tahoma"/>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1B33B7EB" w14:textId="77777777" w:rsidR="001E06F4" w:rsidRPr="003D5268" w:rsidRDefault="001E06F4" w:rsidP="001E06F4">
      <w:pPr>
        <w:rPr>
          <w:rFonts w:ascii="Tahoma" w:hAnsi="Tahoma" w:cs="Tahoma"/>
          <w:lang w:val="el-GR"/>
        </w:rPr>
      </w:pPr>
      <w:r w:rsidRPr="003D5268">
        <w:rPr>
          <w:rFonts w:ascii="Tahoma" w:hAnsi="Tahoma" w:cs="Tahoma"/>
          <w:lang w:val="el-GR"/>
        </w:rPr>
        <w:t xml:space="preserve">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3D5268">
        <w:rPr>
          <w:rFonts w:ascii="Tahoma" w:hAnsi="Tahoma" w:cs="Tahoma"/>
          <w:lang w:val="el-GR"/>
        </w:rPr>
        <w:lastRenderedPageBreak/>
        <w:t xml:space="preserve">αίτησης, με την επιφύλαξη της χορήγησης </w:t>
      </w:r>
      <w:proofErr w:type="spellStart"/>
      <w:r w:rsidRPr="003D5268">
        <w:rPr>
          <w:rFonts w:ascii="Tahoma" w:hAnsi="Tahoma" w:cs="Tahoma"/>
          <w:lang w:val="el-GR"/>
        </w:rPr>
        <w:t>προσωρι</w:t>
      </w:r>
      <w:proofErr w:type="spellEnd"/>
      <w:r w:rsidRPr="003D5268">
        <w:rPr>
          <w:rFonts w:ascii="Tahoma" w:hAnsi="Tahoma" w:cs="Tahoma"/>
          <w:lang w:val="el-GR"/>
        </w:rPr>
        <w:t xml:space="preserve">- </w:t>
      </w:r>
      <w:proofErr w:type="spellStart"/>
      <w:r w:rsidRPr="003D5268">
        <w:rPr>
          <w:rFonts w:ascii="Tahoma" w:hAnsi="Tahoma" w:cs="Tahoma"/>
          <w:lang w:val="el-GR"/>
        </w:rPr>
        <w:t>νής</w:t>
      </w:r>
      <w:proofErr w:type="spellEnd"/>
      <w:r w:rsidRPr="003D5268">
        <w:rPr>
          <w:rFonts w:ascii="Tahoma" w:hAnsi="Tahoma" w:cs="Tahoma"/>
          <w:lang w:val="el-GR"/>
        </w:rPr>
        <w:t xml:space="preserve"> διαταγής, σύμφωνα με τα οριζόμενα στο τελευταίο εδάφιο της παραγράφου 4 του άρθρου 372 και, </w:t>
      </w:r>
    </w:p>
    <w:p w14:paraId="2A238013" w14:textId="77777777" w:rsidR="001E06F4" w:rsidRPr="003D5268" w:rsidRDefault="001E06F4" w:rsidP="001E06F4">
      <w:pPr>
        <w:rPr>
          <w:rFonts w:ascii="Tahoma" w:hAnsi="Tahoma" w:cs="Tahoma"/>
          <w:lang w:val="el-GR"/>
        </w:rPr>
      </w:pPr>
      <w:r w:rsidRPr="003D5268">
        <w:rPr>
          <w:rFonts w:ascii="Tahoma" w:hAnsi="Tahoma" w:cs="Tahoma"/>
          <w:lang w:val="el-GR"/>
        </w:rPr>
        <w:t>β)</w:t>
      </w:r>
      <w:bookmarkStart w:id="89" w:name="_Hlk6499840"/>
      <w:r w:rsidRPr="003D5268">
        <w:rPr>
          <w:rFonts w:ascii="Tahoma" w:hAnsi="Tahoma" w:cs="Tahoma"/>
          <w:lang w:val="el-GR"/>
        </w:rPr>
        <w:t xml:space="preserve">κοινοποιηθεί η απόφαση κατακύρωσης στον προσωρινό ανάδοχο, εφόσον αυτός υποβάλλει κατόπιν πρόσκλησης από την Αναθέτουσα Αρχή, υπεύθυνη δήλωση που υπογράφεται κατά τα οριζόμενα στο άρθρο 79Α, στην οποία θα δηλώνεται ότι, δεν έχουν επέλθει στο πρόσωπό του </w:t>
      </w:r>
      <w:proofErr w:type="spellStart"/>
      <w:r w:rsidRPr="003D5268">
        <w:rPr>
          <w:rFonts w:ascii="Tahoma" w:hAnsi="Tahoma" w:cs="Tahoma"/>
          <w:lang w:val="el-GR"/>
        </w:rPr>
        <w:t>οψιγενείς</w:t>
      </w:r>
      <w:proofErr w:type="spellEnd"/>
      <w:r w:rsidRPr="003D5268">
        <w:rPr>
          <w:rFonts w:ascii="Tahoma" w:hAnsi="Tahoma" w:cs="Tahoma"/>
          <w:lang w:val="el-GR"/>
        </w:rPr>
        <w:t xml:space="preserve"> μεταβολές κατά την έννοια του άρθρου 104 και μόνον στην περίπτωση του </w:t>
      </w:r>
      <w:proofErr w:type="spellStart"/>
      <w:r w:rsidRPr="003D5268">
        <w:rPr>
          <w:rFonts w:ascii="Tahoma" w:hAnsi="Tahoma" w:cs="Tahoma"/>
          <w:lang w:val="el-GR"/>
        </w:rPr>
        <w:t>προσυμβατικού</w:t>
      </w:r>
      <w:proofErr w:type="spellEnd"/>
      <w:r w:rsidRPr="003D5268">
        <w:rPr>
          <w:rFonts w:ascii="Tahoma" w:hAnsi="Tahoma" w:cs="Tahoma"/>
          <w:lang w:val="el-GR"/>
        </w:rPr>
        <w:t xml:space="preserve"> ελέγχου ή της άσκησης προδικαστικής προσφυγής κατά της απόφασης κατακύρωσης. Η υπεύθυνη δήλωση ελέγχεται από το αρμόδιο γνωμοδοτικό όργανο, το οποίο </w:t>
      </w:r>
      <w:proofErr w:type="spellStart"/>
      <w:r w:rsidRPr="003D5268">
        <w:rPr>
          <w:rFonts w:ascii="Tahoma" w:hAnsi="Tahoma" w:cs="Tahoma"/>
          <w:lang w:val="el-GR"/>
        </w:rPr>
        <w:t>συντάσ</w:t>
      </w:r>
      <w:proofErr w:type="spellEnd"/>
      <w:r w:rsidRPr="003D5268">
        <w:rPr>
          <w:rFonts w:ascii="Tahoma" w:hAnsi="Tahoma" w:cs="Tahoma"/>
          <w:lang w:val="el-GR"/>
        </w:rPr>
        <w:t xml:space="preserve">- </w:t>
      </w:r>
      <w:proofErr w:type="spellStart"/>
      <w:r w:rsidRPr="003D5268">
        <w:rPr>
          <w:rFonts w:ascii="Tahoma" w:hAnsi="Tahoma" w:cs="Tahoma"/>
          <w:lang w:val="el-GR"/>
        </w:rPr>
        <w:t>σει</w:t>
      </w:r>
      <w:proofErr w:type="spellEnd"/>
      <w:r w:rsidRPr="003D5268">
        <w:rPr>
          <w:rFonts w:ascii="Tahoma" w:hAnsi="Tahoma" w:cs="Tahoma"/>
          <w:lang w:val="el-GR"/>
        </w:rPr>
        <w:t xml:space="preserve"> πρακτικό που συνοδεύει τη σύμβαση.</w:t>
      </w:r>
    </w:p>
    <w:bookmarkEnd w:id="89"/>
    <w:p w14:paraId="2EF51A3E" w14:textId="77777777" w:rsidR="0022772A" w:rsidRPr="003D5268" w:rsidRDefault="0022772A" w:rsidP="00E536F5">
      <w:pPr>
        <w:rPr>
          <w:rFonts w:ascii="Tahoma" w:hAnsi="Tahoma" w:cs="Tahoma"/>
          <w:lang w:val="el-GR"/>
        </w:rPr>
      </w:pPr>
      <w:r w:rsidRPr="003D5268">
        <w:rPr>
          <w:rFonts w:ascii="Tahoma" w:hAnsi="Tahoma" w:cs="Tahoma"/>
          <w:lang w:val="el-GR"/>
        </w:rPr>
        <w:t xml:space="preserve">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14:paraId="76EE5DB0" w14:textId="01293434" w:rsidR="009D6A0F" w:rsidRPr="00A353FC" w:rsidRDefault="0022772A" w:rsidP="0022772A">
      <w:pPr>
        <w:rPr>
          <w:rFonts w:ascii="Tahoma" w:hAnsi="Tahoma" w:cs="Tahoma"/>
          <w:lang w:val="el-GR"/>
        </w:rPr>
      </w:pPr>
      <w:r w:rsidRPr="003D5268">
        <w:rPr>
          <w:rFonts w:ascii="Tahoma" w:hAnsi="Tahoma" w:cs="Tahoma"/>
          <w:lang w:val="el-GR"/>
        </w:rPr>
        <w:t xml:space="preserve">Στην περίπτωση που ο ανάδοχος δεν προσέλθει να υπογράψει το ως άνω συμφωνητικό μέσα στην </w:t>
      </w:r>
      <w:proofErr w:type="spellStart"/>
      <w:r w:rsidRPr="003D5268">
        <w:rPr>
          <w:rFonts w:ascii="Tahoma" w:hAnsi="Tahoma" w:cs="Tahoma"/>
          <w:lang w:val="el-GR"/>
        </w:rPr>
        <w:t>τεθείσα</w:t>
      </w:r>
      <w:proofErr w:type="spellEnd"/>
      <w:r w:rsidRPr="003D5268">
        <w:rPr>
          <w:rFonts w:ascii="Tahoma" w:hAnsi="Tahoma" w:cs="Tahoma"/>
          <w:lang w:val="el-GR"/>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r w:rsidR="00484619" w:rsidRPr="003D5268">
        <w:rPr>
          <w:rFonts w:ascii="Tahoma" w:hAnsi="Tahoma" w:cs="Tahoma"/>
          <w:lang w:val="el-GR"/>
        </w:rPr>
        <w:t>Αν κανένας από τους</w:t>
      </w:r>
      <w:r w:rsidR="00484619" w:rsidRPr="00A353FC">
        <w:rPr>
          <w:rFonts w:ascii="Tahoma" w:hAnsi="Tahoma" w:cs="Tahoma"/>
          <w:lang w:val="el-GR"/>
        </w:rPr>
        <w:t xml:space="preserve">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w:t>
      </w:r>
      <w:r w:rsidR="00404B82" w:rsidRPr="00A353FC">
        <w:rPr>
          <w:rFonts w:ascii="Tahoma" w:hAnsi="Tahoma" w:cs="Tahoma"/>
          <w:lang w:val="el-GR"/>
        </w:rPr>
        <w:t xml:space="preserve"> του Ν. 4412/2016 όπως ισχύει</w:t>
      </w:r>
      <w:r w:rsidR="00484619" w:rsidRPr="00A353FC">
        <w:rPr>
          <w:rFonts w:ascii="Tahoma" w:hAnsi="Tahoma" w:cs="Tahoma"/>
          <w:lang w:val="el-GR"/>
        </w:rPr>
        <w:t>.</w:t>
      </w:r>
    </w:p>
    <w:p w14:paraId="70A067CE" w14:textId="77777777" w:rsidR="00E536F5" w:rsidRPr="00A353FC" w:rsidRDefault="00E536F5" w:rsidP="00E536F5">
      <w:pPr>
        <w:rPr>
          <w:rFonts w:ascii="Tahoma" w:hAnsi="Tahoma" w:cs="Tahoma"/>
          <w:lang w:val="el-GR"/>
        </w:rPr>
      </w:pPr>
    </w:p>
    <w:p w14:paraId="54BB3701" w14:textId="77777777" w:rsidR="008338F0" w:rsidRPr="00342362" w:rsidRDefault="003355E7" w:rsidP="00C3340F">
      <w:pPr>
        <w:pStyle w:val="2"/>
        <w:numPr>
          <w:ilvl w:val="1"/>
          <w:numId w:val="8"/>
        </w:numPr>
        <w:rPr>
          <w:rFonts w:ascii="Tahoma" w:hAnsi="Tahoma" w:cs="Tahoma"/>
          <w:lang w:val="el-GR"/>
        </w:rPr>
      </w:pPr>
      <w:bookmarkStart w:id="90" w:name="_Ref496542648"/>
      <w:bookmarkStart w:id="91" w:name="_Ref496542669"/>
      <w:bookmarkStart w:id="92" w:name="_Toc59112589"/>
      <w:r w:rsidRPr="00342362">
        <w:rPr>
          <w:rFonts w:ascii="Tahoma" w:hAnsi="Tahoma" w:cs="Tahoma"/>
          <w:lang w:val="el-GR"/>
        </w:rPr>
        <w:t>Προδικαστικές Προσφυγές - Προσωρινή Δικαστική Προστασία</w:t>
      </w:r>
      <w:bookmarkEnd w:id="90"/>
      <w:bookmarkEnd w:id="91"/>
      <w:bookmarkEnd w:id="92"/>
      <w:r w:rsidRPr="00342362">
        <w:rPr>
          <w:rFonts w:ascii="Tahoma" w:hAnsi="Tahoma" w:cs="Tahoma"/>
          <w:lang w:val="el-GR"/>
        </w:rPr>
        <w:t xml:space="preserve"> </w:t>
      </w:r>
    </w:p>
    <w:p w14:paraId="2D3A143B" w14:textId="77777777" w:rsidR="00F371B3" w:rsidRPr="00E91711" w:rsidRDefault="00E536F5" w:rsidP="00E536F5">
      <w:pPr>
        <w:rPr>
          <w:rFonts w:ascii="Tahoma" w:hAnsi="Tahoma" w:cs="Tahoma"/>
          <w:color w:val="000000"/>
          <w:lang w:val="el-GR"/>
        </w:rPr>
      </w:pPr>
      <w:r w:rsidRPr="00E91711">
        <w:rPr>
          <w:rFonts w:ascii="Tahoma" w:hAnsi="Tahoma" w:cs="Tahoma"/>
          <w:color w:val="000000"/>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E91711">
        <w:rPr>
          <w:rFonts w:ascii="Tahoma" w:hAnsi="Tahoma" w:cs="Tahoma"/>
          <w:color w:val="000000"/>
          <w:lang w:val="el-GR"/>
        </w:rPr>
        <w:t>:</w:t>
      </w:r>
    </w:p>
    <w:p w14:paraId="2826E05F" w14:textId="77777777" w:rsidR="00F371B3" w:rsidRPr="00E91711" w:rsidRDefault="00E536F5" w:rsidP="00E536F5">
      <w:pPr>
        <w:rPr>
          <w:rFonts w:ascii="Tahoma" w:hAnsi="Tahoma" w:cs="Tahoma"/>
          <w:color w:val="000000"/>
          <w:lang w:val="el-GR"/>
        </w:rPr>
      </w:pPr>
      <w:r w:rsidRPr="00E91711">
        <w:rPr>
          <w:rFonts w:ascii="Tahoma" w:hAnsi="Tahoma"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67A542E" w14:textId="77777777" w:rsidR="00F371B3" w:rsidRPr="00E91711" w:rsidRDefault="00E536F5" w:rsidP="00E536F5">
      <w:pPr>
        <w:rPr>
          <w:rFonts w:ascii="Tahoma" w:hAnsi="Tahoma" w:cs="Tahoma"/>
          <w:color w:val="000000"/>
          <w:lang w:val="el-GR"/>
        </w:rPr>
      </w:pPr>
      <w:r w:rsidRPr="00E91711">
        <w:rPr>
          <w:rFonts w:ascii="Tahoma" w:hAnsi="Tahoma"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6EE2A5AC" w14:textId="77777777" w:rsidR="00185CA2" w:rsidRDefault="00F371B3" w:rsidP="00E536F5">
      <w:pPr>
        <w:rPr>
          <w:rFonts w:ascii="Tahoma" w:hAnsi="Tahoma" w:cs="Tahoma"/>
          <w:color w:val="000000"/>
          <w:lang w:val="el-GR"/>
        </w:rPr>
      </w:pPr>
      <w:r w:rsidRPr="00E91711">
        <w:rPr>
          <w:rFonts w:ascii="Tahoma" w:hAnsi="Tahoma" w:cs="Tahoma"/>
          <w:color w:val="000000"/>
          <w:lang w:val="el-GR"/>
        </w:rPr>
        <w:t>(</w:t>
      </w:r>
      <w:r w:rsidR="00E536F5" w:rsidRPr="00E91711">
        <w:rPr>
          <w:rFonts w:ascii="Tahoma" w:hAnsi="Tahoma" w:cs="Tahoma"/>
          <w:color w:val="000000"/>
          <w:lang w:val="el-GR"/>
        </w:rPr>
        <w:t xml:space="preserve">γ) δέκα (10) ημέρες από την πλήρη, πραγματική ή </w:t>
      </w:r>
      <w:proofErr w:type="spellStart"/>
      <w:r w:rsidR="00E536F5" w:rsidRPr="00E91711">
        <w:rPr>
          <w:rFonts w:ascii="Tahoma" w:hAnsi="Tahoma" w:cs="Tahoma"/>
          <w:color w:val="000000"/>
          <w:lang w:val="el-GR"/>
        </w:rPr>
        <w:t>τεκμαιρόμενη</w:t>
      </w:r>
      <w:proofErr w:type="spellEnd"/>
      <w:r w:rsidR="00E536F5" w:rsidRPr="00E91711">
        <w:rPr>
          <w:rFonts w:ascii="Tahoma" w:hAnsi="Tahoma" w:cs="Tahoma"/>
          <w:color w:val="000000"/>
          <w:lang w:val="el-GR"/>
        </w:rPr>
        <w:t xml:space="preserve">, γνώση της πράξης που βλάπτει τα συμφέροντα του ενδιαφερόμενου οικονομικού φορέα. </w:t>
      </w:r>
    </w:p>
    <w:p w14:paraId="4DFC6757" w14:textId="07FAA81B" w:rsidR="00F371B3" w:rsidRPr="00E91711" w:rsidRDefault="00E536F5" w:rsidP="00E536F5">
      <w:pPr>
        <w:rPr>
          <w:rFonts w:ascii="Tahoma" w:hAnsi="Tahoma" w:cs="Tahoma"/>
          <w:color w:val="000000"/>
          <w:lang w:val="el-GR"/>
        </w:rPr>
      </w:pPr>
      <w:r w:rsidRPr="00E91711">
        <w:rPr>
          <w:rFonts w:ascii="Tahoma" w:hAnsi="Tahoma" w:cs="Tahoma"/>
          <w:color w:val="000000"/>
          <w:lang w:val="el-GR"/>
        </w:rPr>
        <w:t xml:space="preserve">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67154D8B" w14:textId="77777777" w:rsidR="00E536F5" w:rsidRPr="00E91711" w:rsidRDefault="00E536F5" w:rsidP="00E536F5">
      <w:pPr>
        <w:rPr>
          <w:rFonts w:ascii="Tahoma" w:hAnsi="Tahoma" w:cs="Tahoma"/>
          <w:color w:val="000000"/>
          <w:lang w:val="el-GR"/>
        </w:rPr>
      </w:pPr>
      <w:r w:rsidRPr="00E91711">
        <w:rPr>
          <w:rFonts w:ascii="Tahoma" w:hAnsi="Tahoma" w:cs="Tahoma"/>
          <w:color w:val="000000"/>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74CBEA3" w14:textId="77777777" w:rsidR="00E536F5" w:rsidRPr="00E91711" w:rsidRDefault="00E536F5" w:rsidP="00E536F5">
      <w:pPr>
        <w:rPr>
          <w:rFonts w:ascii="Tahoma" w:hAnsi="Tahoma" w:cs="Tahoma"/>
          <w:color w:val="000000"/>
          <w:lang w:val="el-GR"/>
        </w:rPr>
      </w:pPr>
      <w:r w:rsidRPr="00E91711">
        <w:rPr>
          <w:rFonts w:ascii="Tahoma" w:hAnsi="Tahoma" w:cs="Tahoma"/>
          <w:color w:val="000000"/>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E91711">
        <w:rPr>
          <w:rFonts w:ascii="Tahoma" w:hAnsi="Tahoma" w:cs="Tahoma"/>
          <w:color w:val="000000"/>
          <w:lang w:val="el-GR"/>
        </w:rPr>
        <w:lastRenderedPageBreak/>
        <w:t>Portable</w:t>
      </w:r>
      <w:proofErr w:type="spellEnd"/>
      <w:r w:rsidRPr="00E91711">
        <w:rPr>
          <w:rFonts w:ascii="Tahoma" w:hAnsi="Tahoma" w:cs="Tahoma"/>
          <w:color w:val="000000"/>
          <w:lang w:val="el-GR"/>
        </w:rPr>
        <w:t xml:space="preserve"> </w:t>
      </w:r>
      <w:proofErr w:type="spellStart"/>
      <w:r w:rsidRPr="00E91711">
        <w:rPr>
          <w:rFonts w:ascii="Tahoma" w:hAnsi="Tahoma" w:cs="Tahoma"/>
          <w:color w:val="000000"/>
          <w:lang w:val="el-GR"/>
        </w:rPr>
        <w:t>Document</w:t>
      </w:r>
      <w:proofErr w:type="spellEnd"/>
      <w:r w:rsidRPr="00E91711">
        <w:rPr>
          <w:rFonts w:ascii="Tahoma" w:hAnsi="Tahoma" w:cs="Tahoma"/>
          <w:color w:val="000000"/>
          <w:lang w:val="el-GR"/>
        </w:rPr>
        <w:t xml:space="preserve"> </w:t>
      </w:r>
      <w:proofErr w:type="spellStart"/>
      <w:r w:rsidRPr="00E91711">
        <w:rPr>
          <w:rFonts w:ascii="Tahoma" w:hAnsi="Tahoma" w:cs="Tahoma"/>
          <w:color w:val="000000"/>
          <w:lang w:val="el-GR"/>
        </w:rPr>
        <w:t>Format</w:t>
      </w:r>
      <w:proofErr w:type="spellEnd"/>
      <w:r w:rsidRPr="00E91711">
        <w:rPr>
          <w:rFonts w:ascii="Tahoma" w:hAnsi="Tahoma" w:cs="Tahoma"/>
          <w:color w:val="000000"/>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14:paraId="163A57B2" w14:textId="77777777" w:rsidR="0022772A" w:rsidRPr="00E91711" w:rsidRDefault="0022772A" w:rsidP="0022772A">
      <w:pPr>
        <w:rPr>
          <w:rFonts w:ascii="Tahoma" w:hAnsi="Tahoma" w:cs="Tahoma"/>
          <w:color w:val="000000"/>
          <w:lang w:val="el-GR"/>
        </w:rPr>
      </w:pPr>
      <w:r w:rsidRPr="00E91711">
        <w:rPr>
          <w:rFonts w:ascii="Tahoma" w:hAnsi="Tahoma" w:cs="Tahoma"/>
          <w:color w:val="000000"/>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w:t>
      </w:r>
      <w:r w:rsidR="00EE021D" w:rsidRPr="00E91711">
        <w:rPr>
          <w:rFonts w:ascii="Tahoma" w:hAnsi="Tahoma" w:cs="Tahoma"/>
          <w:bCs/>
          <w:lang w:val="el-GR"/>
        </w:rPr>
        <w:t>όπως ισχύει</w:t>
      </w:r>
      <w:r w:rsidR="00EE021D" w:rsidRPr="00E91711">
        <w:rPr>
          <w:rFonts w:ascii="Tahoma" w:hAnsi="Tahoma" w:cs="Tahoma"/>
          <w:color w:val="000000"/>
          <w:lang w:val="el-GR"/>
        </w:rPr>
        <w:t xml:space="preserve"> </w:t>
      </w:r>
      <w:r w:rsidRPr="00E91711">
        <w:rPr>
          <w:rFonts w:ascii="Tahoma" w:hAnsi="Tahoma" w:cs="Tahoma"/>
          <w:color w:val="000000"/>
          <w:lang w:val="el-GR"/>
        </w:rPr>
        <w:t xml:space="preserve">στο άρθρο 19 παρ. 1.1 και στο άρθρο 7  της με </w:t>
      </w:r>
      <w:proofErr w:type="spellStart"/>
      <w:r w:rsidRPr="00E91711">
        <w:rPr>
          <w:rFonts w:ascii="Tahoma" w:hAnsi="Tahoma" w:cs="Tahoma"/>
          <w:color w:val="000000"/>
          <w:lang w:val="el-GR"/>
        </w:rPr>
        <w:t>αριθμ</w:t>
      </w:r>
      <w:proofErr w:type="spellEnd"/>
      <w:r w:rsidRPr="00E91711">
        <w:rPr>
          <w:rFonts w:ascii="Tahoma" w:hAnsi="Tahoma" w:cs="Tahoma"/>
          <w:color w:val="000000"/>
          <w:lang w:val="el-GR"/>
        </w:rPr>
        <w:t xml:space="preserve">. 56902/215 Υ.Α.. </w:t>
      </w:r>
    </w:p>
    <w:p w14:paraId="57431164" w14:textId="77777777" w:rsidR="0022772A" w:rsidRPr="00E91711" w:rsidRDefault="0022772A" w:rsidP="00E536F5">
      <w:pPr>
        <w:rPr>
          <w:rFonts w:ascii="Tahoma" w:hAnsi="Tahoma" w:cs="Tahoma"/>
          <w:color w:val="000000"/>
          <w:lang w:val="el-GR"/>
        </w:rPr>
      </w:pPr>
      <w:r w:rsidRPr="00E91711">
        <w:rPr>
          <w:rFonts w:ascii="Tahoma" w:hAnsi="Tahoma" w:cs="Tahoma"/>
          <w:color w:val="000000"/>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42FF1F57" w14:textId="77777777" w:rsidR="00E536F5" w:rsidRPr="00E91711" w:rsidRDefault="00E536F5" w:rsidP="00E536F5">
      <w:pPr>
        <w:rPr>
          <w:rFonts w:ascii="Tahoma" w:hAnsi="Tahoma" w:cs="Tahoma"/>
          <w:color w:val="000000"/>
          <w:lang w:val="el-GR"/>
        </w:rPr>
      </w:pPr>
      <w:r w:rsidRPr="00E91711">
        <w:rPr>
          <w:rFonts w:ascii="Tahoma" w:hAnsi="Tahoma" w:cs="Tahoma"/>
          <w:color w:val="000000"/>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w:t>
      </w:r>
    </w:p>
    <w:p w14:paraId="506229AA" w14:textId="77777777" w:rsidR="00F14585" w:rsidRPr="00E91711" w:rsidRDefault="00F14585" w:rsidP="00E536F5">
      <w:pPr>
        <w:rPr>
          <w:rFonts w:ascii="Tahoma" w:hAnsi="Tahoma" w:cs="Tahoma"/>
          <w:color w:val="000000"/>
          <w:lang w:val="el-GR"/>
        </w:rPr>
      </w:pPr>
      <w:bookmarkStart w:id="93" w:name="art365_1_end"/>
      <w:r w:rsidRPr="00E91711">
        <w:rPr>
          <w:rFonts w:ascii="Tahoma" w:hAnsi="Tahoma" w:cs="Tahoma"/>
          <w:lang w:val="el-GR"/>
        </w:rPr>
        <w:t>Σε</w:t>
      </w:r>
      <w:bookmarkEnd w:id="93"/>
      <w:r w:rsidRPr="00E91711">
        <w:rPr>
          <w:rFonts w:ascii="Tahoma" w:hAnsi="Tahoma" w:cs="Tahoma"/>
          <w:lang w:val="el-GR"/>
        </w:rPr>
        <w:t xml:space="preserve">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14:paraId="60E54F86" w14:textId="77777777" w:rsidR="00E536F5" w:rsidRPr="00E91711" w:rsidRDefault="00E536F5" w:rsidP="00E536F5">
      <w:pPr>
        <w:rPr>
          <w:rFonts w:ascii="Tahoma" w:eastAsia="Calibri" w:hAnsi="Tahoma" w:cs="Tahoma"/>
          <w:color w:val="000000"/>
          <w:lang w:val="el-GR"/>
        </w:rPr>
      </w:pPr>
      <w:r w:rsidRPr="00E91711">
        <w:rPr>
          <w:rFonts w:ascii="Tahoma" w:hAnsi="Tahoma" w:cs="Tahoma"/>
          <w:color w:val="000000"/>
          <w:lang w:val="el-GR"/>
        </w:rPr>
        <w:t>Οι αναθέτουσες αρχές μέσω της λειτουργίας της «Επικοινωνίας» του ΕΣΗΔΗΣ:</w:t>
      </w:r>
    </w:p>
    <w:p w14:paraId="5828AFAE" w14:textId="77777777" w:rsidR="00E536F5" w:rsidRPr="00E91711" w:rsidRDefault="00E536F5" w:rsidP="00E536F5">
      <w:pPr>
        <w:rPr>
          <w:rFonts w:ascii="Tahoma" w:eastAsia="Calibri" w:hAnsi="Tahoma" w:cs="Tahoma"/>
          <w:color w:val="000000"/>
          <w:lang w:val="el-GR"/>
        </w:rPr>
      </w:pPr>
      <w:r w:rsidRPr="00E91711">
        <w:rPr>
          <w:rFonts w:ascii="Tahoma" w:eastAsia="Calibri" w:hAnsi="Tahoma" w:cs="Tahoma"/>
          <w:color w:val="000000"/>
          <w:lang w:val="el-GR"/>
        </w:rPr>
        <w:t xml:space="preserve">• </w:t>
      </w:r>
      <w:r w:rsidRPr="00E91711">
        <w:rPr>
          <w:rFonts w:ascii="Tahoma" w:hAnsi="Tahoma" w:cs="Tahoma"/>
          <w:color w:val="000000"/>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w:t>
      </w:r>
    </w:p>
    <w:p w14:paraId="2BE8848C" w14:textId="77777777" w:rsidR="00E536F5" w:rsidRPr="00E91711" w:rsidRDefault="00E536F5" w:rsidP="00E536F5">
      <w:pPr>
        <w:rPr>
          <w:rFonts w:ascii="Tahoma" w:hAnsi="Tahoma" w:cs="Tahoma"/>
          <w:color w:val="000000"/>
          <w:lang w:val="el-GR"/>
        </w:rPr>
      </w:pPr>
      <w:r w:rsidRPr="00E91711">
        <w:rPr>
          <w:rFonts w:ascii="Tahoma" w:eastAsia="Calibri" w:hAnsi="Tahoma" w:cs="Tahoma"/>
          <w:color w:val="000000"/>
          <w:lang w:val="el-GR"/>
        </w:rPr>
        <w:t xml:space="preserve">• </w:t>
      </w:r>
      <w:r w:rsidRPr="00E91711">
        <w:rPr>
          <w:rFonts w:ascii="Tahoma" w:hAnsi="Tahoma" w:cs="Tahoma"/>
          <w:color w:val="000000"/>
          <w:lang w:val="el-GR"/>
        </w:rPr>
        <w:t>διαβιβάζουν στην Αρχή Εξέτασης Προδικαστικών Προσφυγών (ΑΕΠΠ) τα προβλεπόμενα στην περ. β του πρώτου εδαφίου της παρ. 1 του αρ. 365 του ν. 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w:t>
      </w:r>
    </w:p>
    <w:p w14:paraId="1231BCA3" w14:textId="77777777" w:rsidR="00E536F5" w:rsidRPr="00E91711" w:rsidRDefault="00E536F5" w:rsidP="00E536F5">
      <w:pPr>
        <w:rPr>
          <w:rFonts w:ascii="Tahoma" w:hAnsi="Tahoma" w:cs="Tahoma"/>
          <w:color w:val="000000"/>
          <w:lang w:val="el-GR"/>
        </w:rPr>
      </w:pPr>
      <w:r w:rsidRPr="00E91711">
        <w:rPr>
          <w:rFonts w:ascii="Tahoma" w:hAnsi="Tahoma" w:cs="Tahoma"/>
          <w:color w:val="000000"/>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E91711">
        <w:rPr>
          <w:rFonts w:ascii="Tahoma" w:hAnsi="Tahoma" w:cs="Tahoma"/>
          <w:color w:val="000000"/>
          <w:lang w:val="el-GR"/>
        </w:rPr>
        <w:t>παρεμβαίνοντος</w:t>
      </w:r>
      <w:proofErr w:type="spellEnd"/>
      <w:r w:rsidRPr="00E91711">
        <w:rPr>
          <w:rFonts w:ascii="Tahoma" w:hAnsi="Tahoma" w:cs="Tahoma"/>
          <w:color w:val="000000"/>
          <w:lang w:val="el-GR"/>
        </w:rPr>
        <w:t xml:space="preserve"> και δέχεται (εν </w:t>
      </w:r>
      <w:proofErr w:type="spellStart"/>
      <w:r w:rsidRPr="00E91711">
        <w:rPr>
          <w:rFonts w:ascii="Tahoma" w:hAnsi="Tahoma" w:cs="Tahoma"/>
          <w:color w:val="000000"/>
          <w:lang w:val="el-GR"/>
        </w:rPr>
        <w:t>όλω</w:t>
      </w:r>
      <w:proofErr w:type="spellEnd"/>
      <w:r w:rsidRPr="00E91711">
        <w:rPr>
          <w:rFonts w:ascii="Tahoma" w:hAnsi="Tahoma" w:cs="Tahoma"/>
          <w:color w:val="000000"/>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191E8186" w14:textId="77777777" w:rsidR="00E536F5" w:rsidRPr="00E91711" w:rsidRDefault="00E536F5" w:rsidP="00E536F5">
      <w:pPr>
        <w:rPr>
          <w:rFonts w:ascii="Tahoma" w:hAnsi="Tahoma" w:cs="Tahoma"/>
          <w:color w:val="000000"/>
          <w:lang w:val="el-GR"/>
        </w:rPr>
      </w:pPr>
      <w:r w:rsidRPr="00E91711">
        <w:rPr>
          <w:rFonts w:ascii="Tahoma" w:hAnsi="Tahoma" w:cs="Tahoma"/>
          <w:color w:val="000000"/>
          <w:lang w:val="el-GR"/>
        </w:rPr>
        <w:t>Οι χρήστες - οικονομικοί φορείς ενημερώνονται για την αποδοχή ή την απόρριψη της προσφυγής από την ΑΕΠΠ.</w:t>
      </w:r>
    </w:p>
    <w:p w14:paraId="425BB005" w14:textId="77777777" w:rsidR="00E536F5" w:rsidRDefault="00E536F5" w:rsidP="00E536F5">
      <w:pPr>
        <w:rPr>
          <w:rFonts w:ascii="Tahoma" w:hAnsi="Tahoma" w:cs="Tahoma"/>
          <w:color w:val="000000"/>
          <w:lang w:val="el-GR"/>
        </w:rPr>
      </w:pPr>
      <w:r w:rsidRPr="00E91711">
        <w:rPr>
          <w:rFonts w:ascii="Tahoma" w:hAnsi="Tahoma" w:cs="Tahoma"/>
          <w:color w:val="000000"/>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 xml:space="preserve"> κατά των εκτελεστών πράξεων ή παραλείψεων των αναθετουσών αρχών.</w:t>
      </w:r>
    </w:p>
    <w:p w14:paraId="47197E8F" w14:textId="30B17BE7" w:rsidR="00185CA2" w:rsidRDefault="00185CA2" w:rsidP="00E536F5">
      <w:pPr>
        <w:rPr>
          <w:rFonts w:ascii="Tahoma" w:hAnsi="Tahoma" w:cs="Tahoma"/>
          <w:color w:val="000000"/>
          <w:lang w:val="el-GR"/>
        </w:rPr>
      </w:pPr>
      <w:r w:rsidRPr="00185CA2">
        <w:rPr>
          <w:rFonts w:ascii="Tahoma" w:hAnsi="Tahoma" w:cs="Tahoma"/>
          <w:color w:val="000000"/>
          <w:lang w:val="el-GR"/>
        </w:rPr>
        <w:t xml:space="preserve">Όποιος έχει έννομο συμφέρον μπορεί να ζητήσει την αναστολή της εκτέλεσης της απόφασης της ΑΕΠΠ και την ακύρωσή της ενώπιον του αρμοδίου δικαστηρίου.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185CA2">
        <w:rPr>
          <w:rFonts w:ascii="Tahoma" w:hAnsi="Tahoma" w:cs="Tahoma"/>
          <w:color w:val="000000"/>
          <w:lang w:val="el-GR"/>
        </w:rPr>
        <w:t>συμπροσβαλλόμενες</w:t>
      </w:r>
      <w:proofErr w:type="spellEnd"/>
      <w:r w:rsidRPr="00185CA2">
        <w:rPr>
          <w:rFonts w:ascii="Tahoma" w:hAnsi="Tahoma" w:cs="Tahoma"/>
          <w:color w:val="000000"/>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26A1C465" w14:textId="77777777" w:rsidR="00185CA2" w:rsidRPr="005609B2" w:rsidRDefault="00185CA2" w:rsidP="00185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cs="Cambria"/>
          <w:iCs/>
          <w:szCs w:val="22"/>
          <w:lang w:val="el-GR"/>
        </w:rPr>
      </w:pPr>
      <w:r w:rsidRPr="00B42191">
        <w:rPr>
          <w:rFonts w:ascii="Tahoma" w:hAnsi="Tahoma" w:cs="Tahoma"/>
          <w:color w:val="000000"/>
          <w:lang w:val="el-GR"/>
        </w:rPr>
        <w:t>Η άσκηση της αίτησης αναστολής δεν εξαρτάται από την προηγούμενη άσκηση της αίτησης ακύρωσης.</w:t>
      </w:r>
    </w:p>
    <w:p w14:paraId="24DEFB30" w14:textId="77777777" w:rsidR="00B42191" w:rsidRDefault="00B42191" w:rsidP="00162116">
      <w:pPr>
        <w:suppressAutoHyphens w:val="0"/>
        <w:autoSpaceDE w:val="0"/>
        <w:autoSpaceDN w:val="0"/>
        <w:adjustRightInd w:val="0"/>
        <w:spacing w:after="0"/>
        <w:rPr>
          <w:rFonts w:ascii="Tahoma" w:hAnsi="Tahoma" w:cs="Tahoma"/>
          <w:color w:val="000000"/>
          <w:lang w:val="el-GR"/>
        </w:rPr>
      </w:pPr>
    </w:p>
    <w:p w14:paraId="527C8E73" w14:textId="77777777" w:rsidR="00E536F5" w:rsidRPr="00E91711" w:rsidRDefault="00E536F5" w:rsidP="00162116">
      <w:pPr>
        <w:suppressAutoHyphens w:val="0"/>
        <w:autoSpaceDE w:val="0"/>
        <w:autoSpaceDN w:val="0"/>
        <w:adjustRightInd w:val="0"/>
        <w:spacing w:after="0"/>
        <w:rPr>
          <w:rFonts w:ascii="Tahoma" w:hAnsi="Tahoma" w:cs="Tahoma"/>
          <w:color w:val="000000"/>
          <w:lang w:val="el-GR"/>
        </w:rPr>
      </w:pPr>
      <w:r w:rsidRPr="00E91711">
        <w:rPr>
          <w:rFonts w:ascii="Tahoma" w:hAnsi="Tahoma" w:cs="Tahoma"/>
          <w:color w:val="000000"/>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sidRPr="00E91711">
        <w:rPr>
          <w:rFonts w:ascii="Tahoma" w:hAnsi="Tahoma" w:cs="Tahoma"/>
          <w:color w:val="000000"/>
          <w:lang w:val="el-GR"/>
        </w:rPr>
        <w:t xml:space="preserve"> και συζητείται το αργότερο εντός τριάντα (30) ημερών από την κατάθεσή της</w:t>
      </w:r>
      <w:r w:rsidRPr="00E91711">
        <w:rPr>
          <w:rFonts w:ascii="Tahoma" w:hAnsi="Tahoma" w:cs="Tahoma"/>
          <w:color w:val="000000"/>
          <w:lang w:val="el-GR"/>
        </w:rPr>
        <w:t>. Για την άσκηση της αιτήσεως αναστολής κατατίθεται παράβολο, κατά τα ειδικότερα οριζόμενα στο άρθρο 372 παρ. 4 του ν. 4412/2016</w:t>
      </w:r>
      <w:r w:rsidR="00EE021D" w:rsidRPr="00E91711">
        <w:rPr>
          <w:rFonts w:ascii="Tahoma" w:hAnsi="Tahoma" w:cs="Tahoma"/>
          <w:color w:val="000000"/>
          <w:lang w:val="el-GR"/>
        </w:rPr>
        <w:t xml:space="preserve"> </w:t>
      </w:r>
      <w:r w:rsidR="00EE021D" w:rsidRPr="00E91711">
        <w:rPr>
          <w:rFonts w:ascii="Tahoma" w:hAnsi="Tahoma" w:cs="Tahoma"/>
          <w:bCs/>
          <w:lang w:val="el-GR"/>
        </w:rPr>
        <w:t>όπως ισχύει</w:t>
      </w:r>
      <w:r w:rsidRPr="00E91711">
        <w:rPr>
          <w:rFonts w:ascii="Tahoma" w:hAnsi="Tahoma" w:cs="Tahoma"/>
          <w:color w:val="000000"/>
          <w:lang w:val="el-GR"/>
        </w:rPr>
        <w:t>.</w:t>
      </w:r>
    </w:p>
    <w:p w14:paraId="0F71BB6E" w14:textId="77777777" w:rsidR="00B852FB" w:rsidRPr="00E91711" w:rsidRDefault="00B852FB" w:rsidP="00E536F5">
      <w:pPr>
        <w:rPr>
          <w:rFonts w:ascii="Tahoma" w:hAnsi="Tahoma" w:cs="Tahoma"/>
          <w:color w:val="000000"/>
          <w:lang w:val="el-GR"/>
        </w:rPr>
      </w:pPr>
    </w:p>
    <w:p w14:paraId="193022C9" w14:textId="3915D992" w:rsidR="002E0F08" w:rsidRDefault="00E536F5" w:rsidP="00E536F5">
      <w:pPr>
        <w:rPr>
          <w:rFonts w:ascii="Tahoma" w:hAnsi="Tahoma" w:cs="Tahoma"/>
          <w:color w:val="000000"/>
          <w:lang w:val="el-GR"/>
        </w:rPr>
      </w:pPr>
      <w:r w:rsidRPr="00E91711">
        <w:rPr>
          <w:rFonts w:ascii="Tahoma" w:hAnsi="Tahoma" w:cs="Tahoma"/>
          <w:color w:val="000000"/>
          <w:lang w:val="el-GR"/>
        </w:rPr>
        <w:t>Η άσκηση αίτησης αναστολής κωλύει τη σύναψη της σύμβασης, εκτός εάν με την προσωρινή διαταγή ο αρμόδιος δικαστής αποφανθεί διαφορετικά</w:t>
      </w:r>
      <w:r w:rsidR="0071088D">
        <w:rPr>
          <w:rFonts w:ascii="Tahoma" w:hAnsi="Tahoma" w:cs="Tahoma"/>
          <w:color w:val="000000"/>
          <w:lang w:val="el-GR"/>
        </w:rPr>
        <w:t>.</w:t>
      </w:r>
    </w:p>
    <w:p w14:paraId="1893384A" w14:textId="5A5B459C" w:rsidR="00185CA2" w:rsidRDefault="00185CA2" w:rsidP="00E536F5">
      <w:pPr>
        <w:rPr>
          <w:rFonts w:ascii="Tahoma" w:hAnsi="Tahoma" w:cs="Tahoma"/>
          <w:color w:val="000000"/>
          <w:lang w:val="el-GR"/>
        </w:rPr>
      </w:pPr>
      <w:r w:rsidRPr="00185CA2">
        <w:rPr>
          <w:rFonts w:ascii="Tahoma" w:hAnsi="Tahoma" w:cs="Tahoma"/>
          <w:color w:val="000000"/>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2E33996" w14:textId="77777777" w:rsidR="00185CA2" w:rsidRPr="00E91711" w:rsidRDefault="00185CA2" w:rsidP="00E536F5">
      <w:pPr>
        <w:rPr>
          <w:rFonts w:ascii="Tahoma" w:hAnsi="Tahoma" w:cs="Tahoma"/>
          <w:lang w:val="el-GR"/>
        </w:rPr>
      </w:pPr>
    </w:p>
    <w:p w14:paraId="66B338DB" w14:textId="77777777" w:rsidR="00C90A04" w:rsidRPr="00C90A04" w:rsidRDefault="00E536F5" w:rsidP="00C90A04">
      <w:pPr>
        <w:rPr>
          <w:color w:val="000000"/>
          <w:lang w:val="el-GR"/>
        </w:rPr>
      </w:pPr>
      <w:r w:rsidRPr="00C90A04" w:rsidDel="00E536F5">
        <w:rPr>
          <w:color w:val="000000"/>
          <w:lang w:val="el-GR"/>
        </w:rPr>
        <w:t xml:space="preserve"> </w:t>
      </w:r>
    </w:p>
    <w:p w14:paraId="04992079" w14:textId="77777777" w:rsidR="00C90A04" w:rsidRDefault="00C90A04">
      <w:pPr>
        <w:suppressAutoHyphens w:val="0"/>
        <w:spacing w:after="0"/>
        <w:jc w:val="left"/>
        <w:rPr>
          <w:lang w:val="el-GR"/>
        </w:rPr>
      </w:pPr>
      <w:r>
        <w:rPr>
          <w:lang w:val="el-GR"/>
        </w:rPr>
        <w:br w:type="page"/>
      </w:r>
    </w:p>
    <w:p w14:paraId="017F7F8D" w14:textId="77777777" w:rsidR="00C90A04" w:rsidRPr="00C90A04" w:rsidRDefault="00C90A04" w:rsidP="00C90A04">
      <w:pPr>
        <w:rPr>
          <w:lang w:val="el-GR"/>
        </w:rPr>
      </w:pPr>
    </w:p>
    <w:p w14:paraId="134D038A" w14:textId="77777777" w:rsidR="008338F0" w:rsidRPr="00D15903" w:rsidRDefault="003355E7" w:rsidP="00C3340F">
      <w:pPr>
        <w:pStyle w:val="2"/>
        <w:numPr>
          <w:ilvl w:val="1"/>
          <w:numId w:val="8"/>
        </w:numPr>
        <w:rPr>
          <w:rFonts w:asciiTheme="minorHAnsi" w:hAnsiTheme="minorHAnsi" w:cstheme="minorHAnsi"/>
          <w:lang w:val="el-GR"/>
        </w:rPr>
      </w:pPr>
      <w:r>
        <w:rPr>
          <w:lang w:val="el-GR"/>
        </w:rPr>
        <w:tab/>
      </w:r>
      <w:bookmarkStart w:id="94" w:name="_Toc59112590"/>
      <w:r w:rsidRPr="00D15903">
        <w:rPr>
          <w:rFonts w:asciiTheme="minorHAnsi" w:hAnsiTheme="minorHAnsi" w:cstheme="minorHAnsi"/>
          <w:lang w:val="el-GR"/>
        </w:rPr>
        <w:t>Ματαίωση Διαδικασίας</w:t>
      </w:r>
      <w:bookmarkEnd w:id="94"/>
    </w:p>
    <w:p w14:paraId="0C8D8B45" w14:textId="77777777" w:rsidR="00F371B3" w:rsidRPr="00E91711" w:rsidRDefault="00F371B3" w:rsidP="00F371B3">
      <w:pPr>
        <w:rPr>
          <w:rFonts w:ascii="Tahoma" w:hAnsi="Tahoma" w:cs="Tahoma"/>
          <w:lang w:val="el-GR"/>
        </w:rPr>
      </w:pPr>
      <w:r w:rsidRPr="00E91711">
        <w:rPr>
          <w:rFonts w:ascii="Tahoma" w:hAnsi="Tahoma" w:cs="Tahoma"/>
          <w:lang w:val="el-GR"/>
        </w:rPr>
        <w:t xml:space="preserve">Η αναθέτουσα αρχή ματαιώνει ή δύναται να ματαιώσει εν </w:t>
      </w:r>
      <w:proofErr w:type="spellStart"/>
      <w:r w:rsidRPr="00E91711">
        <w:rPr>
          <w:rFonts w:ascii="Tahoma" w:hAnsi="Tahoma" w:cs="Tahoma"/>
          <w:lang w:val="el-GR"/>
        </w:rPr>
        <w:t>όλω</w:t>
      </w:r>
      <w:proofErr w:type="spellEnd"/>
      <w:r w:rsidRPr="00E91711">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w:t>
      </w:r>
      <w:r w:rsidR="00EE021D" w:rsidRPr="00E91711">
        <w:rPr>
          <w:rFonts w:ascii="Tahoma" w:hAnsi="Tahoma" w:cs="Tahoma"/>
          <w:lang w:val="el-GR"/>
        </w:rPr>
        <w:t xml:space="preserve"> </w:t>
      </w:r>
      <w:r w:rsidR="00EE021D" w:rsidRPr="00E91711">
        <w:rPr>
          <w:rFonts w:ascii="Tahoma" w:hAnsi="Tahoma" w:cs="Tahoma"/>
          <w:bCs/>
          <w:lang w:val="el-GR"/>
        </w:rPr>
        <w:t>όπως ισχύει</w:t>
      </w:r>
      <w:r w:rsidRPr="00E91711">
        <w:rPr>
          <w:rFonts w:ascii="Tahoma" w:hAnsi="Tahoma" w:cs="Tahoma"/>
          <w:lang w:val="el-GR"/>
        </w:rPr>
        <w:t xml:space="preserve">,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D2495A5" w14:textId="1C8BA6C0" w:rsidR="008338F0" w:rsidRPr="007A42E2" w:rsidRDefault="007A42E2" w:rsidP="005D1B15">
      <w:pPr>
        <w:pStyle w:val="1"/>
        <w:rPr>
          <w:rFonts w:ascii="Tahoma" w:hAnsi="Tahoma" w:cs="Tahoma"/>
        </w:rPr>
      </w:pPr>
      <w:r w:rsidRPr="003F5D56">
        <w:rPr>
          <w:rFonts w:ascii="Tahoma" w:hAnsi="Tahoma" w:cs="Tahoma"/>
          <w:lang w:val="el-GR"/>
        </w:rPr>
        <w:lastRenderedPageBreak/>
        <w:t xml:space="preserve">    </w:t>
      </w:r>
      <w:r w:rsidR="003355E7" w:rsidRPr="007A42E2">
        <w:rPr>
          <w:rFonts w:ascii="Tahoma" w:hAnsi="Tahoma" w:cs="Tahoma"/>
        </w:rPr>
        <w:t xml:space="preserve">ΟΡΟΙ ΕΚΤΕΛΕΣΗΣ ΤΗΣ ΣΥΜΒΑΣΗΣ </w:t>
      </w:r>
    </w:p>
    <w:p w14:paraId="6F8DA647" w14:textId="16A1CC22" w:rsidR="008338F0" w:rsidRPr="00E118D8" w:rsidRDefault="003355E7" w:rsidP="00C3340F">
      <w:pPr>
        <w:pStyle w:val="2"/>
        <w:numPr>
          <w:ilvl w:val="1"/>
          <w:numId w:val="8"/>
        </w:numPr>
        <w:rPr>
          <w:rFonts w:ascii="Tahoma" w:hAnsi="Tahoma" w:cs="Tahoma"/>
          <w:lang w:val="el-GR"/>
        </w:rPr>
      </w:pPr>
      <w:r w:rsidRPr="00D15903">
        <w:rPr>
          <w:rFonts w:asciiTheme="minorHAnsi" w:hAnsiTheme="minorHAnsi" w:cstheme="minorHAnsi"/>
          <w:lang w:val="el-GR"/>
        </w:rPr>
        <w:tab/>
      </w:r>
      <w:bookmarkStart w:id="95" w:name="_Ref496542746"/>
      <w:bookmarkStart w:id="96" w:name="_Toc59112591"/>
      <w:r w:rsidR="00160B3F">
        <w:rPr>
          <w:rFonts w:ascii="Tahoma" w:hAnsi="Tahoma" w:cs="Tahoma"/>
          <w:lang w:val="el-GR"/>
        </w:rPr>
        <w:t xml:space="preserve">Εγγυήσεις </w:t>
      </w:r>
      <w:r w:rsidRPr="00E118D8">
        <w:rPr>
          <w:rFonts w:ascii="Tahoma" w:hAnsi="Tahoma" w:cs="Tahoma"/>
          <w:lang w:val="el-GR"/>
        </w:rPr>
        <w:t>καλής εκτέλεσης</w:t>
      </w:r>
      <w:bookmarkEnd w:id="95"/>
      <w:bookmarkEnd w:id="96"/>
    </w:p>
    <w:p w14:paraId="2830F75B" w14:textId="58150CAE" w:rsidR="008338F0" w:rsidRPr="00933834" w:rsidRDefault="003355E7">
      <w:pPr>
        <w:rPr>
          <w:rFonts w:ascii="Tahoma" w:hAnsi="Tahoma" w:cs="Tahoma"/>
          <w:b/>
          <w:lang w:val="el-GR"/>
        </w:rPr>
      </w:pPr>
      <w:r w:rsidRPr="00933834">
        <w:rPr>
          <w:rFonts w:ascii="Tahoma" w:hAnsi="Tahoma" w:cs="Tahoma"/>
          <w:b/>
          <w:lang w:val="el-GR"/>
        </w:rPr>
        <w:t>Εγγύηση καλής εκτέλεσης</w:t>
      </w:r>
      <w:r w:rsidR="00417A19" w:rsidRPr="00933834">
        <w:rPr>
          <w:rFonts w:ascii="Tahoma" w:hAnsi="Tahoma" w:cs="Tahoma"/>
          <w:b/>
          <w:lang w:val="el-GR"/>
        </w:rPr>
        <w:t xml:space="preserve">: </w:t>
      </w:r>
    </w:p>
    <w:p w14:paraId="798E1C2C" w14:textId="58A863DF" w:rsidR="008338F0" w:rsidRPr="00C66AA5" w:rsidRDefault="003355E7">
      <w:pPr>
        <w:rPr>
          <w:rFonts w:ascii="Tahoma" w:hAnsi="Tahoma" w:cs="Tahoma"/>
          <w:i/>
          <w:color w:val="5B9BD5"/>
          <w:lang w:val="el-GR" w:eastAsia="el-GR"/>
        </w:rPr>
      </w:pPr>
      <w:r w:rsidRPr="00C66AA5">
        <w:rPr>
          <w:rFonts w:ascii="Tahoma" w:hAnsi="Tahoma" w:cs="Tahoma"/>
          <w:lang w:val="el-GR"/>
        </w:rPr>
        <w:t>Για την υπογραφή της σύμβασης απαιτείται η παροχή εγγύησης καλής εκτέλεσης, σύμφωνα με το άρθρ</w:t>
      </w:r>
      <w:r w:rsidR="004E0B17" w:rsidRPr="00C66AA5">
        <w:rPr>
          <w:rFonts w:ascii="Tahoma" w:hAnsi="Tahoma" w:cs="Tahoma"/>
          <w:lang w:val="el-GR"/>
        </w:rPr>
        <w:t xml:space="preserve">ο 72 παρ. 1 β) του ν. 4412/2016 </w:t>
      </w:r>
      <w:r w:rsidR="00EE021D" w:rsidRPr="00C66AA5">
        <w:rPr>
          <w:rFonts w:ascii="Tahoma" w:hAnsi="Tahoma" w:cs="Tahoma"/>
          <w:bCs/>
          <w:lang w:val="el-GR"/>
        </w:rPr>
        <w:t>όπως ισχύει</w:t>
      </w:r>
      <w:r w:rsidRPr="00C66AA5">
        <w:rPr>
          <w:rFonts w:ascii="Tahoma" w:hAnsi="Tahoma" w:cs="Tahoma"/>
          <w:lang w:val="el-GR"/>
        </w:rPr>
        <w:t xml:space="preserve"> το ύψος της οποίας ανέρχεται σε ποσοστό 5% επί της αξίας της σύμβασης,</w:t>
      </w:r>
      <w:r w:rsidR="0087631A" w:rsidRPr="00C66AA5">
        <w:rPr>
          <w:rFonts w:ascii="Tahoma" w:hAnsi="Tahoma" w:cs="Tahoma"/>
          <w:lang w:val="el-GR"/>
        </w:rPr>
        <w:t xml:space="preserve"> </w:t>
      </w:r>
      <w:r w:rsidRPr="00C66AA5">
        <w:rPr>
          <w:rFonts w:ascii="Tahoma" w:hAnsi="Tahoma" w:cs="Tahoma"/>
          <w:lang w:val="el-GR"/>
        </w:rPr>
        <w:t xml:space="preserve">εκτός </w:t>
      </w:r>
      <w:r w:rsidRPr="00562756">
        <w:rPr>
          <w:rFonts w:ascii="Tahoma" w:hAnsi="Tahoma" w:cs="Tahoma"/>
          <w:lang w:val="el-GR"/>
        </w:rPr>
        <w:t xml:space="preserve">ΦΠΑ, </w:t>
      </w:r>
      <w:r w:rsidR="0087631A" w:rsidRPr="00562756">
        <w:rPr>
          <w:rFonts w:ascii="Tahoma" w:hAnsi="Tahoma" w:cs="Tahoma"/>
          <w:lang w:val="el-GR"/>
        </w:rPr>
        <w:t xml:space="preserve">με χρόνο ισχύος </w:t>
      </w:r>
      <w:r w:rsidR="00801251" w:rsidRPr="00562756">
        <w:rPr>
          <w:rFonts w:ascii="Tahoma" w:hAnsi="Tahoma" w:cs="Tahoma"/>
          <w:b/>
          <w:lang w:val="el-GR"/>
        </w:rPr>
        <w:t>είκοσι τέσσερις</w:t>
      </w:r>
      <w:r w:rsidR="007470BB" w:rsidRPr="00562756">
        <w:rPr>
          <w:rFonts w:ascii="Tahoma" w:hAnsi="Tahoma" w:cs="Tahoma"/>
          <w:b/>
          <w:lang w:val="el-GR"/>
        </w:rPr>
        <w:t xml:space="preserve"> </w:t>
      </w:r>
      <w:r w:rsidR="0087631A" w:rsidRPr="00562756">
        <w:rPr>
          <w:rFonts w:ascii="Tahoma" w:hAnsi="Tahoma" w:cs="Tahoma"/>
          <w:b/>
          <w:lang w:val="el-GR"/>
        </w:rPr>
        <w:t>(</w:t>
      </w:r>
      <w:r w:rsidR="00801251" w:rsidRPr="00562756">
        <w:rPr>
          <w:rFonts w:ascii="Tahoma" w:hAnsi="Tahoma" w:cs="Tahoma"/>
          <w:b/>
          <w:lang w:val="el-GR"/>
        </w:rPr>
        <w:t>24</w:t>
      </w:r>
      <w:r w:rsidR="0087631A" w:rsidRPr="00562756">
        <w:rPr>
          <w:rFonts w:ascii="Tahoma" w:hAnsi="Tahoma" w:cs="Tahoma"/>
          <w:b/>
          <w:lang w:val="el-GR"/>
        </w:rPr>
        <w:t>)</w:t>
      </w:r>
      <w:r w:rsidR="0087631A" w:rsidRPr="00562756">
        <w:rPr>
          <w:rFonts w:ascii="Tahoma" w:hAnsi="Tahoma" w:cs="Tahoma"/>
          <w:lang w:val="el-GR"/>
        </w:rPr>
        <w:t xml:space="preserve"> μήνες </w:t>
      </w:r>
      <w:r w:rsidRPr="00562756">
        <w:rPr>
          <w:rFonts w:ascii="Tahoma" w:hAnsi="Tahoma" w:cs="Tahoma"/>
          <w:lang w:val="el-GR"/>
        </w:rPr>
        <w:t>και κατατίθεται</w:t>
      </w:r>
      <w:r w:rsidRPr="00C66AA5">
        <w:rPr>
          <w:rFonts w:ascii="Tahoma" w:hAnsi="Tahoma" w:cs="Tahoma"/>
          <w:lang w:val="el-GR"/>
        </w:rPr>
        <w:t xml:space="preserve"> πριν ή κατά την υπογραφή της σύμβασης</w:t>
      </w:r>
      <w:r w:rsidR="00B53297" w:rsidRPr="00C66AA5">
        <w:rPr>
          <w:rFonts w:ascii="Tahoma" w:hAnsi="Tahoma" w:cs="Tahoma"/>
          <w:lang w:val="el-GR"/>
        </w:rPr>
        <w:t xml:space="preserve"> </w:t>
      </w:r>
      <w:bookmarkStart w:id="97" w:name="_Hlk494198985"/>
    </w:p>
    <w:bookmarkEnd w:id="97"/>
    <w:p w14:paraId="5BDBB413" w14:textId="0615073F" w:rsidR="008338F0" w:rsidRPr="00C66AA5" w:rsidRDefault="003355E7">
      <w:pPr>
        <w:rPr>
          <w:rFonts w:ascii="Tahoma" w:hAnsi="Tahoma" w:cs="Tahoma"/>
          <w:lang w:val="el-GR"/>
        </w:rPr>
      </w:pPr>
      <w:r w:rsidRPr="00C66AA5">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στην παράγραφο </w:t>
      </w:r>
      <w:r w:rsidR="00DD18AC" w:rsidRPr="00C66AA5">
        <w:rPr>
          <w:rFonts w:ascii="Tahoma" w:hAnsi="Tahoma" w:cs="Tahoma"/>
          <w:lang w:val="el-GR"/>
        </w:rPr>
        <w:fldChar w:fldCharType="begin"/>
      </w:r>
      <w:r w:rsidR="00C90A04" w:rsidRPr="00C66AA5">
        <w:rPr>
          <w:rFonts w:ascii="Tahoma" w:hAnsi="Tahoma" w:cs="Tahoma"/>
          <w:lang w:val="el-GR"/>
        </w:rPr>
        <w:instrText xml:space="preserve"> REF _Ref496625091 \r \h </w:instrText>
      </w:r>
      <w:r w:rsidR="00C66AA5">
        <w:rPr>
          <w:rFonts w:ascii="Tahoma" w:hAnsi="Tahoma" w:cs="Tahoma"/>
          <w:lang w:val="el-GR"/>
        </w:rPr>
        <w:instrText xml:space="preserve"> \* MERGEFORMAT </w:instrText>
      </w:r>
      <w:r w:rsidR="00DD18AC" w:rsidRPr="00C66AA5">
        <w:rPr>
          <w:rFonts w:ascii="Tahoma" w:hAnsi="Tahoma" w:cs="Tahoma"/>
          <w:lang w:val="el-GR"/>
        </w:rPr>
      </w:r>
      <w:r w:rsidR="00DD18AC" w:rsidRPr="00C66AA5">
        <w:rPr>
          <w:rFonts w:ascii="Tahoma" w:hAnsi="Tahoma" w:cs="Tahoma"/>
          <w:lang w:val="el-GR"/>
        </w:rPr>
        <w:fldChar w:fldCharType="separate"/>
      </w:r>
      <w:r w:rsidR="001E5FF1">
        <w:rPr>
          <w:rFonts w:ascii="Tahoma" w:hAnsi="Tahoma" w:cs="Tahoma"/>
          <w:lang w:val="el-GR"/>
        </w:rPr>
        <w:t>2.1.5</w:t>
      </w:r>
      <w:r w:rsidR="00DD18AC" w:rsidRPr="00C66AA5">
        <w:rPr>
          <w:rFonts w:ascii="Tahoma" w:hAnsi="Tahoma" w:cs="Tahoma"/>
          <w:lang w:val="el-GR"/>
        </w:rPr>
        <w:fldChar w:fldCharType="end"/>
      </w:r>
      <w:r w:rsidR="00B765DD" w:rsidRPr="00C66AA5">
        <w:rPr>
          <w:rFonts w:ascii="Tahoma" w:hAnsi="Tahoma" w:cs="Tahoma"/>
          <w:lang w:val="el-GR"/>
        </w:rPr>
        <w:t xml:space="preserve"> της παρούσας. Εφόσον παρέχεται με εγγυητική επιστολή τράπεζας </w:t>
      </w:r>
      <w:r w:rsidR="00F950F6" w:rsidRPr="00C66AA5">
        <w:rPr>
          <w:rFonts w:ascii="Tahoma" w:hAnsi="Tahoma" w:cs="Tahoma"/>
          <w:lang w:val="el-GR"/>
        </w:rPr>
        <w:t>τ</w:t>
      </w:r>
      <w:r w:rsidRPr="00C66AA5">
        <w:rPr>
          <w:rFonts w:ascii="Tahoma" w:hAnsi="Tahoma" w:cs="Tahoma"/>
          <w:lang w:val="el-GR"/>
        </w:rPr>
        <w:t>ο περιεχόμενό της</w:t>
      </w:r>
      <w:r w:rsidR="00B765DD" w:rsidRPr="00C66AA5">
        <w:rPr>
          <w:rFonts w:ascii="Tahoma" w:hAnsi="Tahoma" w:cs="Tahoma"/>
          <w:lang w:val="el-GR"/>
        </w:rPr>
        <w:t xml:space="preserve"> πρέπει να </w:t>
      </w:r>
      <w:r w:rsidRPr="00C66AA5">
        <w:rPr>
          <w:rFonts w:ascii="Tahoma" w:hAnsi="Tahoma" w:cs="Tahoma"/>
          <w:lang w:val="el-GR"/>
        </w:rPr>
        <w:t xml:space="preserve">είναι σύμφωνο με το </w:t>
      </w:r>
      <w:r w:rsidR="00C90A04" w:rsidRPr="00C66AA5">
        <w:rPr>
          <w:rFonts w:ascii="Tahoma" w:hAnsi="Tahoma" w:cs="Tahoma"/>
          <w:lang w:val="el-GR"/>
        </w:rPr>
        <w:t xml:space="preserve">αντίστοιχο </w:t>
      </w:r>
      <w:r w:rsidRPr="00C66AA5">
        <w:rPr>
          <w:rFonts w:ascii="Tahoma" w:hAnsi="Tahoma" w:cs="Tahoma"/>
          <w:lang w:val="el-GR"/>
        </w:rPr>
        <w:t xml:space="preserve">υπόδειγμα που περιλαμβάνεται </w:t>
      </w:r>
      <w:r w:rsidR="00AF1D6E">
        <w:rPr>
          <w:rFonts w:ascii="Tahoma" w:hAnsi="Tahoma" w:cs="Tahoma"/>
          <w:lang w:val="el-GR"/>
        </w:rPr>
        <w:t>στην παρούσα</w:t>
      </w:r>
      <w:r w:rsidRPr="00C66AA5">
        <w:rPr>
          <w:rFonts w:ascii="Tahoma" w:hAnsi="Tahoma" w:cs="Tahoma"/>
          <w:lang w:val="el-GR"/>
        </w:rPr>
        <w:t xml:space="preserve"> Διακήρυξης και τα οριζόμενα στο άρθρο 72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w:t>
      </w:r>
    </w:p>
    <w:p w14:paraId="169832EB" w14:textId="77777777" w:rsidR="008338F0" w:rsidRPr="00C66AA5" w:rsidRDefault="003355E7">
      <w:pPr>
        <w:rPr>
          <w:rFonts w:ascii="Tahoma" w:hAnsi="Tahoma" w:cs="Tahoma"/>
          <w:lang w:val="el-GR"/>
        </w:rPr>
      </w:pPr>
      <w:r w:rsidRPr="00C66AA5">
        <w:rPr>
          <w:rFonts w:ascii="Tahoma" w:hAnsi="Tahoma" w:cs="Tahoma"/>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7E61811" w14:textId="05D32E9D" w:rsidR="008338F0" w:rsidRPr="00C66AA5" w:rsidRDefault="003355E7">
      <w:pPr>
        <w:rPr>
          <w:rFonts w:ascii="Tahoma" w:hAnsi="Tahoma" w:cs="Tahoma"/>
          <w:lang w:val="el-GR"/>
        </w:rPr>
      </w:pPr>
      <w:r w:rsidRPr="00C66AA5">
        <w:rPr>
          <w:rFonts w:ascii="Tahoma" w:hAnsi="Tahoma" w:cs="Tahoma"/>
          <w:lang w:val="el-GR"/>
        </w:rPr>
        <w:t xml:space="preserve">Σε περίπτωση τροποποίησης της σύμβασης κατά την παράγραφο </w:t>
      </w:r>
      <w:r w:rsidR="00DD18AC" w:rsidRPr="00C66AA5">
        <w:rPr>
          <w:rFonts w:ascii="Tahoma" w:hAnsi="Tahoma" w:cs="Tahoma"/>
          <w:lang w:val="el-GR"/>
        </w:rPr>
        <w:fldChar w:fldCharType="begin"/>
      </w:r>
      <w:r w:rsidR="003153CD" w:rsidRPr="00C66AA5">
        <w:rPr>
          <w:rFonts w:ascii="Tahoma" w:hAnsi="Tahoma" w:cs="Tahoma"/>
          <w:lang w:val="el-GR"/>
        </w:rPr>
        <w:instrText xml:space="preserve"> REF _Ref496607258 \r \h </w:instrText>
      </w:r>
      <w:r w:rsidR="00C66AA5">
        <w:rPr>
          <w:rFonts w:ascii="Tahoma" w:hAnsi="Tahoma" w:cs="Tahoma"/>
          <w:lang w:val="el-GR"/>
        </w:rPr>
        <w:instrText xml:space="preserve"> \* MERGEFORMAT </w:instrText>
      </w:r>
      <w:r w:rsidR="00DD18AC" w:rsidRPr="00C66AA5">
        <w:rPr>
          <w:rFonts w:ascii="Tahoma" w:hAnsi="Tahoma" w:cs="Tahoma"/>
          <w:lang w:val="el-GR"/>
        </w:rPr>
      </w:r>
      <w:r w:rsidR="00DD18AC" w:rsidRPr="00C66AA5">
        <w:rPr>
          <w:rFonts w:ascii="Tahoma" w:hAnsi="Tahoma" w:cs="Tahoma"/>
          <w:lang w:val="el-GR"/>
        </w:rPr>
        <w:fldChar w:fldCharType="separate"/>
      </w:r>
      <w:r w:rsidR="001E5FF1">
        <w:rPr>
          <w:rFonts w:ascii="Tahoma" w:hAnsi="Tahoma" w:cs="Tahoma"/>
          <w:lang w:val="el-GR"/>
        </w:rPr>
        <w:t>4.5</w:t>
      </w:r>
      <w:r w:rsidR="00DD18AC" w:rsidRPr="00C66AA5">
        <w:rPr>
          <w:rFonts w:ascii="Tahoma" w:hAnsi="Tahoma" w:cs="Tahoma"/>
          <w:lang w:val="el-GR"/>
        </w:rPr>
        <w:fldChar w:fldCharType="end"/>
      </w:r>
      <w:r w:rsidRPr="00C66AA5">
        <w:rPr>
          <w:rFonts w:ascii="Tahoma" w:hAnsi="Tahoma" w:cs="Tahoma"/>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0D4834A9" w14:textId="77777777" w:rsidR="009D6A0F" w:rsidRDefault="003355E7" w:rsidP="009D6A0F">
      <w:pPr>
        <w:rPr>
          <w:rFonts w:ascii="Tahoma" w:hAnsi="Tahoma" w:cs="Tahoma"/>
          <w:lang w:val="el-GR"/>
        </w:rPr>
      </w:pPr>
      <w:r w:rsidRPr="00C66AA5">
        <w:rPr>
          <w:rFonts w:ascii="Tahoma" w:hAnsi="Tahoma" w:cs="Tahoma"/>
          <w:lang w:val="el-GR"/>
        </w:rPr>
        <w:t xml:space="preserve">Η εγγύηση καλής εκτέλεσης καταπίπτει σε περίπτωση παράβασης των όρων της σύμβασης, όπως αυτή ειδικότερα ορίζει. </w:t>
      </w:r>
    </w:p>
    <w:p w14:paraId="06A1A490" w14:textId="28D2AEFE" w:rsidR="008338F0" w:rsidRPr="00C66AA5" w:rsidRDefault="003355E7" w:rsidP="009D6A0F">
      <w:pPr>
        <w:rPr>
          <w:rFonts w:ascii="Tahoma" w:hAnsi="Tahoma" w:cs="Tahoma"/>
          <w:lang w:val="el-GR"/>
        </w:rPr>
      </w:pPr>
      <w:r w:rsidRPr="00C66AA5">
        <w:rPr>
          <w:rFonts w:ascii="Tahoma" w:hAnsi="Tahoma" w:cs="Tahoma"/>
          <w:lang w:val="el-GR"/>
        </w:rPr>
        <w:t>Η εγγύηση καλής εκτέλεσης επιστρέφ</w:t>
      </w:r>
      <w:r w:rsidR="009D6A0F">
        <w:rPr>
          <w:rFonts w:ascii="Tahoma" w:hAnsi="Tahoma" w:cs="Tahoma"/>
          <w:lang w:val="el-GR"/>
        </w:rPr>
        <w:t>εται</w:t>
      </w:r>
      <w:r w:rsidRPr="00C66AA5">
        <w:rPr>
          <w:rFonts w:ascii="Tahoma" w:hAnsi="Tahoma" w:cs="Tahoma"/>
          <w:lang w:val="el-GR"/>
        </w:rPr>
        <w:t xml:space="preserve"> στο σύνολό τ</w:t>
      </w:r>
      <w:r w:rsidR="009D6A0F">
        <w:rPr>
          <w:rFonts w:ascii="Tahoma" w:hAnsi="Tahoma" w:cs="Tahoma"/>
          <w:lang w:val="el-GR"/>
        </w:rPr>
        <w:t>ης</w:t>
      </w:r>
      <w:r w:rsidR="00B53297" w:rsidRPr="00C66AA5">
        <w:rPr>
          <w:rFonts w:ascii="Tahoma" w:hAnsi="Tahoma" w:cs="Tahoma"/>
          <w:lang w:val="el-GR"/>
        </w:rPr>
        <w:t xml:space="preserve"> μετά την οριστική ποσοτική και ποιοτική παραλαβή του Έργου.</w:t>
      </w:r>
      <w:r w:rsidRPr="00C66AA5">
        <w:rPr>
          <w:rFonts w:ascii="Tahoma" w:hAnsi="Tahoma" w:cs="Tahoma"/>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74111706" w14:textId="77777777" w:rsidR="008338F0" w:rsidRPr="00E118D8" w:rsidRDefault="003355E7" w:rsidP="00C3340F">
      <w:pPr>
        <w:pStyle w:val="2"/>
        <w:numPr>
          <w:ilvl w:val="1"/>
          <w:numId w:val="8"/>
        </w:numPr>
        <w:rPr>
          <w:rFonts w:ascii="Tahoma" w:hAnsi="Tahoma" w:cs="Tahoma"/>
          <w:lang w:val="el-GR"/>
        </w:rPr>
      </w:pPr>
      <w:r>
        <w:rPr>
          <w:lang w:val="el-GR"/>
        </w:rPr>
        <w:tab/>
      </w:r>
      <w:bookmarkStart w:id="98" w:name="_Toc59112592"/>
      <w:r w:rsidRPr="00E118D8">
        <w:rPr>
          <w:rFonts w:ascii="Tahoma" w:hAnsi="Tahoma" w:cs="Tahoma"/>
          <w:lang w:val="el-GR"/>
        </w:rPr>
        <w:t>Συμβατικό πλαίσιο – Εφαρμοστέα νομοθεσία</w:t>
      </w:r>
      <w:bookmarkEnd w:id="98"/>
    </w:p>
    <w:p w14:paraId="4EAD264C" w14:textId="77777777" w:rsidR="008338F0" w:rsidRDefault="003355E7">
      <w:pPr>
        <w:rPr>
          <w:rFonts w:ascii="Tahoma" w:hAnsi="Tahoma" w:cs="Tahoma"/>
          <w:lang w:val="el-GR"/>
        </w:rPr>
      </w:pPr>
      <w:r w:rsidRPr="00C66AA5">
        <w:rPr>
          <w:rFonts w:ascii="Tahoma" w:hAnsi="Tahoma" w:cs="Tahoma"/>
          <w:lang w:val="el-GR"/>
        </w:rPr>
        <w:t>Κατά την εκτέλεση της σύμβασης εφαρμόζονται οι διατάξεις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 xml:space="preserve">, οι όροι της παρούσας διακήρυξης και συμπληρωματικά ο Αστικός Κώδικας. </w:t>
      </w:r>
    </w:p>
    <w:p w14:paraId="276865D0" w14:textId="626981D6" w:rsidR="00C3018E" w:rsidRPr="00C66AA5" w:rsidRDefault="00C3018E">
      <w:pPr>
        <w:rPr>
          <w:rFonts w:ascii="Tahoma" w:hAnsi="Tahoma" w:cs="Tahoma"/>
          <w:lang w:val="el-GR"/>
        </w:rPr>
      </w:pPr>
      <w:r w:rsidRPr="00C3018E">
        <w:rPr>
          <w:rFonts w:ascii="Tahoma" w:hAnsi="Tahoma" w:cs="Tahoma"/>
          <w:lang w:val="el-GR"/>
        </w:rPr>
        <w:t xml:space="preserve">Επί διαφωνίας, κάθε διαφορά θα </w:t>
      </w:r>
      <w:proofErr w:type="spellStart"/>
      <w:r w:rsidRPr="00C3018E">
        <w:rPr>
          <w:rFonts w:ascii="Tahoma" w:hAnsi="Tahoma" w:cs="Tahoma"/>
          <w:lang w:val="el-GR"/>
        </w:rPr>
        <w:t>λύεται</w:t>
      </w:r>
      <w:proofErr w:type="spellEnd"/>
      <w:r w:rsidRPr="00C3018E">
        <w:rPr>
          <w:rFonts w:ascii="Tahoma" w:hAnsi="Tahoma" w:cs="Tahoma"/>
          <w:lang w:val="el-GR"/>
        </w:rPr>
        <w:t xml:space="preserve"> από τα ελληνικά δικαστήρια και συγκεκριμένα τα δικαστήρια της έδρας της Εταιρείας</w:t>
      </w:r>
    </w:p>
    <w:p w14:paraId="63A31423" w14:textId="77777777" w:rsidR="008338F0" w:rsidRPr="00E118D8" w:rsidRDefault="003355E7" w:rsidP="00C3340F">
      <w:pPr>
        <w:pStyle w:val="2"/>
        <w:numPr>
          <w:ilvl w:val="1"/>
          <w:numId w:val="8"/>
        </w:numPr>
        <w:rPr>
          <w:rFonts w:ascii="Tahoma" w:hAnsi="Tahoma" w:cs="Tahoma"/>
          <w:lang w:val="el-GR"/>
        </w:rPr>
      </w:pPr>
      <w:r w:rsidRPr="00E118D8">
        <w:rPr>
          <w:rFonts w:ascii="Tahoma" w:hAnsi="Tahoma" w:cs="Tahoma"/>
          <w:lang w:val="el-GR"/>
        </w:rPr>
        <w:tab/>
      </w:r>
      <w:bookmarkStart w:id="99" w:name="_Toc59112593"/>
      <w:r w:rsidRPr="00E118D8">
        <w:rPr>
          <w:rFonts w:ascii="Tahoma" w:hAnsi="Tahoma" w:cs="Tahoma"/>
          <w:lang w:val="el-GR"/>
        </w:rPr>
        <w:t xml:space="preserve">Όροι εκτέλεσης </w:t>
      </w:r>
      <w:r w:rsidR="00FE1DAB" w:rsidRPr="00E118D8">
        <w:rPr>
          <w:rFonts w:ascii="Tahoma" w:hAnsi="Tahoma" w:cs="Tahoma"/>
          <w:lang w:val="el-GR"/>
        </w:rPr>
        <w:t>της σύμβασης</w:t>
      </w:r>
      <w:bookmarkEnd w:id="99"/>
    </w:p>
    <w:p w14:paraId="02487D74" w14:textId="24D787DC" w:rsidR="008338F0" w:rsidRPr="00C66AA5" w:rsidRDefault="00274F47">
      <w:pPr>
        <w:rPr>
          <w:rFonts w:ascii="Tahoma" w:hAnsi="Tahoma" w:cs="Tahoma"/>
          <w:lang w:val="el-GR"/>
        </w:rPr>
      </w:pPr>
      <w:r w:rsidRPr="00274F47">
        <w:rPr>
          <w:rFonts w:ascii="Tahoma" w:hAnsi="Tahoma" w:cs="Tahoma"/>
          <w:b/>
          <w:lang w:val="el-GR"/>
        </w:rPr>
        <w:t>4.3.1</w:t>
      </w:r>
      <w:r>
        <w:rPr>
          <w:rFonts w:ascii="Tahoma" w:hAnsi="Tahoma" w:cs="Tahoma"/>
          <w:lang w:val="el-GR"/>
        </w:rPr>
        <w:t xml:space="preserve"> </w:t>
      </w:r>
      <w:r w:rsidR="003355E7" w:rsidRPr="00C66AA5">
        <w:rPr>
          <w:rFonts w:ascii="Tahoma" w:hAnsi="Tahoma" w:cs="Tahoma"/>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003355E7" w:rsidRPr="00C66AA5">
        <w:rPr>
          <w:rFonts w:ascii="Tahoma" w:hAnsi="Tahoma" w:cs="Tahoma"/>
          <w:lang w:val="el-GR"/>
        </w:rPr>
        <w:t xml:space="preserve">. </w:t>
      </w:r>
    </w:p>
    <w:p w14:paraId="32016C7C" w14:textId="77777777" w:rsidR="008338F0" w:rsidRDefault="003355E7">
      <w:pPr>
        <w:rPr>
          <w:rFonts w:ascii="Tahoma" w:hAnsi="Tahoma" w:cs="Tahoma"/>
          <w:lang w:val="el-GR"/>
        </w:rPr>
      </w:pPr>
      <w:r w:rsidRPr="00C66AA5">
        <w:rPr>
          <w:rFonts w:ascii="Tahoma" w:hAnsi="Tahoma" w:cs="Tahoma"/>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8A845AF" w14:textId="77777777" w:rsidR="00274F47" w:rsidRPr="00D12F60" w:rsidRDefault="00274F47" w:rsidP="00274F47">
      <w:pPr>
        <w:rPr>
          <w:rFonts w:ascii="Tahoma" w:eastAsia="Calibri" w:hAnsi="Tahoma" w:cs="Tahoma"/>
          <w:szCs w:val="22"/>
          <w:lang w:val="el-GR"/>
        </w:rPr>
      </w:pPr>
      <w:r w:rsidRPr="00D12F60">
        <w:rPr>
          <w:rFonts w:ascii="Tahoma" w:eastAsia="Calibri" w:hAnsi="Tahoma" w:cs="Tahoma"/>
          <w:szCs w:val="22"/>
          <w:lang w:val="el-GR"/>
        </w:rPr>
        <w:lastRenderedPageBreak/>
        <w:t xml:space="preserve">Η αθέτηση της υποχρέωσης της ανωτέρω παραγράφου συνιστά σοβαρό επαγγελματικό παράπτωμα του οικονομικού φορέα κατά την έννοια της παρ. 4, </w:t>
      </w:r>
      <w:proofErr w:type="spellStart"/>
      <w:r w:rsidRPr="00D12F60">
        <w:rPr>
          <w:rFonts w:ascii="Tahoma" w:eastAsia="Calibri" w:hAnsi="Tahoma" w:cs="Tahoma"/>
          <w:szCs w:val="22"/>
          <w:lang w:val="el-GR"/>
        </w:rPr>
        <w:t>εδ</w:t>
      </w:r>
      <w:proofErr w:type="spellEnd"/>
      <w:r w:rsidRPr="00D12F60">
        <w:rPr>
          <w:rFonts w:ascii="Tahoma" w:eastAsia="Calibri" w:hAnsi="Tahoma" w:cs="Tahoma"/>
          <w:szCs w:val="22"/>
          <w:lang w:val="el-GR"/>
        </w:rPr>
        <w:t>. θ του άρθρου 73 του Ν.4412/2016, κατά τα ειδικότερα οριζόμενα στις κείμενες διατάξεις. Ειδικά, κατά τη διαδικασία σύναψης και εκτέλεσης της παρούσας σύμβασης, ως σοβαρό επαγγελματικό παράπτωμα νοούνται ιδίως τα προβλεπόμενα στην περίπτωση γ΄ της παρ. 2 του άρθρου 68 του Ν. 3863/2010.</w:t>
      </w:r>
    </w:p>
    <w:p w14:paraId="7AA96491" w14:textId="3A860C96" w:rsidR="00523EEE" w:rsidRPr="00C66AA5" w:rsidRDefault="00274F47" w:rsidP="00523EEE">
      <w:pPr>
        <w:rPr>
          <w:rFonts w:ascii="Tahoma" w:hAnsi="Tahoma" w:cs="Tahoma"/>
          <w:szCs w:val="22"/>
          <w:lang w:val="el-GR"/>
        </w:rPr>
      </w:pPr>
      <w:r w:rsidRPr="00274F47">
        <w:rPr>
          <w:rFonts w:ascii="Tahoma" w:hAnsi="Tahoma" w:cs="Tahoma"/>
          <w:b/>
          <w:szCs w:val="22"/>
          <w:lang w:val="el-GR"/>
        </w:rPr>
        <w:t>4.3.2</w:t>
      </w:r>
      <w:r>
        <w:rPr>
          <w:rFonts w:ascii="Tahoma" w:hAnsi="Tahoma" w:cs="Tahoma"/>
          <w:szCs w:val="22"/>
          <w:lang w:val="el-GR"/>
        </w:rPr>
        <w:t xml:space="preserve"> </w:t>
      </w:r>
      <w:r w:rsidR="00C15414" w:rsidRPr="00C66AA5">
        <w:rPr>
          <w:rFonts w:ascii="Tahoma" w:hAnsi="Tahoma" w:cs="Tahoma"/>
          <w:szCs w:val="22"/>
          <w:lang w:val="el-GR"/>
        </w:rPr>
        <w:t>Κατά την εκτέλεση της σύμβασης ο</w:t>
      </w:r>
      <w:r w:rsidR="00523EEE" w:rsidRPr="00C66AA5">
        <w:rPr>
          <w:rFonts w:ascii="Tahoma" w:hAnsi="Tahoma" w:cs="Tahoma"/>
          <w:szCs w:val="22"/>
          <w:lang w:val="el-GR"/>
        </w:rPr>
        <w:t xml:space="preserve"> </w:t>
      </w:r>
      <w:r w:rsidR="004B7E25" w:rsidRPr="00C66AA5">
        <w:rPr>
          <w:rFonts w:ascii="Tahoma" w:hAnsi="Tahoma" w:cs="Tahoma"/>
          <w:szCs w:val="22"/>
          <w:lang w:val="el-GR"/>
        </w:rPr>
        <w:t>α</w:t>
      </w:r>
      <w:r w:rsidR="00523EEE" w:rsidRPr="00C66AA5">
        <w:rPr>
          <w:rFonts w:ascii="Tahoma" w:hAnsi="Tahoma" w:cs="Tahoma"/>
          <w:szCs w:val="22"/>
          <w:lang w:val="el-GR"/>
        </w:rPr>
        <w:t>νάδοχος δε δικαιούται να εκχωρεί τ</w:t>
      </w:r>
      <w:r w:rsidR="00993706" w:rsidRPr="00C66AA5">
        <w:rPr>
          <w:rFonts w:ascii="Tahoma" w:hAnsi="Tahoma" w:cs="Tahoma"/>
          <w:szCs w:val="22"/>
          <w:lang w:val="el-GR"/>
        </w:rPr>
        <w:t xml:space="preserve">ο συμβατικό τίμημα σε </w:t>
      </w:r>
      <w:r w:rsidR="00523EEE" w:rsidRPr="00C66AA5">
        <w:rPr>
          <w:rFonts w:ascii="Tahoma" w:hAnsi="Tahoma" w:cs="Tahoma"/>
          <w:szCs w:val="22"/>
          <w:lang w:val="el-GR"/>
        </w:rPr>
        <w:t xml:space="preserve">οποιοδήποτε τρίτο, </w:t>
      </w:r>
      <w:r w:rsidR="00993706" w:rsidRPr="00C66AA5">
        <w:rPr>
          <w:rFonts w:ascii="Tahoma" w:hAnsi="Tahoma" w:cs="Tahoma"/>
          <w:szCs w:val="22"/>
          <w:lang w:val="el-GR"/>
        </w:rPr>
        <w:t>χωρίς την έγγραφη έγκριση της Α</w:t>
      </w:r>
      <w:r w:rsidR="00C15414" w:rsidRPr="00C66AA5">
        <w:rPr>
          <w:rFonts w:ascii="Tahoma" w:hAnsi="Tahoma" w:cs="Tahoma"/>
          <w:szCs w:val="22"/>
          <w:lang w:val="el-GR"/>
        </w:rPr>
        <w:t>ναθέτουσας Αρχής</w:t>
      </w:r>
      <w:r w:rsidR="00993706" w:rsidRPr="00C66AA5">
        <w:rPr>
          <w:rFonts w:ascii="Tahoma" w:hAnsi="Tahoma" w:cs="Tahoma"/>
          <w:szCs w:val="22"/>
          <w:lang w:val="el-GR"/>
        </w:rPr>
        <w:t>.</w:t>
      </w:r>
      <w:r w:rsidR="00523EEE" w:rsidRPr="00C66AA5">
        <w:rPr>
          <w:rFonts w:ascii="Tahoma" w:hAnsi="Tahoma" w:cs="Tahoma"/>
          <w:szCs w:val="22"/>
          <w:lang w:val="el-GR"/>
        </w:rPr>
        <w:t xml:space="preserve"> Εάν το συμβατικό τίμημα εκχωρηθεί εν </w:t>
      </w:r>
      <w:proofErr w:type="spellStart"/>
      <w:r w:rsidR="00523EEE" w:rsidRPr="00C66AA5">
        <w:rPr>
          <w:rFonts w:ascii="Tahoma" w:hAnsi="Tahoma" w:cs="Tahoma"/>
          <w:szCs w:val="22"/>
          <w:lang w:val="el-GR"/>
        </w:rPr>
        <w:t>όλω</w:t>
      </w:r>
      <w:proofErr w:type="spellEnd"/>
      <w:r w:rsidR="00523EEE" w:rsidRPr="00C66AA5">
        <w:rPr>
          <w:rFonts w:ascii="Tahoma" w:hAnsi="Tahoma" w:cs="Tahoma"/>
          <w:szCs w:val="22"/>
          <w:lang w:val="el-GR"/>
        </w:rPr>
        <w:t xml:space="preserve"> ή εν μέρει σε Τράπεζα, κατά τα ως άνω</w:t>
      </w:r>
      <w:r w:rsidR="00C15414" w:rsidRPr="00C66AA5">
        <w:rPr>
          <w:rFonts w:ascii="Tahoma" w:hAnsi="Tahoma" w:cs="Tahoma"/>
          <w:szCs w:val="22"/>
          <w:lang w:val="el-GR"/>
        </w:rPr>
        <w:t xml:space="preserve"> αναφερόμενα</w:t>
      </w:r>
      <w:r w:rsidR="00523EEE" w:rsidRPr="00C66AA5">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C66AA5">
        <w:rPr>
          <w:rFonts w:ascii="Tahoma" w:hAnsi="Tahoma" w:cs="Tahoma"/>
          <w:szCs w:val="22"/>
          <w:lang w:val="el-GR"/>
        </w:rPr>
        <w:t>όλω</w:t>
      </w:r>
      <w:proofErr w:type="spellEnd"/>
      <w:r w:rsidR="00523EEE" w:rsidRPr="00C66AA5">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00523EEE" w:rsidRPr="00C66AA5">
        <w:rPr>
          <w:rFonts w:ascii="Tahoma" w:hAnsi="Tahoma" w:cs="Tahoma"/>
          <w:szCs w:val="22"/>
          <w:lang w:val="el-GR"/>
        </w:rPr>
        <w:t>εκδοχέως</w:t>
      </w:r>
      <w:proofErr w:type="spellEnd"/>
      <w:r w:rsidR="00523EEE" w:rsidRPr="00C66AA5">
        <w:rPr>
          <w:rFonts w:ascii="Tahoma" w:hAnsi="Tahoma" w:cs="Tahoma"/>
          <w:szCs w:val="22"/>
          <w:lang w:val="el-GR"/>
        </w:rPr>
        <w:t xml:space="preserve"> Τράπεζας.</w:t>
      </w:r>
    </w:p>
    <w:p w14:paraId="4F840EF4" w14:textId="1F6A8507" w:rsidR="001B56F1" w:rsidRPr="00FC5F6E" w:rsidRDefault="00646E2A" w:rsidP="00581C7D">
      <w:pPr>
        <w:suppressAutoHyphens w:val="0"/>
        <w:spacing w:after="200"/>
        <w:rPr>
          <w:rFonts w:ascii="Tahoma" w:hAnsi="Tahoma" w:cs="Tahoma"/>
          <w:szCs w:val="22"/>
          <w:lang w:val="el-GR"/>
        </w:rPr>
      </w:pPr>
      <w:r w:rsidRPr="009277FF">
        <w:rPr>
          <w:rFonts w:ascii="Tahoma" w:hAnsi="Tahoma" w:cs="Tahoma"/>
          <w:b/>
          <w:szCs w:val="22"/>
          <w:lang w:val="el-GR"/>
        </w:rPr>
        <w:t>4.3.3</w:t>
      </w:r>
      <w:r w:rsidRPr="000A1135">
        <w:rPr>
          <w:rFonts w:ascii="Tahoma" w:hAnsi="Tahoma" w:cs="Tahoma"/>
          <w:szCs w:val="22"/>
          <w:lang w:val="el-GR"/>
        </w:rPr>
        <w:t xml:space="preserve"> </w:t>
      </w:r>
      <w:r w:rsidR="004B7E25" w:rsidRPr="000A1135">
        <w:rPr>
          <w:rFonts w:ascii="Tahoma" w:hAnsi="Tahoma" w:cs="Tahoma"/>
          <w:szCs w:val="22"/>
          <w:lang w:val="el-GR"/>
        </w:rPr>
        <w:t>Κατά την εκτέλεση της σύμβασης</w:t>
      </w:r>
      <w:r w:rsidR="001B56F1" w:rsidRPr="000A1135">
        <w:rPr>
          <w:rFonts w:ascii="Tahoma" w:hAnsi="Tahoma" w:cs="Tahoma"/>
          <w:szCs w:val="22"/>
          <w:lang w:val="el-GR"/>
        </w:rPr>
        <w:t xml:space="preserve"> </w:t>
      </w:r>
      <w:r w:rsidR="004B7E25" w:rsidRPr="000A1135">
        <w:rPr>
          <w:rFonts w:ascii="Tahoma" w:hAnsi="Tahoma" w:cs="Tahoma"/>
          <w:szCs w:val="22"/>
          <w:lang w:val="el-GR"/>
        </w:rPr>
        <w:t>ο</w:t>
      </w:r>
      <w:r w:rsidR="001B56F1" w:rsidRPr="000A1135">
        <w:rPr>
          <w:rFonts w:ascii="Tahoma" w:hAnsi="Tahoma" w:cs="Tahoma"/>
          <w:szCs w:val="22"/>
          <w:lang w:val="el-GR"/>
        </w:rPr>
        <w:t xml:space="preserve"> </w:t>
      </w:r>
      <w:r w:rsidR="004B7E25" w:rsidRPr="000A1135">
        <w:rPr>
          <w:rFonts w:ascii="Tahoma" w:hAnsi="Tahoma" w:cs="Tahoma"/>
          <w:szCs w:val="22"/>
          <w:lang w:val="el-GR"/>
        </w:rPr>
        <w:t>α</w:t>
      </w:r>
      <w:r w:rsidR="001B56F1" w:rsidRPr="000A1135">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004B7E25" w:rsidRPr="000A1135">
        <w:rPr>
          <w:rFonts w:ascii="Tahoma" w:hAnsi="Tahoma" w:cs="Tahoma"/>
          <w:szCs w:val="22"/>
          <w:lang w:val="el-GR"/>
        </w:rPr>
        <w:t>Αναθέτουσας Αρχής</w:t>
      </w:r>
      <w:r w:rsidR="001B56F1" w:rsidRPr="000A1135">
        <w:rPr>
          <w:rFonts w:ascii="Tahoma" w:hAnsi="Tahoma" w:cs="Tahoma"/>
          <w:szCs w:val="22"/>
          <w:lang w:val="el-GR"/>
        </w:rPr>
        <w:t xml:space="preserve"> ή των εκάστοτε υποδεικνυομένων από αυτήν προσώπων. Σε αντίθετη περίπτωση, η </w:t>
      </w:r>
      <w:r w:rsidR="004B7E25" w:rsidRPr="000A1135">
        <w:rPr>
          <w:rFonts w:ascii="Tahoma" w:hAnsi="Tahoma" w:cs="Tahoma"/>
          <w:szCs w:val="22"/>
          <w:lang w:val="el-GR"/>
        </w:rPr>
        <w:t xml:space="preserve">Αναθέτουσα Αρχής </w:t>
      </w:r>
      <w:r w:rsidR="001B56F1" w:rsidRPr="000A1135">
        <w:rPr>
          <w:rFonts w:ascii="Tahoma" w:hAnsi="Tahoma" w:cs="Tahoma"/>
          <w:szCs w:val="22"/>
          <w:lang w:val="el-GR"/>
        </w:rPr>
        <w:t xml:space="preserve">δύναται να ζητήσει την αντικατάσταση μέλους της Ομάδας Έργου του </w:t>
      </w:r>
      <w:r w:rsidR="004B7E25" w:rsidRPr="000A1135">
        <w:rPr>
          <w:rFonts w:ascii="Tahoma" w:hAnsi="Tahoma" w:cs="Tahoma"/>
          <w:szCs w:val="22"/>
          <w:lang w:val="el-GR"/>
        </w:rPr>
        <w:t>α</w:t>
      </w:r>
      <w:r w:rsidR="001B56F1" w:rsidRPr="000A1135">
        <w:rPr>
          <w:rFonts w:ascii="Tahoma" w:hAnsi="Tahoma" w:cs="Tahoma"/>
          <w:szCs w:val="22"/>
          <w:lang w:val="el-GR"/>
        </w:rPr>
        <w:t xml:space="preserve">ναδόχου, οπότε ο </w:t>
      </w:r>
      <w:r w:rsidR="004B7E25" w:rsidRPr="000A1135">
        <w:rPr>
          <w:rFonts w:ascii="Tahoma" w:hAnsi="Tahoma" w:cs="Tahoma"/>
          <w:szCs w:val="22"/>
          <w:lang w:val="el-GR"/>
        </w:rPr>
        <w:t>α</w:t>
      </w:r>
      <w:r w:rsidR="001B56F1" w:rsidRPr="000A1135">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004B7E25" w:rsidRPr="000A1135">
        <w:rPr>
          <w:rFonts w:ascii="Tahoma" w:hAnsi="Tahoma" w:cs="Tahoma"/>
          <w:szCs w:val="22"/>
          <w:lang w:val="el-GR"/>
        </w:rPr>
        <w:t xml:space="preserve">Αναθέτουσας Αρχής </w:t>
      </w:r>
      <w:r w:rsidR="001B56F1" w:rsidRPr="000A1135">
        <w:rPr>
          <w:rFonts w:ascii="Tahoma" w:hAnsi="Tahoma" w:cs="Tahoma"/>
          <w:szCs w:val="22"/>
          <w:lang w:val="el-GR"/>
        </w:rPr>
        <w:t>και μόνο με άλλο πρόσωπο αντιστοίχων προσόντων ή εμπειρίας. Ο Ανάδοχος υποχρεούται να ειδοποιήσει</w:t>
      </w:r>
      <w:r w:rsidR="001B56F1" w:rsidRPr="00FC5F6E">
        <w:rPr>
          <w:rFonts w:ascii="Tahoma" w:hAnsi="Tahoma" w:cs="Tahoma"/>
          <w:szCs w:val="22"/>
          <w:lang w:val="el-GR"/>
        </w:rPr>
        <w:t xml:space="preserve"> την </w:t>
      </w:r>
      <w:proofErr w:type="spellStart"/>
      <w:r w:rsidR="001B56F1" w:rsidRPr="00FC5F6E">
        <w:rPr>
          <w:rFonts w:ascii="Tahoma" w:hAnsi="Tahoma" w:cs="Tahoma"/>
          <w:szCs w:val="22"/>
          <w:lang w:val="el-GR"/>
        </w:rPr>
        <w:t>ΚτΠ</w:t>
      </w:r>
      <w:proofErr w:type="spellEnd"/>
      <w:r w:rsidR="001B56F1" w:rsidRPr="00FC5F6E">
        <w:rPr>
          <w:rFonts w:ascii="Tahoma" w:hAnsi="Tahoma" w:cs="Tahoma"/>
          <w:szCs w:val="22"/>
          <w:lang w:val="el-GR"/>
        </w:rPr>
        <w:t xml:space="preserve"> Α.Ε. εγγράφως δεκαπέντε (15) ημέρες πριν από την αντικατάσταση. </w:t>
      </w:r>
    </w:p>
    <w:p w14:paraId="183E7F49" w14:textId="77777777" w:rsidR="001B56F1" w:rsidRPr="00C66AA5" w:rsidRDefault="001B56F1" w:rsidP="00581C7D">
      <w:pPr>
        <w:suppressAutoHyphens w:val="0"/>
        <w:spacing w:after="200"/>
        <w:rPr>
          <w:rFonts w:ascii="Tahoma" w:hAnsi="Tahoma" w:cs="Tahoma"/>
          <w:lang w:val="el-GR"/>
        </w:rPr>
      </w:pPr>
      <w:r w:rsidRPr="000A1135">
        <w:rPr>
          <w:rFonts w:ascii="Tahoma" w:hAnsi="Tahoma" w:cs="Tahoma"/>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A1135">
        <w:rPr>
          <w:rFonts w:ascii="Tahoma" w:hAnsi="Tahoma" w:cs="Tahoma"/>
          <w:lang w:val="el-GR"/>
        </w:rPr>
        <w:t>αποχωρήσαντες</w:t>
      </w:r>
      <w:proofErr w:type="spellEnd"/>
      <w:r w:rsidRPr="000A1135">
        <w:rPr>
          <w:rFonts w:ascii="Tahoma" w:hAnsi="Tahoma" w:cs="Tahoma"/>
          <w:lang w:val="el-GR"/>
        </w:rPr>
        <w:t xml:space="preserve"> συνεργάτες, με άλλα πρόσωπα που θα διαθέτουν τουλάχιστον ίση εμπειρία και ίσα προσόντα με τα αντικαθιστάμενα.</w:t>
      </w:r>
    </w:p>
    <w:p w14:paraId="30A5C26D" w14:textId="046272DA" w:rsidR="004B7E25" w:rsidRDefault="00646E2A" w:rsidP="00581C7D">
      <w:pPr>
        <w:suppressAutoHyphens w:val="0"/>
        <w:spacing w:after="200"/>
        <w:rPr>
          <w:rFonts w:ascii="Tahoma" w:hAnsi="Tahoma" w:cs="Tahoma"/>
          <w:lang w:val="el-GR"/>
        </w:rPr>
      </w:pPr>
      <w:r w:rsidRPr="00646E2A">
        <w:rPr>
          <w:rFonts w:ascii="Tahoma" w:hAnsi="Tahoma" w:cs="Tahoma"/>
          <w:b/>
          <w:lang w:val="el-GR"/>
        </w:rPr>
        <w:t>4.3.4</w:t>
      </w:r>
      <w:r>
        <w:rPr>
          <w:rFonts w:ascii="Tahoma" w:hAnsi="Tahoma" w:cs="Tahoma"/>
          <w:lang w:val="el-GR"/>
        </w:rPr>
        <w:t xml:space="preserve"> </w:t>
      </w:r>
      <w:r w:rsidR="004B7E25" w:rsidRPr="00C66AA5">
        <w:rPr>
          <w:rFonts w:ascii="Tahoma" w:hAnsi="Tahoma" w:cs="Tahoma"/>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C66AA5">
        <w:rPr>
          <w:rFonts w:ascii="Tahoma" w:hAnsi="Tahoma" w:cs="Tahoma"/>
          <w:lang w:val="el-GR"/>
        </w:rPr>
        <w:t>Αναθέτουσας Αρχής</w:t>
      </w:r>
      <w:r w:rsidR="004B7E25" w:rsidRPr="00C66AA5">
        <w:rPr>
          <w:rFonts w:ascii="Tahoma" w:hAnsi="Tahoma" w:cs="Tahoma"/>
          <w:lang w:val="el-GR"/>
        </w:rPr>
        <w:t xml:space="preserve">. Σε αντίθετη περίπτωση, η </w:t>
      </w:r>
      <w:r w:rsidR="00331981" w:rsidRPr="00C66AA5">
        <w:rPr>
          <w:rFonts w:ascii="Tahoma" w:hAnsi="Tahoma" w:cs="Tahoma"/>
          <w:lang w:val="el-GR"/>
        </w:rPr>
        <w:t xml:space="preserve">Αναθέτουσα Αρχή </w:t>
      </w:r>
      <w:r w:rsidR="004B7E25" w:rsidRPr="00C66AA5">
        <w:rPr>
          <w:rFonts w:ascii="Tahoma" w:hAnsi="Tahoma" w:cs="Tahoma"/>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C66AA5">
        <w:rPr>
          <w:rFonts w:ascii="Tahoma" w:hAnsi="Tahoma" w:cs="Tahoma"/>
          <w:lang w:val="el-GR"/>
        </w:rPr>
        <w:t>Αναθέτουσας Αρχής</w:t>
      </w:r>
      <w:r w:rsidR="004B7E25" w:rsidRPr="00C66AA5">
        <w:rPr>
          <w:rFonts w:ascii="Tahoma" w:hAnsi="Tahoma" w:cs="Tahoma"/>
          <w:b/>
          <w:lang w:val="el-GR"/>
        </w:rPr>
        <w:t>.</w:t>
      </w:r>
      <w:r w:rsidR="004B7E25" w:rsidRPr="00C66AA5">
        <w:rPr>
          <w:rFonts w:ascii="Tahoma" w:hAnsi="Tahoma" w:cs="Tahoma"/>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004B7E25" w:rsidRPr="00C66AA5">
        <w:rPr>
          <w:rFonts w:ascii="Tahoma" w:hAnsi="Tahoma" w:cs="Tahoma"/>
          <w:lang w:val="el-GR"/>
        </w:rPr>
        <w:t>λύεται</w:t>
      </w:r>
      <w:proofErr w:type="spellEnd"/>
      <w:r w:rsidR="004B7E25" w:rsidRPr="00C66AA5">
        <w:rPr>
          <w:rFonts w:ascii="Tahoma" w:hAnsi="Tahoma" w:cs="Tahoma"/>
          <w:lang w:val="el-GR"/>
        </w:rPr>
        <w:t xml:space="preserve"> αυτοδίκαια από την ημέρα επέλευσης των ανωτέρω γεγονότων. Σε τέτοια περίπτωση καταπίπτουν υπέρ της </w:t>
      </w:r>
      <w:r w:rsidR="00331981" w:rsidRPr="00C66AA5">
        <w:rPr>
          <w:rFonts w:ascii="Tahoma" w:hAnsi="Tahoma" w:cs="Tahoma"/>
          <w:lang w:val="el-GR"/>
        </w:rPr>
        <w:t xml:space="preserve">Αναθέτουσας Αρχής </w:t>
      </w:r>
      <w:r w:rsidR="004B7E25" w:rsidRPr="00C66AA5">
        <w:rPr>
          <w:rFonts w:ascii="Tahoma" w:hAnsi="Tahoma" w:cs="Tahoma"/>
          <w:lang w:val="el-GR"/>
        </w:rPr>
        <w:t>και οι Εγγυητικές Επιστολές Προκαταβολής και Καλής Εκτέλεσης που προβλέπονται στη Σύμβαση.</w:t>
      </w:r>
    </w:p>
    <w:p w14:paraId="56987773"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b/>
          <w:lang w:val="el-GR"/>
        </w:rPr>
        <w:t>4.3.5</w:t>
      </w:r>
      <w:r>
        <w:rPr>
          <w:rFonts w:ascii="Tahoma" w:hAnsi="Tahoma" w:cs="Tahoma"/>
          <w:lang w:val="el-GR"/>
        </w:rPr>
        <w:t xml:space="preserve"> </w:t>
      </w:r>
      <w:r w:rsidRPr="00646E2A">
        <w:rPr>
          <w:rFonts w:ascii="Tahoma" w:hAnsi="Tahoma" w:cs="Tahoma"/>
          <w:lang w:val="el-GR"/>
        </w:rPr>
        <w:t xml:space="preserve">Καθ’ όλη τη διάρκεια της Σύμβασης αλλά και μετά τη λήξη ή λύση αυτής και για διάρκεια τουλάχιστον πέντε (5) ετών, ο Ανάδοχος θα αναλάβει την υποχρέωση να τηρήσει εμπιστευτικές και να μη γνωστοποιήσει σε οποιοδήποτε τρίτο, οποιαδήποτε έγγραφα ή πληροφορίες που θα </w:t>
      </w:r>
      <w:r w:rsidRPr="00646E2A">
        <w:rPr>
          <w:rFonts w:ascii="Tahoma" w:hAnsi="Tahoma" w:cs="Tahoma"/>
          <w:lang w:val="el-GR"/>
        </w:rPr>
        <w:lastRenderedPageBreak/>
        <w:t xml:space="preserve">περιέλθουν σε γνώση του κατά την εκτέλεση των υπηρεσιών και την εκπλήρωση των υποχρεώσεων του. </w:t>
      </w:r>
    </w:p>
    <w:p w14:paraId="322B4C1F"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lang w:val="el-GR"/>
        </w:rPr>
        <w:t xml:space="preserve"> 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21416D4"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lang w:val="el-GR"/>
        </w:rPr>
        <w:t>Εφόσον ένας οικονομικός φορέας χαρακτηρίζει πληροφορίες της προσφοράς του ως εμπιστευτικές, λόγω ύπαρξης τεχνικού ή εμπορικού απορρήτου, υποχρεούνται να υποβάλλει εντός της προσφοράς σχετική δήλωση, στην οποία θα αναφέρει ρητά όλες τις σχετικές διατάξεις νόμου ή διοικητικές πράξεις που επιβάλλουν την εμπιστευτικότητα της συγκεκριμένης πληροφορίας.</w:t>
      </w:r>
    </w:p>
    <w:p w14:paraId="17BCAD7E"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lang w:val="el-GR"/>
        </w:rPr>
        <w:t xml:space="preserve">Δεν χαρακτηρίζονται ως εμπιστευτικές πληροφορίες σχετικά με τις τιμές </w:t>
      </w:r>
      <w:proofErr w:type="spellStart"/>
      <w:r w:rsidRPr="00646E2A">
        <w:rPr>
          <w:rFonts w:ascii="Tahoma" w:hAnsi="Tahoma" w:cs="Tahoma"/>
          <w:lang w:val="el-GR"/>
        </w:rPr>
        <w:t>μονάδος</w:t>
      </w:r>
      <w:proofErr w:type="spellEnd"/>
      <w:r w:rsidRPr="00646E2A">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αξιολόγηση των προσφορών.</w:t>
      </w:r>
    </w:p>
    <w:p w14:paraId="3C587285" w14:textId="2DB4796D" w:rsidR="00646E2A" w:rsidRPr="00646E2A" w:rsidRDefault="00646E2A" w:rsidP="00581C7D">
      <w:pPr>
        <w:suppressAutoHyphens w:val="0"/>
        <w:spacing w:after="200"/>
        <w:rPr>
          <w:rFonts w:ascii="Tahoma" w:hAnsi="Tahoma" w:cs="Tahoma"/>
          <w:lang w:val="el-GR"/>
        </w:rPr>
      </w:pPr>
      <w:r w:rsidRPr="00646E2A">
        <w:rPr>
          <w:rFonts w:ascii="Tahoma" w:hAnsi="Tahoma" w:cs="Tahoma"/>
          <w:b/>
          <w:lang w:val="el-GR"/>
        </w:rPr>
        <w:t>4.3.6</w:t>
      </w:r>
      <w:r w:rsidRPr="00646E2A">
        <w:rPr>
          <w:rFonts w:ascii="Tahoma" w:hAnsi="Tahoma" w:cs="Tahoma"/>
          <w:lang w:val="el-GR"/>
        </w:rPr>
        <w:t xml:space="preserve"> Όλα τα αποτελέσματα - 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Έργου, θα αποτελούν αποκλειστική ιδιοκτησία της Αναθέτουσας Αρχής, που μπορούν να τα διαχειρίζονται και να τα εκμεταλλεύονται (όχι εμπορικά), εκτός και αν ήδη προϋπάρχουν σχετικά πνευματικά δικαιώματα. </w:t>
      </w:r>
    </w:p>
    <w:p w14:paraId="282E378D"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lang w:val="el-GR"/>
        </w:rPr>
        <w:t xml:space="preserve">Τα αποτελέσματα θα είναι πάντοτε στη διάθεση των </w:t>
      </w:r>
      <w:proofErr w:type="spellStart"/>
      <w:r w:rsidRPr="00646E2A">
        <w:rPr>
          <w:rFonts w:ascii="Tahoma" w:hAnsi="Tahoma" w:cs="Tahoma"/>
          <w:lang w:val="el-GR"/>
        </w:rPr>
        <w:t>νομίμων</w:t>
      </w:r>
      <w:proofErr w:type="spellEnd"/>
      <w:r w:rsidRPr="00646E2A">
        <w:rPr>
          <w:rFonts w:ascii="Tahoma" w:hAnsi="Tahoma" w:cs="Tahoma"/>
          <w:lang w:val="el-GR"/>
        </w:rPr>
        <w:t xml:space="preserve"> εκπροσώπων της Αναθέτουσας Αρχής κατά τη διάρκεια ισχύος της Σύμβασης, και εάν βρίσκονται στην κατοχή του Αναδόχου, θα παραδοθούν στην Αναθέτουσας Αρχής και στον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 διαχείρισή τους.</w:t>
      </w:r>
    </w:p>
    <w:p w14:paraId="1015F0E5" w14:textId="77777777" w:rsidR="00646E2A" w:rsidRPr="00646E2A" w:rsidRDefault="00646E2A" w:rsidP="00581C7D">
      <w:pPr>
        <w:suppressAutoHyphens w:val="0"/>
        <w:spacing w:after="200"/>
        <w:rPr>
          <w:rFonts w:ascii="Tahoma" w:hAnsi="Tahoma" w:cs="Tahoma"/>
          <w:lang w:val="el-GR"/>
        </w:rPr>
      </w:pPr>
      <w:r w:rsidRPr="00646E2A">
        <w:rPr>
          <w:rFonts w:ascii="Tahoma" w:hAnsi="Tahoma" w:cs="Tahoma"/>
          <w:lang w:val="el-GR"/>
        </w:rPr>
        <w:t xml:space="preserve">Με την οριστική παραλαβή του έργου τα δικαιώματα πνευματικής ιδιοκτησίας  μεταβιβάζονται από τον Ανάδοχο αυτοδίκαια στην Αναθέτουσας Αρχής και στον Κύριο του Έργου οι οποίοι θα είναι πλέον οι αποκλειστικοί δικαιούχοι επί του Έργου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w:t>
      </w:r>
      <w:proofErr w:type="spellStart"/>
      <w:r w:rsidRPr="00646E2A">
        <w:rPr>
          <w:rFonts w:ascii="Tahoma" w:hAnsi="Tahoma" w:cs="Tahoma"/>
          <w:lang w:val="el-GR"/>
        </w:rPr>
        <w:t>όλω</w:t>
      </w:r>
      <w:proofErr w:type="spellEnd"/>
      <w:r w:rsidRPr="00646E2A">
        <w:rPr>
          <w:rFonts w:ascii="Tahoma" w:hAnsi="Tahoma" w:cs="Tahoma"/>
          <w:lang w:val="el-GR"/>
        </w:rPr>
        <w:t xml:space="preserve"> ή εν μέρει, την εξουσία φόρτωσης, εμφάνισης στην οθόνη, εκτέλεσης μεταβίβασης, αντιγραφής, αποθήκευσης αλλά και τροποποίησης χωρίς άδεια του Αναδόχου, η οποία σε κάθε περίπτωση παρέχεται ανέκκλητα δια της υπογραφής  της σύμβασης.</w:t>
      </w:r>
    </w:p>
    <w:p w14:paraId="4FDCD4F5" w14:textId="0496B4EC" w:rsidR="00646E2A" w:rsidRPr="00C66AA5" w:rsidRDefault="00646E2A" w:rsidP="00581C7D">
      <w:pPr>
        <w:suppressAutoHyphens w:val="0"/>
        <w:spacing w:after="200"/>
        <w:rPr>
          <w:rFonts w:ascii="Tahoma" w:hAnsi="Tahoma" w:cs="Tahoma"/>
          <w:lang w:val="el-GR"/>
        </w:rPr>
      </w:pPr>
      <w:r w:rsidRPr="00646E2A">
        <w:rPr>
          <w:rFonts w:ascii="Tahoma" w:hAnsi="Tahoma" w:cs="Tahoma"/>
          <w:b/>
          <w:lang w:val="el-GR"/>
        </w:rPr>
        <w:t>4.3.7</w:t>
      </w:r>
      <w:r w:rsidRPr="00646E2A">
        <w:rPr>
          <w:rFonts w:ascii="Tahoma" w:hAnsi="Tahoma" w:cs="Tahoma"/>
          <w:lang w:val="el-GR"/>
        </w:rPr>
        <w:t xml:space="preserve"> Η Σύμβαση καταρτίζεται στην ελληνική γλώσσα με βάση τους όρους που περιλαμβάνονται στη Διακήρυξη και την Προσφορά του Αναδόχου, θα </w:t>
      </w:r>
      <w:proofErr w:type="spellStart"/>
      <w:r w:rsidRPr="00646E2A">
        <w:rPr>
          <w:rFonts w:ascii="Tahoma" w:hAnsi="Tahoma" w:cs="Tahoma"/>
          <w:lang w:val="el-GR"/>
        </w:rPr>
        <w:t>διέπεται</w:t>
      </w:r>
      <w:proofErr w:type="spellEnd"/>
      <w:r w:rsidRPr="00646E2A">
        <w:rPr>
          <w:rFonts w:ascii="Tahoma" w:hAnsi="Tahoma" w:cs="Tahoma"/>
          <w:lang w:val="el-GR"/>
        </w:rPr>
        <w:t xml:space="preserve"> από το ελληνικό δίκαιο και δεν μπορεί να περιέχει όρους αντίθετους προς το περιεχόμενο της παρούσας.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ο Ν. 4412/2016, η Τεχνική Προσφορά του Αναδόχου, η Οικονομική του Προσφορά και η παρούσα Διακήρυξη, εφαρμοζόμενων επίσης συμπληρωματικώς των οικείων διατάξεων του Αστικού Κώδικα</w:t>
      </w:r>
    </w:p>
    <w:p w14:paraId="62209E32" w14:textId="77777777" w:rsidR="008338F0" w:rsidRPr="00C105C3" w:rsidRDefault="003355E7" w:rsidP="00C3340F">
      <w:pPr>
        <w:pStyle w:val="2"/>
        <w:numPr>
          <w:ilvl w:val="1"/>
          <w:numId w:val="8"/>
        </w:numPr>
        <w:rPr>
          <w:rFonts w:ascii="Tahoma" w:hAnsi="Tahoma" w:cs="Tahoma"/>
          <w:lang w:val="el-GR"/>
        </w:rPr>
      </w:pPr>
      <w:r>
        <w:rPr>
          <w:lang w:val="el-GR"/>
        </w:rPr>
        <w:tab/>
      </w:r>
      <w:bookmarkStart w:id="100" w:name="_Toc59112594"/>
      <w:r w:rsidRPr="00C105C3">
        <w:rPr>
          <w:rFonts w:ascii="Tahoma" w:hAnsi="Tahoma" w:cs="Tahoma"/>
          <w:lang w:val="el-GR"/>
        </w:rPr>
        <w:t>Υπεργολαβία</w:t>
      </w:r>
      <w:bookmarkEnd w:id="100"/>
    </w:p>
    <w:p w14:paraId="1861D2C3" w14:textId="77777777" w:rsidR="008338F0" w:rsidRPr="00C66AA5" w:rsidRDefault="003355E7">
      <w:pPr>
        <w:rPr>
          <w:rFonts w:ascii="Tahoma" w:hAnsi="Tahoma" w:cs="Tahoma"/>
          <w:lang w:val="el-GR"/>
        </w:rPr>
      </w:pPr>
      <w:r w:rsidRPr="00FB259F">
        <w:rPr>
          <w:rFonts w:ascii="Tahoma" w:hAnsi="Tahoma" w:cs="Tahoma"/>
          <w:b/>
          <w:bCs/>
          <w:lang w:val="el-GR"/>
        </w:rPr>
        <w:t>4.4.1.</w:t>
      </w:r>
      <w:r>
        <w:rPr>
          <w:b/>
          <w:bCs/>
          <w:lang w:val="el-GR"/>
        </w:rPr>
        <w:t xml:space="preserve"> </w:t>
      </w:r>
      <w:r w:rsidRPr="00C66AA5">
        <w:rPr>
          <w:rFonts w:ascii="Tahoma" w:hAnsi="Tahoma" w:cs="Tahoma"/>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C66AA5">
        <w:rPr>
          <w:rFonts w:ascii="Tahoma" w:hAnsi="Tahoma" w:cs="Tahoma"/>
          <w:lang w:val="el-GR"/>
        </w:rPr>
        <w:lastRenderedPageBreak/>
        <w:t>υποχρεώσεων της παρ. 2 του άρθρου 18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 xml:space="preserve"> από υπεργολάβους δεν αίρει την ευθύνη του κυρίου αναδόχου. </w:t>
      </w:r>
    </w:p>
    <w:p w14:paraId="7BDF3A35" w14:textId="77777777" w:rsidR="008338F0" w:rsidRPr="00C66AA5" w:rsidRDefault="003355E7">
      <w:pPr>
        <w:rPr>
          <w:rFonts w:ascii="Tahoma" w:hAnsi="Tahoma" w:cs="Tahoma"/>
          <w:b/>
          <w:bCs/>
          <w:lang w:val="el-GR"/>
        </w:rPr>
      </w:pPr>
      <w:r w:rsidRPr="00C66AA5">
        <w:rPr>
          <w:rFonts w:ascii="Tahoma" w:hAnsi="Tahoma" w:cs="Tahoma"/>
          <w:b/>
          <w:bCs/>
          <w:lang w:val="el-GR"/>
        </w:rPr>
        <w:t xml:space="preserve">4.4.2. </w:t>
      </w:r>
      <w:r w:rsidRPr="00C66AA5">
        <w:rPr>
          <w:rFonts w:ascii="Tahoma" w:hAnsi="Tahoma" w:cs="Tahoma"/>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Pr="00C66AA5">
        <w:rPr>
          <w:rFonts w:ascii="Tahoma" w:hAnsi="Tahoma" w:cs="Tahoma"/>
          <w:szCs w:val="22"/>
          <w:lang w:val="el-GR"/>
        </w:rPr>
        <w:t>προσκομίζοντας τα σχετικά συμφωνητικά/δηλώσεις συνεργασίας.</w:t>
      </w:r>
      <w:r w:rsidRPr="00C66AA5">
        <w:rPr>
          <w:rFonts w:ascii="Tahoma" w:hAnsi="Tahoma" w:cs="Tahoma"/>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3DC90C60" w14:textId="1503115A" w:rsidR="008338F0" w:rsidRPr="00C66AA5" w:rsidRDefault="003355E7">
      <w:pPr>
        <w:rPr>
          <w:rFonts w:ascii="Tahoma" w:hAnsi="Tahoma" w:cs="Tahoma"/>
          <w:lang w:val="el-GR"/>
        </w:rPr>
      </w:pPr>
      <w:r w:rsidRPr="00C66AA5">
        <w:rPr>
          <w:rFonts w:ascii="Tahoma" w:hAnsi="Tahoma" w:cs="Tahoma"/>
          <w:b/>
          <w:bCs/>
          <w:lang w:val="el-GR"/>
        </w:rPr>
        <w:t>4.4.3.</w:t>
      </w:r>
      <w:r w:rsidRPr="00C66AA5">
        <w:rPr>
          <w:rFonts w:ascii="Tahoma" w:hAnsi="Tahoma" w:cs="Tahoma"/>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DD18AC" w:rsidRPr="00C66AA5">
        <w:rPr>
          <w:rFonts w:ascii="Tahoma" w:hAnsi="Tahoma" w:cs="Tahoma"/>
          <w:lang w:val="el-GR"/>
        </w:rPr>
        <w:fldChar w:fldCharType="begin"/>
      </w:r>
      <w:r w:rsidR="006607CE" w:rsidRPr="00C66AA5">
        <w:rPr>
          <w:rFonts w:ascii="Tahoma" w:hAnsi="Tahoma" w:cs="Tahoma"/>
          <w:lang w:val="el-GR"/>
        </w:rPr>
        <w:instrText xml:space="preserve"> REF _Ref496541775 \r \h </w:instrText>
      </w:r>
      <w:r w:rsidR="00C66AA5">
        <w:rPr>
          <w:rFonts w:ascii="Tahoma" w:hAnsi="Tahoma" w:cs="Tahoma"/>
          <w:lang w:val="el-GR"/>
        </w:rPr>
        <w:instrText xml:space="preserve"> \* MERGEFORMAT </w:instrText>
      </w:r>
      <w:r w:rsidR="00DD18AC" w:rsidRPr="00C66AA5">
        <w:rPr>
          <w:rFonts w:ascii="Tahoma" w:hAnsi="Tahoma" w:cs="Tahoma"/>
          <w:lang w:val="el-GR"/>
        </w:rPr>
      </w:r>
      <w:r w:rsidR="00DD18AC" w:rsidRPr="00C66AA5">
        <w:rPr>
          <w:rFonts w:ascii="Tahoma" w:hAnsi="Tahoma" w:cs="Tahoma"/>
          <w:lang w:val="el-GR"/>
        </w:rPr>
        <w:fldChar w:fldCharType="separate"/>
      </w:r>
      <w:r w:rsidR="001E5FF1">
        <w:rPr>
          <w:rFonts w:ascii="Tahoma" w:hAnsi="Tahoma" w:cs="Tahoma"/>
          <w:lang w:val="el-GR"/>
        </w:rPr>
        <w:t>2.2.3</w:t>
      </w:r>
      <w:r w:rsidR="00DD18AC" w:rsidRPr="00C66AA5">
        <w:rPr>
          <w:rFonts w:ascii="Tahoma" w:hAnsi="Tahoma" w:cs="Tahoma"/>
          <w:lang w:val="el-GR"/>
        </w:rPr>
        <w:fldChar w:fldCharType="end"/>
      </w:r>
      <w:r w:rsidRPr="00C66AA5">
        <w:rPr>
          <w:rFonts w:ascii="Tahoma" w:hAnsi="Tahoma" w:cs="Tahoma"/>
          <w:lang w:val="el-GR"/>
        </w:rPr>
        <w:t xml:space="preserve"> και με τα αποδεικτικά μέσα της παραγράφου </w:t>
      </w:r>
      <w:r w:rsidR="00DD18AC" w:rsidRPr="00C66AA5">
        <w:rPr>
          <w:rFonts w:ascii="Tahoma" w:hAnsi="Tahoma" w:cs="Tahoma"/>
          <w:lang w:val="el-GR"/>
        </w:rPr>
        <w:fldChar w:fldCharType="begin"/>
      </w:r>
      <w:r w:rsidR="00C90A04" w:rsidRPr="00C66AA5">
        <w:rPr>
          <w:rFonts w:ascii="Tahoma" w:hAnsi="Tahoma" w:cs="Tahoma"/>
          <w:lang w:val="el-GR"/>
        </w:rPr>
        <w:instrText xml:space="preserve"> REF _Ref496625274 \r \h </w:instrText>
      </w:r>
      <w:r w:rsidR="00C66AA5">
        <w:rPr>
          <w:rFonts w:ascii="Tahoma" w:hAnsi="Tahoma" w:cs="Tahoma"/>
          <w:lang w:val="el-GR"/>
        </w:rPr>
        <w:instrText xml:space="preserve"> \* MERGEFORMAT </w:instrText>
      </w:r>
      <w:r w:rsidR="00DD18AC" w:rsidRPr="00C66AA5">
        <w:rPr>
          <w:rFonts w:ascii="Tahoma" w:hAnsi="Tahoma" w:cs="Tahoma"/>
          <w:lang w:val="el-GR"/>
        </w:rPr>
      </w:r>
      <w:r w:rsidR="00DD18AC" w:rsidRPr="00C66AA5">
        <w:rPr>
          <w:rFonts w:ascii="Tahoma" w:hAnsi="Tahoma" w:cs="Tahoma"/>
          <w:lang w:val="el-GR"/>
        </w:rPr>
        <w:fldChar w:fldCharType="separate"/>
      </w:r>
      <w:r w:rsidR="001E5FF1">
        <w:rPr>
          <w:rFonts w:ascii="Tahoma" w:hAnsi="Tahoma" w:cs="Tahoma"/>
          <w:lang w:val="el-GR"/>
        </w:rPr>
        <w:t>2.2.9.2</w:t>
      </w:r>
      <w:r w:rsidR="00DD18AC" w:rsidRPr="00C66AA5">
        <w:rPr>
          <w:rFonts w:ascii="Tahoma" w:hAnsi="Tahoma" w:cs="Tahoma"/>
          <w:lang w:val="el-GR"/>
        </w:rPr>
        <w:fldChar w:fldCharType="end"/>
      </w:r>
      <w:r w:rsidRPr="00C66AA5">
        <w:rPr>
          <w:rFonts w:ascii="Tahoma" w:hAnsi="Tahoma" w:cs="Tahoma"/>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 xml:space="preserve">, δύναται να επαληθεύσει τους ως άνω λόγους και για τμήμα ή τμήματα της σύμβασης που υπολείπονται του ως άνω ποσοστού. </w:t>
      </w:r>
    </w:p>
    <w:p w14:paraId="64EC81EF" w14:textId="77777777" w:rsidR="008338F0" w:rsidRPr="00C66AA5" w:rsidRDefault="003355E7">
      <w:pPr>
        <w:rPr>
          <w:rFonts w:ascii="Tahoma" w:hAnsi="Tahoma" w:cs="Tahoma"/>
          <w:b/>
          <w:bCs/>
          <w:lang w:val="el-GR"/>
        </w:rPr>
      </w:pPr>
      <w:r w:rsidRPr="00C66AA5">
        <w:rPr>
          <w:rFonts w:ascii="Tahoma" w:hAnsi="Tahoma" w:cs="Tahoma"/>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 xml:space="preserve">. </w:t>
      </w:r>
    </w:p>
    <w:p w14:paraId="60419D77" w14:textId="77777777" w:rsidR="008338F0" w:rsidRPr="00C105C3" w:rsidRDefault="003355E7" w:rsidP="00C3340F">
      <w:pPr>
        <w:pStyle w:val="2"/>
        <w:numPr>
          <w:ilvl w:val="1"/>
          <w:numId w:val="8"/>
        </w:numPr>
        <w:rPr>
          <w:rFonts w:ascii="Tahoma" w:hAnsi="Tahoma" w:cs="Tahoma"/>
          <w:lang w:val="el-GR"/>
        </w:rPr>
      </w:pPr>
      <w:r w:rsidRPr="00D15903">
        <w:rPr>
          <w:rFonts w:asciiTheme="minorHAnsi" w:hAnsiTheme="minorHAnsi" w:cstheme="minorHAnsi"/>
          <w:lang w:val="el-GR"/>
        </w:rPr>
        <w:tab/>
      </w:r>
      <w:bookmarkStart w:id="101" w:name="_Ref496607258"/>
      <w:bookmarkStart w:id="102" w:name="_Toc59112595"/>
      <w:r w:rsidRPr="00C105C3">
        <w:rPr>
          <w:rFonts w:ascii="Tahoma" w:hAnsi="Tahoma" w:cs="Tahoma"/>
          <w:lang w:val="el-GR"/>
        </w:rPr>
        <w:t>Τροποποίηση σύμβασης κατά τη διάρκειά της</w:t>
      </w:r>
      <w:bookmarkEnd w:id="101"/>
      <w:bookmarkEnd w:id="102"/>
      <w:r w:rsidRPr="00C105C3">
        <w:rPr>
          <w:rFonts w:ascii="Tahoma" w:hAnsi="Tahoma" w:cs="Tahoma"/>
          <w:lang w:val="el-GR"/>
        </w:rPr>
        <w:t xml:space="preserve"> </w:t>
      </w:r>
    </w:p>
    <w:p w14:paraId="5042D0CC" w14:textId="77777777" w:rsidR="008338F0" w:rsidRDefault="003355E7">
      <w:pPr>
        <w:rPr>
          <w:rFonts w:ascii="Tahoma" w:hAnsi="Tahoma" w:cs="Tahoma"/>
          <w:lang w:val="el-GR"/>
        </w:rPr>
      </w:pPr>
      <w:r w:rsidRPr="00C66AA5">
        <w:rPr>
          <w:rFonts w:ascii="Tahoma" w:hAnsi="Tahoma" w:cs="Tahoma"/>
          <w:lang w:val="el-GR"/>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w:t>
      </w:r>
      <w:r w:rsidR="00EE021D" w:rsidRPr="00C66AA5">
        <w:rPr>
          <w:rFonts w:ascii="Tahoma" w:hAnsi="Tahoma" w:cs="Tahoma"/>
          <w:bCs/>
          <w:lang w:val="el-GR"/>
        </w:rPr>
        <w:t>όπως ισχύει</w:t>
      </w:r>
      <w:r w:rsidR="00EE021D" w:rsidRPr="00C66AA5">
        <w:rPr>
          <w:rFonts w:ascii="Tahoma" w:hAnsi="Tahoma" w:cs="Tahoma"/>
          <w:lang w:val="el-GR"/>
        </w:rPr>
        <w:t xml:space="preserve"> </w:t>
      </w:r>
      <w:r w:rsidRPr="00C66AA5">
        <w:rPr>
          <w:rFonts w:ascii="Tahoma" w:hAnsi="Tahoma" w:cs="Tahoma"/>
          <w:lang w:val="el-GR"/>
        </w:rPr>
        <w:t>και κατόπιν γν</w:t>
      </w:r>
      <w:r w:rsidR="00E256F9" w:rsidRPr="00C66AA5">
        <w:rPr>
          <w:rFonts w:ascii="Tahoma" w:hAnsi="Tahoma" w:cs="Tahoma"/>
          <w:lang w:val="el-GR"/>
        </w:rPr>
        <w:t>ωμοδότησης του αρμοδίου οργάνου.</w:t>
      </w:r>
    </w:p>
    <w:p w14:paraId="6984FAF7" w14:textId="77777777" w:rsidR="00163845" w:rsidRPr="00C66AA5" w:rsidRDefault="00163845" w:rsidP="00C3340F">
      <w:pPr>
        <w:pStyle w:val="4"/>
        <w:numPr>
          <w:ilvl w:val="2"/>
          <w:numId w:val="8"/>
        </w:numPr>
        <w:rPr>
          <w:rFonts w:ascii="Tahoma" w:hAnsi="Tahoma" w:cs="Tahoma"/>
          <w:lang w:val="el-GR"/>
        </w:rPr>
      </w:pPr>
      <w:bookmarkStart w:id="103" w:name="_Toc59112596"/>
      <w:r w:rsidRPr="00C66AA5">
        <w:rPr>
          <w:rFonts w:ascii="Tahoma" w:hAnsi="Tahoma" w:cs="Tahoma"/>
          <w:lang w:val="el-GR"/>
        </w:rPr>
        <w:t>Υποκατάσταση Αναδόχου</w:t>
      </w:r>
      <w:bookmarkEnd w:id="103"/>
      <w:r w:rsidRPr="00C66AA5">
        <w:rPr>
          <w:rFonts w:ascii="Tahoma" w:hAnsi="Tahoma" w:cs="Tahoma"/>
          <w:lang w:val="el-GR"/>
        </w:rPr>
        <w:t xml:space="preserve">    </w:t>
      </w:r>
    </w:p>
    <w:p w14:paraId="2D9CC5F9" w14:textId="77777777" w:rsidR="00DB024C" w:rsidRPr="00C66AA5" w:rsidRDefault="005F1735" w:rsidP="00B8545D">
      <w:pPr>
        <w:rPr>
          <w:rFonts w:ascii="Tahoma" w:hAnsi="Tahoma" w:cs="Tahoma"/>
          <w:szCs w:val="22"/>
          <w:lang w:val="el-GR"/>
        </w:rPr>
      </w:pPr>
      <w:r w:rsidRPr="00C66AA5">
        <w:rPr>
          <w:rFonts w:ascii="Tahoma" w:hAnsi="Tahoma" w:cs="Tahoma"/>
          <w:szCs w:val="22"/>
          <w:lang w:val="el-GR"/>
        </w:rPr>
        <w:t xml:space="preserve">Η υποκατάσταση αναδόχου είναι δυνατή </w:t>
      </w:r>
      <w:r w:rsidR="007B62F5" w:rsidRPr="00C66AA5">
        <w:rPr>
          <w:rFonts w:ascii="Tahoma" w:hAnsi="Tahoma" w:cs="Tahoma"/>
          <w:szCs w:val="22"/>
          <w:lang w:val="el-GR"/>
        </w:rPr>
        <w:t xml:space="preserve">κατόπιν έγκρισης της </w:t>
      </w:r>
      <w:r w:rsidR="00715492" w:rsidRPr="00C66AA5">
        <w:rPr>
          <w:rFonts w:ascii="Tahoma" w:hAnsi="Tahoma" w:cs="Tahoma"/>
          <w:szCs w:val="22"/>
          <w:lang w:val="el-GR"/>
        </w:rPr>
        <w:t>Α</w:t>
      </w:r>
      <w:r w:rsidR="007B62F5" w:rsidRPr="00C66AA5">
        <w:rPr>
          <w:rFonts w:ascii="Tahoma" w:hAnsi="Tahoma" w:cs="Tahoma"/>
          <w:szCs w:val="22"/>
          <w:lang w:val="el-GR"/>
        </w:rPr>
        <w:t xml:space="preserve">ναθέτουσας </w:t>
      </w:r>
      <w:r w:rsidR="00715492" w:rsidRPr="00C66AA5">
        <w:rPr>
          <w:rFonts w:ascii="Tahoma" w:hAnsi="Tahoma" w:cs="Tahoma"/>
          <w:szCs w:val="22"/>
          <w:lang w:val="el-GR"/>
        </w:rPr>
        <w:t>Α</w:t>
      </w:r>
      <w:r w:rsidR="007B62F5" w:rsidRPr="00C66AA5">
        <w:rPr>
          <w:rFonts w:ascii="Tahoma" w:hAnsi="Tahoma" w:cs="Tahoma"/>
          <w:szCs w:val="22"/>
          <w:lang w:val="el-GR"/>
        </w:rPr>
        <w:t xml:space="preserve">ρχής </w:t>
      </w:r>
      <w:r w:rsidRPr="00C66AA5">
        <w:rPr>
          <w:rFonts w:ascii="Tahoma" w:hAnsi="Tahoma" w:cs="Tahoma"/>
          <w:szCs w:val="22"/>
          <w:lang w:val="el-GR"/>
        </w:rPr>
        <w:t xml:space="preserve">σε περίπτωση </w:t>
      </w:r>
      <w:r w:rsidR="00DB024C" w:rsidRPr="00C66AA5">
        <w:rPr>
          <w:rFonts w:ascii="Tahoma" w:hAnsi="Tahoma"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C66AA5">
        <w:rPr>
          <w:rFonts w:ascii="Tahoma" w:hAnsi="Tahoma" w:cs="Tahoma"/>
          <w:szCs w:val="22"/>
          <w:lang w:val="el-GR"/>
        </w:rPr>
        <w:softHyphen/>
        <w:t xml:space="preserve">στάσεων αφερεγγυότητας ιδίως στο πλαίσιο </w:t>
      </w:r>
      <w:proofErr w:type="spellStart"/>
      <w:r w:rsidR="00DB024C" w:rsidRPr="00C66AA5">
        <w:rPr>
          <w:rFonts w:ascii="Tahoma" w:hAnsi="Tahoma" w:cs="Tahoma"/>
          <w:szCs w:val="22"/>
          <w:lang w:val="el-GR"/>
        </w:rPr>
        <w:t>προπτωχευτικών</w:t>
      </w:r>
      <w:proofErr w:type="spellEnd"/>
      <w:r w:rsidR="00DB024C" w:rsidRPr="00C66AA5">
        <w:rPr>
          <w:rFonts w:ascii="Tahoma" w:hAnsi="Tahoma" w:cs="Tahoma"/>
          <w:szCs w:val="22"/>
          <w:lang w:val="el-GR"/>
        </w:rPr>
        <w:t xml:space="preserve"> ή πτωχευτικών διαδικασιών, από άλλον οικονο</w:t>
      </w:r>
      <w:r w:rsidR="00DB024C" w:rsidRPr="00C66AA5">
        <w:rPr>
          <w:rFonts w:ascii="Tahoma" w:hAnsi="Tahoma" w:cs="Tahoma"/>
          <w:szCs w:val="22"/>
          <w:lang w:val="el-GR"/>
        </w:rPr>
        <w:softHyphen/>
        <w:t>μικό φορέα, ο οποίος πληροί τα κριτήρια ποιοτικής επι</w:t>
      </w:r>
      <w:r w:rsidR="00DB024C" w:rsidRPr="00C66AA5">
        <w:rPr>
          <w:rFonts w:ascii="Tahoma" w:hAnsi="Tahoma" w:cs="Tahoma"/>
          <w:szCs w:val="22"/>
          <w:lang w:val="el-GR"/>
        </w:rPr>
        <w:softHyphen/>
        <w:t>λογής που καθορίστηκαν αρχικά, υπό τον όρο ότι η διαδοχή δεν συνεπάγεται άλ</w:t>
      </w:r>
      <w:r w:rsidR="007B62F5" w:rsidRPr="00C66AA5">
        <w:rPr>
          <w:rFonts w:ascii="Tahoma" w:hAnsi="Tahoma" w:cs="Tahoma"/>
          <w:szCs w:val="22"/>
          <w:lang w:val="el-GR"/>
        </w:rPr>
        <w:t>λες ουσιώδεις τροποποιήσεις της</w:t>
      </w:r>
      <w:r w:rsidRPr="00C66AA5">
        <w:rPr>
          <w:rFonts w:ascii="Tahoma" w:hAnsi="Tahoma" w:cs="Tahoma"/>
          <w:szCs w:val="22"/>
          <w:lang w:val="el-GR"/>
        </w:rPr>
        <w:t xml:space="preserve"> σύμβασης</w:t>
      </w:r>
      <w:r w:rsidR="007B62F5" w:rsidRPr="00C66AA5">
        <w:rPr>
          <w:rFonts w:ascii="Tahoma" w:hAnsi="Tahoma" w:cs="Tahoma"/>
          <w:szCs w:val="22"/>
          <w:lang w:val="el-GR"/>
        </w:rPr>
        <w:t xml:space="preserve">. </w:t>
      </w:r>
    </w:p>
    <w:p w14:paraId="7263BF0A" w14:textId="77777777" w:rsidR="00803EC4" w:rsidRPr="00C66AA5" w:rsidRDefault="00803EC4" w:rsidP="00C3340F">
      <w:pPr>
        <w:pStyle w:val="4"/>
        <w:numPr>
          <w:ilvl w:val="2"/>
          <w:numId w:val="8"/>
        </w:numPr>
        <w:rPr>
          <w:rFonts w:ascii="Tahoma" w:hAnsi="Tahoma" w:cs="Tahoma"/>
          <w:lang w:val="el-GR"/>
        </w:rPr>
      </w:pPr>
      <w:bookmarkStart w:id="104" w:name="_Toc59112597"/>
      <w:r w:rsidRPr="00C66AA5">
        <w:rPr>
          <w:rFonts w:ascii="Tahoma" w:hAnsi="Tahoma" w:cs="Tahoma"/>
          <w:lang w:val="el-GR"/>
        </w:rPr>
        <w:t>Τροποποιήσεις ήσσονος αξίας</w:t>
      </w:r>
      <w:bookmarkEnd w:id="104"/>
      <w:r w:rsidRPr="00C66AA5">
        <w:rPr>
          <w:rFonts w:ascii="Tahoma" w:hAnsi="Tahoma" w:cs="Tahoma"/>
          <w:lang w:val="el-GR"/>
        </w:rPr>
        <w:t xml:space="preserve"> </w:t>
      </w:r>
    </w:p>
    <w:p w14:paraId="77A4DDD0" w14:textId="77777777" w:rsidR="00803EC4" w:rsidRPr="00C66AA5" w:rsidRDefault="00A7426F" w:rsidP="00B8545D">
      <w:pPr>
        <w:rPr>
          <w:rFonts w:ascii="Tahoma" w:hAnsi="Tahoma" w:cs="Tahoma"/>
          <w:lang w:val="el-GR"/>
        </w:rPr>
      </w:pPr>
      <w:r w:rsidRPr="00C66AA5">
        <w:rPr>
          <w:rFonts w:ascii="Tahoma" w:hAnsi="Tahoma"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0ADE6615" w14:textId="77777777" w:rsidR="00A7426F" w:rsidRPr="00C66AA5" w:rsidRDefault="00A7426F" w:rsidP="00992B61">
      <w:pPr>
        <w:pStyle w:val="aff"/>
        <w:numPr>
          <w:ilvl w:val="0"/>
          <w:numId w:val="4"/>
        </w:numPr>
        <w:rPr>
          <w:rFonts w:ascii="Tahoma" w:hAnsi="Tahoma" w:cs="Tahoma"/>
          <w:lang w:val="el-GR"/>
        </w:rPr>
      </w:pPr>
      <w:r w:rsidRPr="00C66AA5">
        <w:rPr>
          <w:rFonts w:ascii="Tahoma" w:hAnsi="Tahoma" w:cs="Tahoma"/>
          <w:szCs w:val="22"/>
          <w:lang w:val="el-GR"/>
        </w:rPr>
        <w:t xml:space="preserve">η αξία της τροποποίησης είναι κατώτερη και των δύο ακόλουθων τιμών: </w:t>
      </w:r>
    </w:p>
    <w:p w14:paraId="10FEEE4D" w14:textId="77777777" w:rsidR="00A7426F" w:rsidRPr="00C66AA5" w:rsidRDefault="00A7426F" w:rsidP="00B8545D">
      <w:pPr>
        <w:pStyle w:val="aff"/>
        <w:ind w:left="360"/>
        <w:rPr>
          <w:rFonts w:ascii="Tahoma" w:hAnsi="Tahoma" w:cs="Tahoma"/>
          <w:lang w:val="el-GR"/>
        </w:rPr>
      </w:pPr>
      <w:r w:rsidRPr="00C66AA5">
        <w:rPr>
          <w:rFonts w:ascii="Tahoma" w:hAnsi="Tahoma" w:cs="Tahoma"/>
          <w:szCs w:val="22"/>
          <w:lang w:val="el-GR"/>
        </w:rPr>
        <w:t xml:space="preserve">α) των κατώτατων ορίων και </w:t>
      </w:r>
    </w:p>
    <w:p w14:paraId="1F08BC11" w14:textId="77777777" w:rsidR="00A7426F" w:rsidRPr="00C66AA5" w:rsidRDefault="00A7426F" w:rsidP="00B8545D">
      <w:pPr>
        <w:pStyle w:val="aff"/>
        <w:ind w:left="360"/>
        <w:rPr>
          <w:rFonts w:ascii="Tahoma" w:hAnsi="Tahoma" w:cs="Tahoma"/>
          <w:lang w:val="el-GR"/>
        </w:rPr>
      </w:pPr>
      <w:r w:rsidRPr="00C66AA5">
        <w:rPr>
          <w:rFonts w:ascii="Tahoma" w:hAnsi="Tahoma" w:cs="Tahoma"/>
          <w:szCs w:val="22"/>
          <w:lang w:val="el-GR"/>
        </w:rPr>
        <w:t xml:space="preserve">β) του δέκα τοις εκατό (10%) της αξίας της αρχικής σύμβασης </w:t>
      </w:r>
    </w:p>
    <w:p w14:paraId="2D23A594" w14:textId="77777777" w:rsidR="00A7426F" w:rsidRPr="00C66AA5" w:rsidRDefault="00843F7D" w:rsidP="00992B61">
      <w:pPr>
        <w:pStyle w:val="aff"/>
        <w:numPr>
          <w:ilvl w:val="0"/>
          <w:numId w:val="4"/>
        </w:numPr>
        <w:rPr>
          <w:rFonts w:ascii="Tahoma" w:hAnsi="Tahoma" w:cs="Tahoma"/>
          <w:lang w:val="el-GR"/>
        </w:rPr>
      </w:pPr>
      <w:r w:rsidRPr="00C66AA5">
        <w:rPr>
          <w:rFonts w:ascii="Tahoma" w:hAnsi="Tahoma" w:cs="Tahoma"/>
          <w:szCs w:val="22"/>
          <w:lang w:val="el-GR"/>
        </w:rPr>
        <w:lastRenderedPageBreak/>
        <w:t>η</w:t>
      </w:r>
      <w:r w:rsidR="00A7426F" w:rsidRPr="00C66AA5">
        <w:rPr>
          <w:rFonts w:ascii="Tahoma" w:hAnsi="Tahoma" w:cs="Tahoma"/>
          <w:szCs w:val="22"/>
          <w:lang w:val="el-GR"/>
        </w:rPr>
        <w:t xml:space="preserve"> τροποποίηση δεν μεταβάλει τη συνολική φύση της σύμβασης</w:t>
      </w:r>
    </w:p>
    <w:p w14:paraId="4B93EA98" w14:textId="77777777" w:rsidR="00580BCD" w:rsidRPr="00C66AA5" w:rsidRDefault="00580BCD" w:rsidP="00580BCD">
      <w:pPr>
        <w:pStyle w:val="aff"/>
        <w:ind w:left="360"/>
        <w:rPr>
          <w:rFonts w:ascii="Tahoma" w:hAnsi="Tahoma" w:cs="Tahoma"/>
          <w:lang w:val="el-GR"/>
        </w:rPr>
      </w:pPr>
    </w:p>
    <w:p w14:paraId="049B9C2B" w14:textId="77777777" w:rsidR="008338F0" w:rsidRPr="00C66AA5" w:rsidRDefault="003355E7" w:rsidP="00C3340F">
      <w:pPr>
        <w:pStyle w:val="2"/>
        <w:numPr>
          <w:ilvl w:val="1"/>
          <w:numId w:val="8"/>
        </w:numPr>
        <w:rPr>
          <w:rFonts w:ascii="Tahoma" w:hAnsi="Tahoma" w:cs="Tahoma"/>
          <w:lang w:val="el-GR"/>
        </w:rPr>
      </w:pPr>
      <w:r w:rsidRPr="00C66AA5">
        <w:rPr>
          <w:rFonts w:ascii="Tahoma" w:hAnsi="Tahoma" w:cs="Tahoma"/>
          <w:lang w:val="el-GR"/>
        </w:rPr>
        <w:tab/>
      </w:r>
      <w:bookmarkStart w:id="105" w:name="_Toc59112598"/>
      <w:r w:rsidRPr="00C66AA5">
        <w:rPr>
          <w:rFonts w:ascii="Tahoma" w:hAnsi="Tahoma" w:cs="Tahoma"/>
          <w:lang w:val="el-GR"/>
        </w:rPr>
        <w:t>Δικαίωμα μονομερούς λύσης της σύμβασης</w:t>
      </w:r>
      <w:bookmarkEnd w:id="105"/>
    </w:p>
    <w:p w14:paraId="60C2D404" w14:textId="77777777" w:rsidR="009649DC" w:rsidRPr="00C66AA5" w:rsidRDefault="009649DC" w:rsidP="009649DC">
      <w:pPr>
        <w:rPr>
          <w:rFonts w:ascii="Tahoma" w:hAnsi="Tahoma" w:cs="Tahoma"/>
          <w:lang w:val="el-GR"/>
        </w:rPr>
      </w:pPr>
      <w:r w:rsidRPr="00C66AA5">
        <w:rPr>
          <w:rFonts w:ascii="Tahoma" w:hAnsi="Tahoma" w:cs="Tahoma"/>
          <w:b/>
          <w:bCs/>
          <w:lang w:val="el-GR"/>
        </w:rPr>
        <w:t>4.6.1.</w:t>
      </w:r>
      <w:r w:rsidRPr="00C66AA5">
        <w:rPr>
          <w:rFonts w:ascii="Tahoma" w:hAnsi="Tahoma" w:cs="Tahoma"/>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D4C98B6" w14:textId="77777777" w:rsidR="009649DC" w:rsidRPr="00C66AA5" w:rsidRDefault="009649DC" w:rsidP="009649DC">
      <w:pPr>
        <w:rPr>
          <w:rFonts w:ascii="Tahoma" w:hAnsi="Tahoma" w:cs="Tahoma"/>
          <w:lang w:val="el-GR"/>
        </w:rPr>
      </w:pPr>
      <w:r w:rsidRPr="00C66AA5">
        <w:rPr>
          <w:rFonts w:ascii="Tahoma" w:hAnsi="Tahoma" w:cs="Tahoma"/>
          <w:lang w:val="el-GR"/>
        </w:rPr>
        <w:t>α) η σύμβαση έχει υποστεί ουσιώδη τροποποίηση, κατά την έννοια της παρ. 4 του άρθρου 132 του ν. 4412/2016</w:t>
      </w:r>
      <w:r w:rsidR="00EE021D" w:rsidRPr="00C66AA5">
        <w:rPr>
          <w:rFonts w:ascii="Tahoma" w:hAnsi="Tahoma" w:cs="Tahoma"/>
          <w:lang w:val="el-GR"/>
        </w:rPr>
        <w:t xml:space="preserve"> </w:t>
      </w:r>
      <w:r w:rsidR="00EE021D" w:rsidRPr="00C66AA5">
        <w:rPr>
          <w:rFonts w:ascii="Tahoma" w:hAnsi="Tahoma" w:cs="Tahoma"/>
          <w:bCs/>
          <w:lang w:val="el-GR"/>
        </w:rPr>
        <w:t>όπως ισχύει</w:t>
      </w:r>
      <w:r w:rsidRPr="00C66AA5">
        <w:rPr>
          <w:rFonts w:ascii="Tahoma" w:hAnsi="Tahoma" w:cs="Tahoma"/>
          <w:lang w:val="el-GR"/>
        </w:rPr>
        <w:t xml:space="preserve">, που θα απαιτούσε νέα διαδικασία σύναψης σύμβασης </w:t>
      </w:r>
    </w:p>
    <w:p w14:paraId="6E8B503C" w14:textId="51A3CB06" w:rsidR="009649DC" w:rsidRPr="00C66AA5" w:rsidRDefault="009649DC" w:rsidP="009649DC">
      <w:pPr>
        <w:rPr>
          <w:rFonts w:ascii="Tahoma" w:hAnsi="Tahoma" w:cs="Tahoma"/>
          <w:szCs w:val="22"/>
          <w:lang w:val="el-GR"/>
        </w:rPr>
      </w:pPr>
      <w:r w:rsidRPr="00C66AA5">
        <w:rPr>
          <w:rFonts w:ascii="Tahoma" w:hAnsi="Tahoma" w:cs="Tahoma"/>
          <w:lang w:val="el-GR"/>
        </w:rPr>
        <w:t xml:space="preserve">β) ο ανάδοχος, κατά το χρόνο της ανάθεσης της σύμβασης, τελούσε σε μια από τις καταστάσεις που αναφέρονται στην παράγραφο </w:t>
      </w:r>
      <w:r w:rsidR="00DD18AC" w:rsidRPr="00C66AA5">
        <w:rPr>
          <w:rFonts w:ascii="Tahoma" w:hAnsi="Tahoma" w:cs="Tahoma"/>
          <w:lang w:val="el-GR"/>
        </w:rPr>
        <w:fldChar w:fldCharType="begin"/>
      </w:r>
      <w:r w:rsidR="00153F0B" w:rsidRPr="00C66AA5">
        <w:rPr>
          <w:rFonts w:ascii="Tahoma" w:hAnsi="Tahoma" w:cs="Tahoma"/>
          <w:lang w:val="el-GR"/>
        </w:rPr>
        <w:instrText xml:space="preserve"> REF _Ref496540567 \r \h </w:instrText>
      </w:r>
      <w:r w:rsidR="00C66AA5">
        <w:rPr>
          <w:rFonts w:ascii="Tahoma" w:hAnsi="Tahoma" w:cs="Tahoma"/>
          <w:lang w:val="el-GR"/>
        </w:rPr>
        <w:instrText xml:space="preserve"> \* MERGEFORMAT </w:instrText>
      </w:r>
      <w:r w:rsidR="00DD18AC" w:rsidRPr="00C66AA5">
        <w:rPr>
          <w:rFonts w:ascii="Tahoma" w:hAnsi="Tahoma" w:cs="Tahoma"/>
          <w:lang w:val="el-GR"/>
        </w:rPr>
      </w:r>
      <w:r w:rsidR="00DD18AC" w:rsidRPr="00C66AA5">
        <w:rPr>
          <w:rFonts w:ascii="Tahoma" w:hAnsi="Tahoma" w:cs="Tahoma"/>
          <w:lang w:val="el-GR"/>
        </w:rPr>
        <w:fldChar w:fldCharType="separate"/>
      </w:r>
      <w:r w:rsidR="001E5FF1">
        <w:rPr>
          <w:rFonts w:ascii="Tahoma" w:hAnsi="Tahoma" w:cs="Tahoma"/>
          <w:lang w:val="el-GR"/>
        </w:rPr>
        <w:t>2.2.3.1</w:t>
      </w:r>
      <w:r w:rsidR="00DD18AC" w:rsidRPr="00C66AA5">
        <w:rPr>
          <w:rFonts w:ascii="Tahoma" w:hAnsi="Tahoma" w:cs="Tahoma"/>
          <w:lang w:val="el-GR"/>
        </w:rPr>
        <w:fldChar w:fldCharType="end"/>
      </w:r>
      <w:r w:rsidRPr="00C66AA5">
        <w:rPr>
          <w:rFonts w:ascii="Tahoma" w:hAnsi="Tahoma" w:cs="Tahoma"/>
          <w:lang w:val="el-GR"/>
        </w:rPr>
        <w:t xml:space="preserve"> και, ως εκ τούτου, θα έπρεπε να έχει αποκλειστεί από τη διαδικασία σύναψης της σύμβασης,</w:t>
      </w:r>
    </w:p>
    <w:p w14:paraId="719210FE" w14:textId="77777777" w:rsidR="009649DC" w:rsidRPr="00C66AA5" w:rsidRDefault="009649DC" w:rsidP="009649DC">
      <w:pPr>
        <w:rPr>
          <w:rFonts w:ascii="Tahoma" w:hAnsi="Tahoma" w:cs="Tahoma"/>
          <w:b/>
          <w:bCs/>
          <w:szCs w:val="22"/>
          <w:lang w:val="el-GR"/>
        </w:rPr>
      </w:pPr>
      <w:r w:rsidRPr="00C66AA5">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A2E294" w14:textId="79100346" w:rsidR="008338F0" w:rsidRPr="00802656" w:rsidRDefault="00802656" w:rsidP="005D1B15">
      <w:pPr>
        <w:pStyle w:val="1"/>
        <w:rPr>
          <w:rFonts w:ascii="Tahoma" w:hAnsi="Tahoma" w:cs="Tahoma"/>
          <w:lang w:val="el-GR"/>
        </w:rPr>
      </w:pPr>
      <w:r>
        <w:rPr>
          <w:rFonts w:ascii="Tahoma" w:hAnsi="Tahoma" w:cs="Tahoma"/>
          <w:lang w:val="el-GR"/>
        </w:rPr>
        <w:lastRenderedPageBreak/>
        <w:t xml:space="preserve">    </w:t>
      </w:r>
      <w:r w:rsidR="003355E7" w:rsidRPr="00802656">
        <w:rPr>
          <w:rFonts w:ascii="Tahoma" w:hAnsi="Tahoma" w:cs="Tahoma"/>
          <w:lang w:val="el-GR"/>
        </w:rPr>
        <w:t xml:space="preserve">ΕΙΔΙΚΟΙ ΟΡΟΙ ΕΚΤΕΛΕΣΗΣ ΤΗΣ ΣΥΜΒΑΣΗΣ </w:t>
      </w:r>
    </w:p>
    <w:p w14:paraId="02DAF673" w14:textId="77777777" w:rsidR="008338F0" w:rsidRPr="004C0D5E" w:rsidRDefault="003355E7" w:rsidP="00C3340F">
      <w:pPr>
        <w:pStyle w:val="2"/>
        <w:numPr>
          <w:ilvl w:val="1"/>
          <w:numId w:val="8"/>
        </w:numPr>
        <w:rPr>
          <w:rFonts w:asciiTheme="minorHAnsi" w:hAnsiTheme="minorHAnsi" w:cstheme="minorHAnsi"/>
          <w:lang w:val="el-GR"/>
        </w:rPr>
      </w:pPr>
      <w:r w:rsidRPr="004C0D5E">
        <w:rPr>
          <w:rFonts w:asciiTheme="minorHAnsi" w:hAnsiTheme="minorHAnsi" w:cstheme="minorHAnsi"/>
          <w:lang w:val="el-GR"/>
        </w:rPr>
        <w:tab/>
      </w:r>
      <w:bookmarkStart w:id="106" w:name="_Ref496607306"/>
      <w:bookmarkStart w:id="107" w:name="_Toc59112599"/>
      <w:r w:rsidRPr="004C0D5E">
        <w:rPr>
          <w:rFonts w:asciiTheme="minorHAnsi" w:hAnsiTheme="minorHAnsi" w:cstheme="minorHAnsi"/>
          <w:lang w:val="el-GR"/>
        </w:rPr>
        <w:t>Τρόπος πληρωμής</w:t>
      </w:r>
      <w:bookmarkEnd w:id="106"/>
      <w:bookmarkEnd w:id="107"/>
      <w:r w:rsidRPr="004C0D5E">
        <w:rPr>
          <w:rFonts w:asciiTheme="minorHAnsi" w:hAnsiTheme="minorHAnsi" w:cstheme="minorHAnsi"/>
          <w:lang w:val="el-GR"/>
        </w:rPr>
        <w:t xml:space="preserve"> </w:t>
      </w:r>
    </w:p>
    <w:p w14:paraId="7DDF34D5" w14:textId="4B7997D8" w:rsidR="009A5DD4" w:rsidRPr="009A5DD4" w:rsidRDefault="003355E7" w:rsidP="009A5DD4">
      <w:pPr>
        <w:rPr>
          <w:rFonts w:ascii="Tahoma" w:hAnsi="Tahoma" w:cs="Tahoma"/>
          <w:sz w:val="24"/>
          <w:lang w:val="el-GR"/>
        </w:rPr>
      </w:pPr>
      <w:r w:rsidRPr="00C43272">
        <w:rPr>
          <w:rFonts w:ascii="Tahoma" w:hAnsi="Tahoma" w:cs="Tahoma"/>
          <w:b/>
          <w:lang w:val="el-GR"/>
        </w:rPr>
        <w:t>5.1.1</w:t>
      </w:r>
      <w:r w:rsidRPr="00C43272">
        <w:rPr>
          <w:rFonts w:ascii="Tahoma" w:hAnsi="Tahoma" w:cs="Tahoma"/>
          <w:b/>
          <w:color w:val="FF0000"/>
          <w:lang w:val="el-GR"/>
        </w:rPr>
        <w:t>.</w:t>
      </w:r>
      <w:r w:rsidRPr="00C43272">
        <w:rPr>
          <w:rFonts w:ascii="Tahoma" w:hAnsi="Tahoma" w:cs="Tahoma"/>
          <w:color w:val="FF0000"/>
          <w:lang w:val="el-GR"/>
        </w:rPr>
        <w:t xml:space="preserve"> </w:t>
      </w:r>
      <w:r w:rsidR="009A5DD4" w:rsidRPr="00C43272">
        <w:rPr>
          <w:rFonts w:ascii="Tahoma" w:hAnsi="Tahoma" w:cs="Tahoma"/>
          <w:sz w:val="24"/>
          <w:lang w:val="el-GR"/>
        </w:rPr>
        <w:t>Η πληρωμή</w:t>
      </w:r>
      <w:r w:rsidR="009A5DD4" w:rsidRPr="009A5DD4">
        <w:rPr>
          <w:rFonts w:ascii="Tahoma" w:hAnsi="Tahoma" w:cs="Tahoma"/>
          <w:sz w:val="24"/>
          <w:lang w:val="el-GR"/>
        </w:rPr>
        <w:t xml:space="preserve"> του αναδόχου θα πραγματοποιηθεί </w:t>
      </w:r>
      <w:r w:rsidR="00C43272">
        <w:rPr>
          <w:rFonts w:ascii="Tahoma" w:hAnsi="Tahoma" w:cs="Tahoma"/>
          <w:sz w:val="24"/>
          <w:lang w:val="el-GR"/>
        </w:rPr>
        <w:t>σε</w:t>
      </w:r>
      <w:r w:rsidR="00746B75">
        <w:rPr>
          <w:rFonts w:ascii="Tahoma" w:hAnsi="Tahoma" w:cs="Tahoma"/>
          <w:sz w:val="24"/>
          <w:lang w:val="el-GR"/>
        </w:rPr>
        <w:t xml:space="preserve"> τέσσερις </w:t>
      </w:r>
      <w:r w:rsidR="00C43272">
        <w:rPr>
          <w:rFonts w:ascii="Tahoma" w:hAnsi="Tahoma" w:cs="Tahoma"/>
          <w:sz w:val="24"/>
          <w:lang w:val="el-GR"/>
        </w:rPr>
        <w:t>ισόποσες</w:t>
      </w:r>
      <w:r w:rsidR="008C7614">
        <w:rPr>
          <w:rFonts w:ascii="Tahoma" w:hAnsi="Tahoma" w:cs="Tahoma"/>
          <w:sz w:val="24"/>
          <w:lang w:val="el-GR"/>
        </w:rPr>
        <w:t xml:space="preserve"> τριμηνιαίες </w:t>
      </w:r>
      <w:r w:rsidR="00C43272">
        <w:rPr>
          <w:rFonts w:ascii="Tahoma" w:hAnsi="Tahoma" w:cs="Tahoma"/>
          <w:sz w:val="24"/>
          <w:lang w:val="el-GR"/>
        </w:rPr>
        <w:t xml:space="preserve"> δόσεις.</w:t>
      </w:r>
    </w:p>
    <w:p w14:paraId="4FFAED45" w14:textId="68F2C238" w:rsidR="009A5DD4" w:rsidRPr="009A5DD4" w:rsidRDefault="009A5DD4" w:rsidP="009A5DD4">
      <w:pPr>
        <w:rPr>
          <w:rFonts w:ascii="Tahoma" w:hAnsi="Tahoma" w:cs="Tahoma"/>
          <w:sz w:val="24"/>
          <w:lang w:val="el-GR"/>
        </w:rPr>
      </w:pPr>
      <w:r w:rsidRPr="009A5DD4">
        <w:rPr>
          <w:rFonts w:ascii="Tahoma" w:hAnsi="Tahoma" w:cs="Tahoma"/>
          <w:sz w:val="24"/>
          <w:lang w:val="el-GR"/>
        </w:rPr>
        <w:t xml:space="preserve">Η πληρωμή του συμβατικού τιμήματος θα γίνεται με την προσκόμιση των </w:t>
      </w:r>
      <w:proofErr w:type="spellStart"/>
      <w:r w:rsidRPr="009A5DD4">
        <w:rPr>
          <w:rFonts w:ascii="Tahoma" w:hAnsi="Tahoma" w:cs="Tahoma"/>
          <w:sz w:val="24"/>
          <w:lang w:val="el-GR"/>
        </w:rPr>
        <w:t>νομίμων</w:t>
      </w:r>
      <w:proofErr w:type="spellEnd"/>
      <w:r w:rsidRPr="009A5DD4">
        <w:rPr>
          <w:rFonts w:ascii="Tahoma" w:hAnsi="Tahoma" w:cs="Tahoma"/>
          <w:sz w:val="24"/>
          <w:lang w:val="el-GR"/>
        </w:rPr>
        <w:t xml:space="preserve">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9A5DD4">
        <w:rPr>
          <w:rFonts w:ascii="Tahoma" w:hAnsi="Tahoma" w:cs="Tahoma"/>
          <w:color w:val="FFFF00"/>
          <w:sz w:val="24"/>
          <w:lang w:val="el-GR"/>
        </w:rPr>
        <w:t xml:space="preserve"> </w:t>
      </w:r>
    </w:p>
    <w:p w14:paraId="686D49FA" w14:textId="4411D242" w:rsidR="009A5DD4" w:rsidRPr="009A5DD4" w:rsidRDefault="009A5DD4" w:rsidP="009A5DD4">
      <w:pPr>
        <w:rPr>
          <w:rFonts w:ascii="Tahoma" w:hAnsi="Tahoma" w:cs="Tahoma"/>
          <w:sz w:val="24"/>
          <w:lang w:val="el-GR"/>
        </w:rPr>
      </w:pPr>
      <w:r w:rsidRPr="009A5DD4">
        <w:rPr>
          <w:rFonts w:ascii="Tahoma" w:hAnsi="Tahoma" w:cs="Tahoma"/>
          <w:b/>
          <w:bCs/>
          <w:sz w:val="24"/>
          <w:lang w:val="el-GR"/>
        </w:rPr>
        <w:t>5.1.2.</w:t>
      </w:r>
      <w:r w:rsidRPr="009A5DD4">
        <w:rPr>
          <w:rFonts w:ascii="Tahoma" w:hAnsi="Tahoma" w:cs="Tahoma"/>
          <w:sz w:val="24"/>
          <w:lang w:val="el-GR"/>
        </w:rPr>
        <w:t xml:space="preserve"> </w:t>
      </w:r>
      <w:proofErr w:type="spellStart"/>
      <w:r w:rsidRPr="009A5DD4">
        <w:rPr>
          <w:rFonts w:ascii="Tahoma" w:hAnsi="Tahoma" w:cs="Tahoma"/>
          <w:sz w:val="24"/>
          <w:lang w:val="el-GR"/>
        </w:rPr>
        <w:t>Toν</w:t>
      </w:r>
      <w:proofErr w:type="spellEnd"/>
      <w:r w:rsidRPr="009A5DD4">
        <w:rPr>
          <w:rFonts w:ascii="Tahoma" w:hAnsi="Tahoma" w:cs="Tahoma"/>
          <w:sz w:val="24"/>
          <w:lang w:val="el-GR"/>
        </w:rPr>
        <w:t xml:space="preserve"> Ανάδοχο βαρύνουν </w:t>
      </w:r>
      <w:r w:rsidRPr="009A5DD4">
        <w:rPr>
          <w:rFonts w:ascii="Tahoma" w:hAnsi="Tahoma" w:cs="Tahoma"/>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w:t>
      </w:r>
      <w:proofErr w:type="spellStart"/>
      <w:r w:rsidRPr="009A5DD4">
        <w:rPr>
          <w:rFonts w:ascii="Tahoma" w:hAnsi="Tahoma" w:cs="Tahoma"/>
          <w:sz w:val="24"/>
          <w:lang w:val="el-GR" w:eastAsia="el-GR"/>
        </w:rPr>
        <w:t>βαρύνεται</w:t>
      </w:r>
      <w:proofErr w:type="spellEnd"/>
      <w:r w:rsidRPr="009A5DD4">
        <w:rPr>
          <w:rFonts w:ascii="Tahoma" w:hAnsi="Tahoma" w:cs="Tahoma"/>
          <w:sz w:val="24"/>
          <w:lang w:val="el-GR" w:eastAsia="el-GR"/>
        </w:rPr>
        <w:t xml:space="preserve"> με τις </w:t>
      </w:r>
      <w:r w:rsidRPr="009A5DD4">
        <w:rPr>
          <w:rFonts w:ascii="Tahoma" w:hAnsi="Tahoma" w:cs="Tahoma"/>
          <w:sz w:val="24"/>
          <w:lang w:val="el-GR"/>
        </w:rPr>
        <w:t xml:space="preserve">ακόλουθες κρατήσεις: </w:t>
      </w:r>
    </w:p>
    <w:p w14:paraId="16EA554F" w14:textId="77777777" w:rsidR="005F6AC6" w:rsidRPr="005F6AC6" w:rsidRDefault="005F6AC6" w:rsidP="005F6AC6">
      <w:pPr>
        <w:rPr>
          <w:rFonts w:ascii="Tahoma" w:hAnsi="Tahoma" w:cs="Tahoma"/>
          <w:sz w:val="24"/>
          <w:lang w:val="el-GR"/>
        </w:rPr>
      </w:pPr>
      <w:r w:rsidRPr="005F6AC6">
        <w:rPr>
          <w:rFonts w:ascii="Tahoma" w:hAnsi="Tahoma" w:cs="Tahoma"/>
          <w:sz w:val="24"/>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w:t>
      </w:r>
    </w:p>
    <w:p w14:paraId="36D76AE0" w14:textId="77777777" w:rsidR="005F6AC6" w:rsidRPr="005F6AC6" w:rsidRDefault="005F6AC6" w:rsidP="005F6AC6">
      <w:pPr>
        <w:rPr>
          <w:rFonts w:ascii="Tahoma" w:hAnsi="Tahoma" w:cs="Tahoma"/>
          <w:sz w:val="24"/>
          <w:lang w:val="el-GR"/>
        </w:rPr>
      </w:pPr>
      <w:r w:rsidRPr="005F6AC6">
        <w:rPr>
          <w:rFonts w:ascii="Tahoma" w:hAnsi="Tahoma" w:cs="Tahoma"/>
          <w:sz w:val="24"/>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5F6AC6">
        <w:rPr>
          <w:rFonts w:ascii="Tahoma" w:hAnsi="Tahoma" w:cs="Tahoma"/>
          <w:sz w:val="24"/>
          <w:lang w:val="el-GR"/>
        </w:rPr>
        <w:t>παρακρατείται</w:t>
      </w:r>
      <w:proofErr w:type="spellEnd"/>
      <w:r w:rsidRPr="005F6AC6">
        <w:rPr>
          <w:rFonts w:ascii="Tahoma" w:hAnsi="Tahoma" w:cs="Tahoma"/>
          <w:sz w:val="24"/>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παρ.6 του άρθρου 36 του ν.4412/2016</w:t>
      </w:r>
    </w:p>
    <w:p w14:paraId="012BEF8A" w14:textId="77777777" w:rsidR="005F6AC6" w:rsidRPr="005F6AC6" w:rsidRDefault="005F6AC6" w:rsidP="005F6AC6">
      <w:pPr>
        <w:rPr>
          <w:rFonts w:ascii="Tahoma" w:hAnsi="Tahoma" w:cs="Tahoma"/>
          <w:sz w:val="24"/>
          <w:lang w:val="el-GR"/>
        </w:rPr>
      </w:pPr>
      <w:r w:rsidRPr="005F6AC6">
        <w:rPr>
          <w:rFonts w:ascii="Tahoma" w:hAnsi="Tahoma" w:cs="Tahoma"/>
          <w:sz w:val="24"/>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παρ.3 του ν.4412/2016).</w:t>
      </w:r>
    </w:p>
    <w:p w14:paraId="0D9144A6" w14:textId="77777777" w:rsidR="005F6AC6" w:rsidRPr="005F6AC6" w:rsidRDefault="005F6AC6" w:rsidP="005F6AC6">
      <w:pPr>
        <w:rPr>
          <w:rFonts w:ascii="Tahoma" w:hAnsi="Tahoma" w:cs="Tahoma"/>
          <w:sz w:val="24"/>
          <w:lang w:val="el-GR"/>
        </w:rPr>
      </w:pPr>
      <w:r w:rsidRPr="005F6AC6">
        <w:rPr>
          <w:rFonts w:ascii="Tahoma" w:hAnsi="Tahoma" w:cs="Tahoma"/>
          <w:sz w:val="24"/>
          <w:lang w:val="el-GR"/>
        </w:rPr>
        <w:t>Οι υπέρ τρίτων κρατήσεις υπόκεινται στο εκάστοτε ισχύον αναλογικό τέλος χαρτοσήμου 3% και στην επ’ αυτού εισφορά υπέρ ΟΓΑ 20%.</w:t>
      </w:r>
    </w:p>
    <w:p w14:paraId="4B9E159F" w14:textId="2BEE9777" w:rsidR="009A5DD4" w:rsidRPr="009A5DD4" w:rsidRDefault="005F6AC6" w:rsidP="005F6AC6">
      <w:pPr>
        <w:rPr>
          <w:rFonts w:ascii="Tahoma" w:hAnsi="Tahoma" w:cs="Tahoma"/>
          <w:color w:val="FF0000"/>
          <w:sz w:val="24"/>
          <w:highlight w:val="cyan"/>
          <w:lang w:val="el-GR"/>
        </w:rPr>
      </w:pPr>
      <w:r w:rsidRPr="005F6AC6">
        <w:rPr>
          <w:rFonts w:ascii="Tahoma" w:hAnsi="Tahoma" w:cs="Tahoma"/>
          <w:sz w:val="24"/>
          <w:lang w:val="el-GR"/>
        </w:rPr>
        <w:t>Με κάθε πληρωμή όπου προβλέπεται θα γίνεται η προβλεπόμενη από την κείμενη νομοθεσία παρακράτηση φόρου εισοδήματος</w:t>
      </w:r>
      <w:r>
        <w:rPr>
          <w:rFonts w:ascii="Tahoma" w:hAnsi="Tahoma" w:cs="Tahoma"/>
          <w:sz w:val="24"/>
          <w:lang w:val="el-GR"/>
        </w:rPr>
        <w:t>.</w:t>
      </w:r>
    </w:p>
    <w:p w14:paraId="41F3613D" w14:textId="77777777" w:rsidR="008338F0" w:rsidRPr="00C66AA5" w:rsidRDefault="00331981" w:rsidP="00C3340F">
      <w:pPr>
        <w:pStyle w:val="2"/>
        <w:numPr>
          <w:ilvl w:val="1"/>
          <w:numId w:val="8"/>
        </w:numPr>
        <w:rPr>
          <w:rFonts w:ascii="Tahoma" w:hAnsi="Tahoma" w:cs="Tahoma"/>
          <w:lang w:val="el-GR"/>
        </w:rPr>
      </w:pPr>
      <w:r w:rsidRPr="00C66AA5">
        <w:rPr>
          <w:rFonts w:ascii="Tahoma" w:hAnsi="Tahoma" w:cs="Tahoma"/>
          <w:lang w:val="el-GR"/>
        </w:rPr>
        <w:tab/>
      </w:r>
      <w:bookmarkStart w:id="108" w:name="_Ref496607484"/>
      <w:bookmarkStart w:id="109" w:name="_Toc59112600"/>
      <w:r w:rsidRPr="00C66AA5">
        <w:rPr>
          <w:rFonts w:ascii="Tahoma" w:hAnsi="Tahoma" w:cs="Tahoma"/>
          <w:lang w:val="el-GR"/>
        </w:rPr>
        <w:t>Κήρυξη οικονομικού φορέα έ</w:t>
      </w:r>
      <w:r w:rsidR="003355E7" w:rsidRPr="00C66AA5">
        <w:rPr>
          <w:rFonts w:ascii="Tahoma" w:hAnsi="Tahoma" w:cs="Tahoma"/>
          <w:lang w:val="el-GR"/>
        </w:rPr>
        <w:t>κπτ</w:t>
      </w:r>
      <w:r w:rsidRPr="00C66AA5">
        <w:rPr>
          <w:rFonts w:ascii="Tahoma" w:hAnsi="Tahoma" w:cs="Tahoma"/>
          <w:lang w:val="el-GR"/>
        </w:rPr>
        <w:t>ω</w:t>
      </w:r>
      <w:r w:rsidR="003355E7" w:rsidRPr="00C66AA5">
        <w:rPr>
          <w:rFonts w:ascii="Tahoma" w:hAnsi="Tahoma" w:cs="Tahoma"/>
          <w:lang w:val="el-GR"/>
        </w:rPr>
        <w:t>του - Κυρώσεις</w:t>
      </w:r>
      <w:bookmarkEnd w:id="108"/>
      <w:bookmarkEnd w:id="109"/>
      <w:r w:rsidR="003355E7" w:rsidRPr="00C66AA5">
        <w:rPr>
          <w:rFonts w:ascii="Tahoma" w:hAnsi="Tahoma" w:cs="Tahoma"/>
          <w:lang w:val="el-GR"/>
        </w:rPr>
        <w:t xml:space="preserve"> </w:t>
      </w:r>
    </w:p>
    <w:p w14:paraId="30E6365B" w14:textId="77777777" w:rsidR="008338F0" w:rsidRPr="00C66AA5" w:rsidRDefault="003355E7">
      <w:pPr>
        <w:suppressAutoHyphens w:val="0"/>
        <w:autoSpaceDE w:val="0"/>
        <w:rPr>
          <w:rFonts w:ascii="Tahoma" w:eastAsia="SimSun" w:hAnsi="Tahoma" w:cs="Tahoma"/>
          <w:szCs w:val="22"/>
          <w:lang w:val="el-GR"/>
        </w:rPr>
      </w:pPr>
      <w:r w:rsidRPr="00C66AA5">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C54C91" w:rsidRPr="00C66AA5">
        <w:rPr>
          <w:rFonts w:ascii="Tahoma" w:eastAsia="SimSun" w:hAnsi="Tahoma" w:cs="Tahoma"/>
          <w:szCs w:val="22"/>
          <w:lang w:val="el-GR"/>
        </w:rPr>
        <w:t xml:space="preserve">  </w:t>
      </w:r>
    </w:p>
    <w:p w14:paraId="0AC008B2" w14:textId="77777777" w:rsidR="008338F0" w:rsidRPr="00C66AA5" w:rsidRDefault="003355E7">
      <w:pPr>
        <w:suppressAutoHyphens w:val="0"/>
        <w:autoSpaceDE w:val="0"/>
        <w:rPr>
          <w:rFonts w:ascii="Tahoma" w:eastAsia="SimSun" w:hAnsi="Tahoma" w:cs="Tahoma"/>
          <w:szCs w:val="22"/>
          <w:lang w:val="el-GR"/>
        </w:rPr>
      </w:pPr>
      <w:r w:rsidRPr="00C66AA5">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41A3AA8" w14:textId="77777777" w:rsidR="008338F0"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lastRenderedPageBreak/>
        <w:t>Στον ανάδοχο που κηρύσσεται έκπτωτος από την σύμβαση, επιβάλλονται, μετά από κλήση του για παροχή εξηγήσεων, αθροιστικά, οι παρακάτω κυρώσεις:</w:t>
      </w:r>
    </w:p>
    <w:p w14:paraId="2FE495E1" w14:textId="77777777" w:rsidR="001740DD" w:rsidRPr="00C66AA5" w:rsidRDefault="001740DD">
      <w:pPr>
        <w:suppressAutoHyphens w:val="0"/>
        <w:autoSpaceDE w:val="0"/>
        <w:spacing w:after="0"/>
        <w:rPr>
          <w:rFonts w:ascii="Tahoma" w:eastAsia="SimSun" w:hAnsi="Tahoma" w:cs="Tahoma"/>
          <w:szCs w:val="22"/>
          <w:lang w:val="el-GR"/>
        </w:rPr>
      </w:pPr>
    </w:p>
    <w:p w14:paraId="7D48F606" w14:textId="0738C4E9" w:rsidR="008338F0"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t>α) ολική κατάπτωση της εγγύησης καλής εκτέλεσης της σύ</w:t>
      </w:r>
      <w:r w:rsidR="001740DD">
        <w:rPr>
          <w:rFonts w:ascii="Tahoma" w:eastAsia="SimSun" w:hAnsi="Tahoma" w:cs="Tahoma"/>
          <w:szCs w:val="22"/>
          <w:lang w:val="el-GR"/>
        </w:rPr>
        <w:t>μβασης.</w:t>
      </w:r>
    </w:p>
    <w:p w14:paraId="6861B3BA" w14:textId="77777777" w:rsidR="001740DD" w:rsidRPr="00C66AA5" w:rsidRDefault="001740DD">
      <w:pPr>
        <w:suppressAutoHyphens w:val="0"/>
        <w:autoSpaceDE w:val="0"/>
        <w:spacing w:after="0"/>
        <w:rPr>
          <w:rFonts w:ascii="Tahoma" w:eastAsia="SimSun" w:hAnsi="Tahoma" w:cs="Tahoma"/>
          <w:szCs w:val="22"/>
          <w:lang w:val="el-GR"/>
        </w:rPr>
      </w:pPr>
    </w:p>
    <w:p w14:paraId="47105FE1" w14:textId="77777777" w:rsidR="008338F0" w:rsidRPr="00C66AA5"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3B219D" w14:textId="77777777" w:rsidR="008338F0" w:rsidRPr="00C66AA5" w:rsidRDefault="003355E7">
      <w:pPr>
        <w:suppressAutoHyphens w:val="0"/>
        <w:autoSpaceDE w:val="0"/>
        <w:spacing w:after="0"/>
        <w:jc w:val="left"/>
        <w:rPr>
          <w:rFonts w:ascii="Tahoma" w:eastAsia="SimSun" w:hAnsi="Tahoma" w:cs="Tahoma"/>
          <w:szCs w:val="22"/>
          <w:lang w:val="el-GR"/>
        </w:rPr>
      </w:pPr>
      <w:r w:rsidRPr="00C66AA5">
        <w:rPr>
          <w:rFonts w:ascii="Tahoma" w:eastAsia="SimSun" w:hAnsi="Tahoma" w:cs="Tahoma"/>
          <w:szCs w:val="22"/>
          <w:lang w:val="el-GR"/>
        </w:rPr>
        <w:t>Οι ποινικές ρήτρες υπολογίζονται ως εξής:</w:t>
      </w:r>
    </w:p>
    <w:p w14:paraId="29856CF0" w14:textId="77777777" w:rsidR="008338F0" w:rsidRPr="00C66AA5"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7EB0F20D" w14:textId="77777777" w:rsidR="008338F0" w:rsidRPr="00C66AA5"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542C5C5" w14:textId="77777777" w:rsidR="008338F0" w:rsidRPr="00C66AA5" w:rsidRDefault="003355E7">
      <w:pPr>
        <w:suppressAutoHyphens w:val="0"/>
        <w:autoSpaceDE w:val="0"/>
        <w:spacing w:after="0"/>
        <w:rPr>
          <w:rFonts w:ascii="Tahoma" w:eastAsia="SimSun" w:hAnsi="Tahoma" w:cs="Tahoma"/>
          <w:szCs w:val="22"/>
          <w:lang w:val="el-GR"/>
        </w:rPr>
      </w:pPr>
      <w:r w:rsidRPr="00C66AA5">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4DAA09E1" w14:textId="77777777" w:rsidR="008338F0" w:rsidRPr="00C66AA5" w:rsidRDefault="003355E7">
      <w:pPr>
        <w:suppressAutoHyphens w:val="0"/>
        <w:autoSpaceDE w:val="0"/>
        <w:spacing w:after="0"/>
        <w:jc w:val="left"/>
        <w:rPr>
          <w:rFonts w:ascii="Tahoma" w:eastAsia="SimSun" w:hAnsi="Tahoma" w:cs="Tahoma"/>
          <w:szCs w:val="22"/>
          <w:lang w:val="el-GR"/>
        </w:rPr>
      </w:pPr>
      <w:r w:rsidRPr="00C66AA5">
        <w:rPr>
          <w:rFonts w:ascii="Tahoma" w:eastAsia="SimSun" w:hAnsi="Tahoma" w:cs="Tahoma"/>
          <w:szCs w:val="22"/>
          <w:lang w:val="el-GR"/>
        </w:rPr>
        <w:t>Το ποσό των ποινικών ρητρών αφαιρείται/συμψηφίζεται από/με την αμοιβή του αναδόχου.</w:t>
      </w:r>
    </w:p>
    <w:p w14:paraId="0F49EB7C" w14:textId="77777777" w:rsidR="008338F0" w:rsidRPr="00C66AA5" w:rsidRDefault="003355E7">
      <w:pPr>
        <w:suppressAutoHyphens w:val="0"/>
        <w:autoSpaceDE w:val="0"/>
        <w:spacing w:after="0"/>
        <w:rPr>
          <w:rFonts w:ascii="Tahoma" w:hAnsi="Tahoma" w:cs="Tahoma"/>
          <w:lang w:val="el-GR"/>
        </w:rPr>
      </w:pPr>
      <w:r w:rsidRPr="00C66AA5">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21DBB95C" w14:textId="77777777" w:rsidR="008338F0" w:rsidRPr="00C66AA5" w:rsidRDefault="003355E7" w:rsidP="00C3340F">
      <w:pPr>
        <w:pStyle w:val="2"/>
        <w:numPr>
          <w:ilvl w:val="1"/>
          <w:numId w:val="8"/>
        </w:numPr>
        <w:rPr>
          <w:rFonts w:ascii="Tahoma" w:hAnsi="Tahoma" w:cs="Tahoma"/>
          <w:lang w:val="el-GR"/>
        </w:rPr>
      </w:pPr>
      <w:r w:rsidRPr="00C66AA5">
        <w:rPr>
          <w:rFonts w:ascii="Tahoma" w:hAnsi="Tahoma" w:cs="Tahoma"/>
          <w:lang w:val="el-GR"/>
        </w:rPr>
        <w:tab/>
      </w:r>
      <w:bookmarkStart w:id="110" w:name="_Toc59112601"/>
      <w:r w:rsidRPr="00C66AA5">
        <w:rPr>
          <w:rFonts w:ascii="Tahoma" w:hAnsi="Tahoma" w:cs="Tahoma"/>
          <w:lang w:val="el-GR"/>
        </w:rPr>
        <w:t>Διοικητικές προσφυγές κατά τη διαδικασία εκτέλεσης</w:t>
      </w:r>
      <w:bookmarkEnd w:id="110"/>
      <w:r w:rsidRPr="00C66AA5">
        <w:rPr>
          <w:rFonts w:ascii="Tahoma" w:hAnsi="Tahoma" w:cs="Tahoma"/>
          <w:lang w:val="el-GR"/>
        </w:rPr>
        <w:t xml:space="preserve"> </w:t>
      </w:r>
    </w:p>
    <w:p w14:paraId="0562B293" w14:textId="3B6CF8BF" w:rsidR="006403CA" w:rsidRPr="00C66AA5" w:rsidRDefault="003355E7">
      <w:pPr>
        <w:rPr>
          <w:rFonts w:ascii="Tahoma" w:hAnsi="Tahoma" w:cs="Tahoma"/>
          <w:lang w:val="el-GR"/>
        </w:rPr>
      </w:pPr>
      <w:r w:rsidRPr="00C66AA5">
        <w:rPr>
          <w:rFonts w:ascii="Tahoma" w:hAnsi="Tahoma" w:cs="Tahoma"/>
          <w:lang w:val="el-GR"/>
        </w:rPr>
        <w:t xml:space="preserve">Ο ανάδοχος μπορεί κατά των αποφάσεων που επιβάλλουν σε βάρος του κυρώσεις, δυνάμει των όρων </w:t>
      </w:r>
      <w:r w:rsidRPr="00C66AA5">
        <w:rPr>
          <w:rFonts w:ascii="Tahoma" w:eastAsia="SimSun" w:hAnsi="Tahoma" w:cs="Tahoma"/>
          <w:szCs w:val="22"/>
          <w:lang w:val="el-GR"/>
        </w:rPr>
        <w:t xml:space="preserve"> των παραγράφων </w:t>
      </w:r>
      <w:r w:rsidR="00DD18AC" w:rsidRPr="00C66AA5">
        <w:rPr>
          <w:rFonts w:ascii="Tahoma" w:eastAsia="SimSun" w:hAnsi="Tahoma" w:cs="Tahoma"/>
          <w:szCs w:val="22"/>
          <w:lang w:val="el-GR"/>
        </w:rPr>
        <w:fldChar w:fldCharType="begin"/>
      </w:r>
      <w:r w:rsidR="00194C49" w:rsidRPr="00C66AA5">
        <w:rPr>
          <w:rFonts w:ascii="Tahoma" w:eastAsia="SimSun" w:hAnsi="Tahoma" w:cs="Tahoma"/>
          <w:szCs w:val="22"/>
          <w:lang w:val="el-GR"/>
        </w:rPr>
        <w:instrText xml:space="preserve"> REF _Ref496607484 \r \h </w:instrText>
      </w:r>
      <w:r w:rsidR="00C66AA5">
        <w:rPr>
          <w:rFonts w:ascii="Tahoma" w:eastAsia="SimSun" w:hAnsi="Tahoma" w:cs="Tahoma"/>
          <w:szCs w:val="22"/>
          <w:lang w:val="el-GR"/>
        </w:rPr>
        <w:instrText xml:space="preserve"> \* MERGEFORMAT </w:instrText>
      </w:r>
      <w:r w:rsidR="00DD18AC" w:rsidRPr="00C66AA5">
        <w:rPr>
          <w:rFonts w:ascii="Tahoma" w:eastAsia="SimSun" w:hAnsi="Tahoma" w:cs="Tahoma"/>
          <w:szCs w:val="22"/>
          <w:lang w:val="el-GR"/>
        </w:rPr>
      </w:r>
      <w:r w:rsidR="00DD18AC" w:rsidRPr="00C66AA5">
        <w:rPr>
          <w:rFonts w:ascii="Tahoma" w:eastAsia="SimSun" w:hAnsi="Tahoma" w:cs="Tahoma"/>
          <w:szCs w:val="22"/>
          <w:lang w:val="el-GR"/>
        </w:rPr>
        <w:fldChar w:fldCharType="separate"/>
      </w:r>
      <w:r w:rsidR="001E5FF1">
        <w:rPr>
          <w:rFonts w:ascii="Tahoma" w:eastAsia="SimSun" w:hAnsi="Tahoma" w:cs="Tahoma"/>
          <w:szCs w:val="22"/>
          <w:lang w:val="el-GR"/>
        </w:rPr>
        <w:t>5.2</w:t>
      </w:r>
      <w:r w:rsidR="00DD18AC" w:rsidRPr="00C66AA5">
        <w:rPr>
          <w:rFonts w:ascii="Tahoma" w:eastAsia="SimSun" w:hAnsi="Tahoma" w:cs="Tahoma"/>
          <w:szCs w:val="22"/>
          <w:lang w:val="el-GR"/>
        </w:rPr>
        <w:fldChar w:fldCharType="end"/>
      </w:r>
      <w:r w:rsidRPr="00C66AA5">
        <w:rPr>
          <w:rFonts w:ascii="Tahoma" w:eastAsia="SimSun" w:hAnsi="Tahoma" w:cs="Tahoma"/>
          <w:szCs w:val="22"/>
          <w:lang w:val="el-GR"/>
        </w:rPr>
        <w:t xml:space="preserve"> (Κήρυξη οικονομικού φορέα εκπτώτου – Κυρώσεις) και </w:t>
      </w:r>
      <w:r w:rsidR="00DD18AC" w:rsidRPr="00C66AA5">
        <w:rPr>
          <w:rFonts w:ascii="Tahoma" w:eastAsia="SimSun" w:hAnsi="Tahoma" w:cs="Tahoma"/>
          <w:szCs w:val="22"/>
          <w:lang w:val="el-GR"/>
        </w:rPr>
        <w:fldChar w:fldCharType="begin"/>
      </w:r>
      <w:r w:rsidR="00C90A04" w:rsidRPr="00C66AA5">
        <w:rPr>
          <w:rFonts w:ascii="Tahoma" w:eastAsia="SimSun" w:hAnsi="Tahoma" w:cs="Tahoma"/>
          <w:szCs w:val="22"/>
          <w:lang w:val="el-GR"/>
        </w:rPr>
        <w:instrText xml:space="preserve"> REF _Ref496625354 \r \h </w:instrText>
      </w:r>
      <w:r w:rsidR="00C66AA5">
        <w:rPr>
          <w:rFonts w:ascii="Tahoma" w:eastAsia="SimSun" w:hAnsi="Tahoma" w:cs="Tahoma"/>
          <w:szCs w:val="22"/>
          <w:lang w:val="el-GR"/>
        </w:rPr>
        <w:instrText xml:space="preserve"> \* MERGEFORMAT </w:instrText>
      </w:r>
      <w:r w:rsidR="00DD18AC" w:rsidRPr="00C66AA5">
        <w:rPr>
          <w:rFonts w:ascii="Tahoma" w:eastAsia="SimSun" w:hAnsi="Tahoma" w:cs="Tahoma"/>
          <w:szCs w:val="22"/>
          <w:lang w:val="el-GR"/>
        </w:rPr>
      </w:r>
      <w:r w:rsidR="00DD18AC" w:rsidRPr="00C66AA5">
        <w:rPr>
          <w:rFonts w:ascii="Tahoma" w:eastAsia="SimSun" w:hAnsi="Tahoma" w:cs="Tahoma"/>
          <w:szCs w:val="22"/>
          <w:lang w:val="el-GR"/>
        </w:rPr>
        <w:fldChar w:fldCharType="separate"/>
      </w:r>
      <w:r w:rsidR="001E5FF1">
        <w:rPr>
          <w:rFonts w:ascii="Tahoma" w:eastAsia="SimSun" w:hAnsi="Tahoma" w:cs="Tahoma"/>
          <w:szCs w:val="22"/>
          <w:lang w:val="el-GR"/>
        </w:rPr>
        <w:t>6.4</w:t>
      </w:r>
      <w:r w:rsidR="00DD18AC" w:rsidRPr="00C66AA5">
        <w:rPr>
          <w:rFonts w:ascii="Tahoma" w:eastAsia="SimSun" w:hAnsi="Tahoma" w:cs="Tahoma"/>
          <w:szCs w:val="22"/>
          <w:lang w:val="el-GR"/>
        </w:rPr>
        <w:fldChar w:fldCharType="end"/>
      </w:r>
      <w:r w:rsidRPr="00C66AA5">
        <w:rPr>
          <w:rFonts w:ascii="Tahoma" w:eastAsia="SimSun" w:hAnsi="Tahoma" w:cs="Tahoma"/>
          <w:szCs w:val="22"/>
          <w:lang w:val="el-GR"/>
        </w:rPr>
        <w:t xml:space="preserve"> (Απόρριψη παραδοτέων – Αντικατάσταση), </w:t>
      </w:r>
      <w:r w:rsidRPr="00C66AA5">
        <w:rPr>
          <w:rFonts w:ascii="Tahoma" w:hAnsi="Tahoma" w:cs="Tahoma"/>
          <w:lang w:val="el-GR"/>
        </w:rPr>
        <w:t xml:space="preserve">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 </w:t>
      </w:r>
      <w:r w:rsidR="006403CA" w:rsidRPr="00C66AA5">
        <w:rPr>
          <w:rFonts w:ascii="Tahoma" w:hAnsi="Tahoma" w:cs="Tahoma"/>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491226C2" w14:textId="3D4F105A" w:rsidR="000C458B" w:rsidRDefault="006403CA">
      <w:pPr>
        <w:rPr>
          <w:rFonts w:ascii="Tahoma" w:hAnsi="Tahoma" w:cs="Tahoma"/>
          <w:color w:val="231F20"/>
          <w:lang w:val="el-GR"/>
        </w:rPr>
      </w:pPr>
      <w:r w:rsidRPr="00C66AA5">
        <w:rPr>
          <w:rFonts w:ascii="Tahoma" w:hAnsi="Tahoma" w:cs="Tahoma"/>
          <w:color w:val="231F20"/>
          <w:lang w:val="el-GR"/>
        </w:rPr>
        <w:t>Κατά</w:t>
      </w:r>
      <w:r w:rsidRPr="00C66AA5">
        <w:rPr>
          <w:rFonts w:ascii="Tahoma" w:hAnsi="Tahoma" w:cs="Tahoma"/>
          <w:color w:val="231F20"/>
          <w:spacing w:val="-17"/>
          <w:lang w:val="el-GR"/>
        </w:rPr>
        <w:t xml:space="preserve"> </w:t>
      </w:r>
      <w:r w:rsidRPr="00C66AA5">
        <w:rPr>
          <w:rFonts w:ascii="Tahoma" w:hAnsi="Tahoma" w:cs="Tahoma"/>
          <w:color w:val="231F20"/>
          <w:lang w:val="el-GR"/>
        </w:rPr>
        <w:t>της</w:t>
      </w:r>
      <w:r w:rsidRPr="00C66AA5">
        <w:rPr>
          <w:rFonts w:ascii="Tahoma" w:hAnsi="Tahoma" w:cs="Tahoma"/>
          <w:color w:val="231F20"/>
          <w:spacing w:val="-1"/>
          <w:w w:val="103"/>
          <w:lang w:val="el-GR"/>
        </w:rPr>
        <w:t xml:space="preserve"> </w:t>
      </w:r>
      <w:r w:rsidRPr="00C66AA5">
        <w:rPr>
          <w:rFonts w:ascii="Tahoma" w:hAnsi="Tahoma" w:cs="Tahoma"/>
          <w:color w:val="231F20"/>
          <w:lang w:val="el-GR"/>
        </w:rPr>
        <w:t>απόφασης αυτής δεν χωρεί η άσκηση</w:t>
      </w:r>
      <w:r w:rsidRPr="00C66AA5">
        <w:rPr>
          <w:rFonts w:ascii="Tahoma" w:hAnsi="Tahoma" w:cs="Tahoma"/>
          <w:color w:val="231F20"/>
          <w:spacing w:val="-11"/>
          <w:lang w:val="el-GR"/>
        </w:rPr>
        <w:t xml:space="preserve"> </w:t>
      </w:r>
      <w:r w:rsidRPr="00C66AA5">
        <w:rPr>
          <w:rFonts w:ascii="Tahoma" w:hAnsi="Tahoma" w:cs="Tahoma"/>
          <w:color w:val="231F20"/>
          <w:lang w:val="el-GR"/>
        </w:rPr>
        <w:t>άλλης</w:t>
      </w:r>
      <w:r w:rsidRPr="00C66AA5">
        <w:rPr>
          <w:rFonts w:ascii="Tahoma" w:hAnsi="Tahoma" w:cs="Tahoma"/>
          <w:color w:val="231F20"/>
          <w:spacing w:val="-1"/>
          <w:lang w:val="el-GR"/>
        </w:rPr>
        <w:t xml:space="preserve"> </w:t>
      </w:r>
      <w:r w:rsidRPr="00C66AA5">
        <w:rPr>
          <w:rFonts w:ascii="Tahoma" w:hAnsi="Tahoma" w:cs="Tahoma"/>
          <w:color w:val="231F20"/>
          <w:lang w:val="el-GR"/>
        </w:rPr>
        <w:t>οποιασδήποτε</w:t>
      </w:r>
      <w:r w:rsidRPr="00C66AA5">
        <w:rPr>
          <w:rFonts w:ascii="Tahoma" w:hAnsi="Tahoma" w:cs="Tahoma"/>
          <w:color w:val="231F20"/>
          <w:spacing w:val="-23"/>
          <w:lang w:val="el-GR"/>
        </w:rPr>
        <w:t xml:space="preserve"> </w:t>
      </w:r>
      <w:r w:rsidRPr="00C66AA5">
        <w:rPr>
          <w:rFonts w:ascii="Tahoma" w:hAnsi="Tahoma" w:cs="Tahoma"/>
          <w:color w:val="231F20"/>
          <w:lang w:val="el-GR"/>
        </w:rPr>
        <w:t>φύσης</w:t>
      </w:r>
      <w:r w:rsidRPr="00C66AA5">
        <w:rPr>
          <w:rFonts w:ascii="Tahoma" w:hAnsi="Tahoma" w:cs="Tahoma"/>
          <w:color w:val="231F20"/>
          <w:spacing w:val="-22"/>
          <w:lang w:val="el-GR"/>
        </w:rPr>
        <w:t xml:space="preserve"> </w:t>
      </w:r>
      <w:r w:rsidRPr="00C66AA5">
        <w:rPr>
          <w:rFonts w:ascii="Tahoma" w:hAnsi="Tahoma" w:cs="Tahoma"/>
          <w:color w:val="231F20"/>
          <w:lang w:val="el-GR"/>
        </w:rPr>
        <w:t>διοικητικής</w:t>
      </w:r>
      <w:r w:rsidRPr="00C66AA5">
        <w:rPr>
          <w:rFonts w:ascii="Tahoma" w:hAnsi="Tahoma" w:cs="Tahoma"/>
          <w:color w:val="231F20"/>
          <w:spacing w:val="-23"/>
          <w:lang w:val="el-GR"/>
        </w:rPr>
        <w:t xml:space="preserve"> </w:t>
      </w:r>
      <w:r w:rsidRPr="00C66AA5">
        <w:rPr>
          <w:rFonts w:ascii="Tahoma" w:hAnsi="Tahoma" w:cs="Tahoma"/>
          <w:color w:val="231F20"/>
          <w:lang w:val="el-GR"/>
        </w:rPr>
        <w:t>προσφυγής.</w:t>
      </w:r>
      <w:r w:rsidRPr="00C66AA5">
        <w:rPr>
          <w:rFonts w:ascii="Tahoma" w:hAnsi="Tahoma" w:cs="Tahoma"/>
          <w:color w:val="231F20"/>
          <w:spacing w:val="-22"/>
          <w:lang w:val="el-GR"/>
        </w:rPr>
        <w:t xml:space="preserve"> </w:t>
      </w:r>
      <w:r w:rsidRPr="00C66AA5">
        <w:rPr>
          <w:rFonts w:ascii="Tahoma" w:hAnsi="Tahoma" w:cs="Tahoma"/>
          <w:color w:val="231F20"/>
          <w:spacing w:val="-3"/>
          <w:lang w:val="el-GR"/>
        </w:rPr>
        <w:t>Αν</w:t>
      </w:r>
      <w:r w:rsidRPr="00C66AA5">
        <w:rPr>
          <w:rFonts w:ascii="Tahoma" w:hAnsi="Tahoma" w:cs="Tahoma"/>
          <w:color w:val="231F20"/>
          <w:spacing w:val="-22"/>
          <w:lang w:val="el-GR"/>
        </w:rPr>
        <w:t xml:space="preserve"> </w:t>
      </w:r>
      <w:r w:rsidRPr="00C66AA5">
        <w:rPr>
          <w:rFonts w:ascii="Tahoma" w:hAnsi="Tahoma" w:cs="Tahoma"/>
          <w:color w:val="231F20"/>
          <w:lang w:val="el-GR"/>
        </w:rPr>
        <w:t>κατά</w:t>
      </w:r>
      <w:r w:rsidRPr="00C66AA5">
        <w:rPr>
          <w:rFonts w:ascii="Tahoma" w:hAnsi="Tahoma" w:cs="Tahoma"/>
          <w:color w:val="231F20"/>
          <w:spacing w:val="-23"/>
          <w:lang w:val="el-GR"/>
        </w:rPr>
        <w:t xml:space="preserve"> </w:t>
      </w:r>
      <w:r w:rsidRPr="00C66AA5">
        <w:rPr>
          <w:rFonts w:ascii="Tahoma" w:hAnsi="Tahoma" w:cs="Tahoma"/>
          <w:color w:val="231F20"/>
          <w:lang w:val="el-GR"/>
        </w:rPr>
        <w:t>της</w:t>
      </w:r>
      <w:r w:rsidRPr="00C66AA5">
        <w:rPr>
          <w:rFonts w:ascii="Tahoma" w:hAnsi="Tahoma" w:cs="Tahoma"/>
          <w:color w:val="231F20"/>
          <w:spacing w:val="-22"/>
          <w:lang w:val="el-GR"/>
        </w:rPr>
        <w:t xml:space="preserve"> </w:t>
      </w:r>
      <w:r w:rsidRPr="00C66AA5">
        <w:rPr>
          <w:rFonts w:ascii="Tahoma" w:hAnsi="Tahoma" w:cs="Tahoma"/>
          <w:color w:val="231F20"/>
          <w:lang w:val="el-GR"/>
        </w:rPr>
        <w:t>απόφασης</w:t>
      </w:r>
      <w:r w:rsidRPr="00C66AA5">
        <w:rPr>
          <w:rFonts w:ascii="Tahoma" w:hAnsi="Tahoma" w:cs="Tahoma"/>
          <w:color w:val="231F20"/>
          <w:spacing w:val="-18"/>
          <w:lang w:val="el-GR"/>
        </w:rPr>
        <w:t xml:space="preserve"> </w:t>
      </w:r>
      <w:r w:rsidRPr="00C66AA5">
        <w:rPr>
          <w:rFonts w:ascii="Tahoma" w:hAnsi="Tahoma" w:cs="Tahoma"/>
          <w:color w:val="231F20"/>
          <w:lang w:val="el-GR"/>
        </w:rPr>
        <w:t>που</w:t>
      </w:r>
      <w:r w:rsidRPr="00C66AA5">
        <w:rPr>
          <w:rFonts w:ascii="Tahoma" w:hAnsi="Tahoma" w:cs="Tahoma"/>
          <w:color w:val="231F20"/>
          <w:spacing w:val="-18"/>
          <w:lang w:val="el-GR"/>
        </w:rPr>
        <w:t xml:space="preserve"> </w:t>
      </w:r>
      <w:r w:rsidRPr="00C66AA5">
        <w:rPr>
          <w:rFonts w:ascii="Tahoma" w:hAnsi="Tahoma" w:cs="Tahoma"/>
          <w:color w:val="231F20"/>
          <w:lang w:val="el-GR"/>
        </w:rPr>
        <w:t>επιβάλλει</w:t>
      </w:r>
      <w:r w:rsidRPr="00C66AA5">
        <w:rPr>
          <w:rFonts w:ascii="Tahoma" w:hAnsi="Tahoma" w:cs="Tahoma"/>
          <w:color w:val="231F20"/>
          <w:spacing w:val="-17"/>
          <w:lang w:val="el-GR"/>
        </w:rPr>
        <w:t xml:space="preserve"> </w:t>
      </w:r>
      <w:r w:rsidRPr="00C66AA5">
        <w:rPr>
          <w:rFonts w:ascii="Tahoma" w:hAnsi="Tahoma" w:cs="Tahoma"/>
          <w:color w:val="231F20"/>
          <w:lang w:val="el-GR"/>
        </w:rPr>
        <w:t>κυρώσεις</w:t>
      </w:r>
      <w:r w:rsidRPr="00C66AA5">
        <w:rPr>
          <w:rFonts w:ascii="Tahoma" w:hAnsi="Tahoma" w:cs="Tahoma"/>
          <w:color w:val="231F20"/>
          <w:spacing w:val="-18"/>
          <w:lang w:val="el-GR"/>
        </w:rPr>
        <w:t xml:space="preserve"> </w:t>
      </w:r>
      <w:r w:rsidRPr="00C66AA5">
        <w:rPr>
          <w:rFonts w:ascii="Tahoma" w:hAnsi="Tahoma" w:cs="Tahoma"/>
          <w:color w:val="231F20"/>
          <w:lang w:val="el-GR"/>
        </w:rPr>
        <w:t>δεν</w:t>
      </w:r>
      <w:r w:rsidRPr="00C66AA5">
        <w:rPr>
          <w:rFonts w:ascii="Tahoma" w:hAnsi="Tahoma" w:cs="Tahoma"/>
          <w:color w:val="231F20"/>
          <w:spacing w:val="-18"/>
          <w:lang w:val="el-GR"/>
        </w:rPr>
        <w:t xml:space="preserve"> </w:t>
      </w:r>
      <w:r w:rsidRPr="00C66AA5">
        <w:rPr>
          <w:rFonts w:ascii="Tahoma" w:hAnsi="Tahoma" w:cs="Tahoma"/>
          <w:color w:val="231F20"/>
          <w:lang w:val="el-GR"/>
        </w:rPr>
        <w:t>ασκηθεί</w:t>
      </w:r>
      <w:r w:rsidRPr="00C66AA5">
        <w:rPr>
          <w:rFonts w:ascii="Tahoma" w:hAnsi="Tahoma" w:cs="Tahoma"/>
          <w:color w:val="231F20"/>
          <w:spacing w:val="-17"/>
          <w:lang w:val="el-GR"/>
        </w:rPr>
        <w:t xml:space="preserve"> </w:t>
      </w:r>
      <w:r w:rsidRPr="00C66AA5">
        <w:rPr>
          <w:rFonts w:ascii="Tahoma" w:hAnsi="Tahoma" w:cs="Tahoma"/>
          <w:color w:val="231F20"/>
          <w:lang w:val="el-GR"/>
        </w:rPr>
        <w:t>εμπρόθεσμα</w:t>
      </w:r>
      <w:r w:rsidRPr="00C66AA5">
        <w:rPr>
          <w:rFonts w:ascii="Tahoma" w:hAnsi="Tahoma" w:cs="Tahoma"/>
          <w:color w:val="231F20"/>
          <w:spacing w:val="-18"/>
          <w:lang w:val="el-GR"/>
        </w:rPr>
        <w:t xml:space="preserve"> </w:t>
      </w:r>
      <w:r w:rsidRPr="00C66AA5">
        <w:rPr>
          <w:rFonts w:ascii="Tahoma" w:hAnsi="Tahoma" w:cs="Tahoma"/>
          <w:color w:val="231F20"/>
          <w:lang w:val="el-GR"/>
        </w:rPr>
        <w:t>η</w:t>
      </w:r>
      <w:r w:rsidRPr="00C66AA5">
        <w:rPr>
          <w:rFonts w:ascii="Tahoma" w:hAnsi="Tahoma" w:cs="Tahoma"/>
          <w:color w:val="231F20"/>
          <w:w w:val="102"/>
          <w:lang w:val="el-GR"/>
        </w:rPr>
        <w:t xml:space="preserve"> </w:t>
      </w:r>
      <w:r w:rsidRPr="00C66AA5">
        <w:rPr>
          <w:rFonts w:ascii="Tahoma" w:hAnsi="Tahoma" w:cs="Tahoma"/>
          <w:color w:val="231F20"/>
          <w:lang w:val="el-GR"/>
        </w:rPr>
        <w:t>προσφυγή</w:t>
      </w:r>
      <w:r w:rsidRPr="00C66AA5">
        <w:rPr>
          <w:rFonts w:ascii="Tahoma" w:hAnsi="Tahoma" w:cs="Tahoma"/>
          <w:color w:val="231F20"/>
          <w:spacing w:val="-14"/>
          <w:lang w:val="el-GR"/>
        </w:rPr>
        <w:t xml:space="preserve"> </w:t>
      </w:r>
      <w:r w:rsidRPr="00C66AA5">
        <w:rPr>
          <w:rFonts w:ascii="Tahoma" w:hAnsi="Tahoma" w:cs="Tahoma"/>
          <w:color w:val="231F20"/>
          <w:lang w:val="el-GR"/>
        </w:rPr>
        <w:t>ή</w:t>
      </w:r>
      <w:r w:rsidRPr="00C66AA5">
        <w:rPr>
          <w:rFonts w:ascii="Tahoma" w:hAnsi="Tahoma" w:cs="Tahoma"/>
          <w:color w:val="231F20"/>
          <w:spacing w:val="-13"/>
          <w:lang w:val="el-GR"/>
        </w:rPr>
        <w:t xml:space="preserve"> </w:t>
      </w:r>
      <w:r w:rsidRPr="00C66AA5">
        <w:rPr>
          <w:rFonts w:ascii="Tahoma" w:hAnsi="Tahoma" w:cs="Tahoma"/>
          <w:color w:val="231F20"/>
          <w:lang w:val="el-GR"/>
        </w:rPr>
        <w:t>αν</w:t>
      </w:r>
      <w:r w:rsidRPr="00C66AA5">
        <w:rPr>
          <w:rFonts w:ascii="Tahoma" w:hAnsi="Tahoma" w:cs="Tahoma"/>
          <w:color w:val="231F20"/>
          <w:spacing w:val="-13"/>
          <w:lang w:val="el-GR"/>
        </w:rPr>
        <w:t xml:space="preserve"> </w:t>
      </w:r>
      <w:r w:rsidRPr="00C66AA5">
        <w:rPr>
          <w:rFonts w:ascii="Tahoma" w:hAnsi="Tahoma" w:cs="Tahoma"/>
          <w:color w:val="231F20"/>
          <w:lang w:val="el-GR"/>
        </w:rPr>
        <w:t>απορριφθεί</w:t>
      </w:r>
      <w:r w:rsidRPr="00C66AA5">
        <w:rPr>
          <w:rFonts w:ascii="Tahoma" w:hAnsi="Tahoma" w:cs="Tahoma"/>
          <w:color w:val="231F20"/>
          <w:spacing w:val="-13"/>
          <w:lang w:val="el-GR"/>
        </w:rPr>
        <w:t xml:space="preserve"> </w:t>
      </w:r>
      <w:r w:rsidRPr="00C66AA5">
        <w:rPr>
          <w:rFonts w:ascii="Tahoma" w:hAnsi="Tahoma" w:cs="Tahoma"/>
          <w:color w:val="231F20"/>
          <w:lang w:val="el-GR"/>
        </w:rPr>
        <w:t>αυτή</w:t>
      </w:r>
      <w:r w:rsidRPr="00C66AA5">
        <w:rPr>
          <w:rFonts w:ascii="Tahoma" w:hAnsi="Tahoma" w:cs="Tahoma"/>
          <w:color w:val="231F20"/>
          <w:spacing w:val="-13"/>
          <w:lang w:val="el-GR"/>
        </w:rPr>
        <w:t xml:space="preserve"> </w:t>
      </w:r>
      <w:r w:rsidRPr="00C66AA5">
        <w:rPr>
          <w:rFonts w:ascii="Tahoma" w:hAnsi="Tahoma" w:cs="Tahoma"/>
          <w:color w:val="231F20"/>
          <w:lang w:val="el-GR"/>
        </w:rPr>
        <w:t>από</w:t>
      </w:r>
      <w:r w:rsidRPr="00C66AA5">
        <w:rPr>
          <w:rFonts w:ascii="Tahoma" w:hAnsi="Tahoma" w:cs="Tahoma"/>
          <w:color w:val="231F20"/>
          <w:spacing w:val="-13"/>
          <w:lang w:val="el-GR"/>
        </w:rPr>
        <w:t xml:space="preserve"> </w:t>
      </w:r>
      <w:r w:rsidRPr="00C66AA5">
        <w:rPr>
          <w:rFonts w:ascii="Tahoma" w:hAnsi="Tahoma" w:cs="Tahoma"/>
          <w:color w:val="231F20"/>
          <w:lang w:val="el-GR"/>
        </w:rPr>
        <w:t>το</w:t>
      </w:r>
      <w:r w:rsidRPr="00C66AA5">
        <w:rPr>
          <w:rFonts w:ascii="Tahoma" w:hAnsi="Tahoma" w:cs="Tahoma"/>
          <w:color w:val="231F20"/>
          <w:spacing w:val="-13"/>
          <w:lang w:val="el-GR"/>
        </w:rPr>
        <w:t xml:space="preserve"> </w:t>
      </w:r>
      <w:r w:rsidRPr="00C66AA5">
        <w:rPr>
          <w:rFonts w:ascii="Tahoma" w:hAnsi="Tahoma" w:cs="Tahoma"/>
          <w:color w:val="231F20"/>
          <w:lang w:val="el-GR"/>
        </w:rPr>
        <w:t>αποφαινόμενο</w:t>
      </w:r>
      <w:r w:rsidRPr="00C66AA5">
        <w:rPr>
          <w:rFonts w:ascii="Tahoma" w:hAnsi="Tahoma" w:cs="Tahoma"/>
          <w:color w:val="231F20"/>
          <w:spacing w:val="-1"/>
          <w:w w:val="103"/>
          <w:lang w:val="el-GR"/>
        </w:rPr>
        <w:t xml:space="preserve"> </w:t>
      </w:r>
      <w:r w:rsidRPr="00C66AA5">
        <w:rPr>
          <w:rFonts w:ascii="Tahoma" w:hAnsi="Tahoma" w:cs="Tahoma"/>
          <w:color w:val="231F20"/>
          <w:lang w:val="el-GR"/>
        </w:rPr>
        <w:t>αρμοδίως όργανο, η απόφαση καθίσταται</w:t>
      </w:r>
      <w:r w:rsidRPr="00C66AA5">
        <w:rPr>
          <w:rFonts w:ascii="Tahoma" w:hAnsi="Tahoma" w:cs="Tahoma"/>
          <w:color w:val="231F20"/>
          <w:spacing w:val="28"/>
          <w:lang w:val="el-GR"/>
        </w:rPr>
        <w:t xml:space="preserve"> </w:t>
      </w:r>
      <w:r w:rsidRPr="00C66AA5">
        <w:rPr>
          <w:rFonts w:ascii="Tahoma" w:hAnsi="Tahoma" w:cs="Tahoma"/>
          <w:color w:val="231F20"/>
          <w:lang w:val="el-GR"/>
        </w:rPr>
        <w:t>οριστική.</w:t>
      </w:r>
      <w:r w:rsidRPr="00C66AA5">
        <w:rPr>
          <w:rFonts w:ascii="Tahoma" w:hAnsi="Tahoma" w:cs="Tahoma"/>
          <w:color w:val="231F20"/>
          <w:spacing w:val="6"/>
          <w:lang w:val="el-GR"/>
        </w:rPr>
        <w:t xml:space="preserve"> </w:t>
      </w:r>
      <w:r w:rsidRPr="00C66AA5">
        <w:rPr>
          <w:rFonts w:ascii="Tahoma" w:hAnsi="Tahoma" w:cs="Tahoma"/>
          <w:color w:val="231F20"/>
          <w:spacing w:val="-3"/>
          <w:lang w:val="el-GR"/>
        </w:rPr>
        <w:t>Αν</w:t>
      </w:r>
      <w:r w:rsidRPr="00C66AA5">
        <w:rPr>
          <w:rFonts w:ascii="Tahoma" w:hAnsi="Tahoma" w:cs="Tahoma"/>
          <w:color w:val="231F20"/>
          <w:w w:val="104"/>
          <w:lang w:val="el-GR"/>
        </w:rPr>
        <w:t xml:space="preserve"> </w:t>
      </w:r>
      <w:r w:rsidRPr="00C66AA5">
        <w:rPr>
          <w:rFonts w:ascii="Tahoma" w:hAnsi="Tahoma" w:cs="Tahoma"/>
          <w:color w:val="231F20"/>
          <w:lang w:val="el-GR"/>
        </w:rPr>
        <w:t>ασκηθεί εμπρόθεσμα προσφυγή, αναστέλλονται</w:t>
      </w:r>
      <w:r w:rsidRPr="00C66AA5">
        <w:rPr>
          <w:rFonts w:ascii="Tahoma" w:hAnsi="Tahoma" w:cs="Tahoma"/>
          <w:color w:val="231F20"/>
          <w:spacing w:val="18"/>
          <w:lang w:val="el-GR"/>
        </w:rPr>
        <w:t xml:space="preserve"> </w:t>
      </w:r>
      <w:r w:rsidRPr="00C66AA5">
        <w:rPr>
          <w:rFonts w:ascii="Tahoma" w:hAnsi="Tahoma" w:cs="Tahoma"/>
          <w:color w:val="231F20"/>
          <w:lang w:val="el-GR"/>
        </w:rPr>
        <w:t>οι</w:t>
      </w:r>
      <w:r w:rsidRPr="00C66AA5">
        <w:rPr>
          <w:rFonts w:ascii="Tahoma" w:hAnsi="Tahoma" w:cs="Tahoma"/>
          <w:color w:val="231F20"/>
          <w:spacing w:val="5"/>
          <w:lang w:val="el-GR"/>
        </w:rPr>
        <w:t xml:space="preserve"> </w:t>
      </w:r>
      <w:r w:rsidRPr="00C66AA5">
        <w:rPr>
          <w:rFonts w:ascii="Tahoma" w:hAnsi="Tahoma" w:cs="Tahoma"/>
          <w:color w:val="231F20"/>
          <w:spacing w:val="-4"/>
          <w:lang w:val="el-GR"/>
        </w:rPr>
        <w:t>συ</w:t>
      </w:r>
      <w:r w:rsidRPr="00C66AA5">
        <w:rPr>
          <w:rFonts w:ascii="Tahoma" w:hAnsi="Tahoma" w:cs="Tahoma"/>
          <w:color w:val="231F20"/>
          <w:lang w:val="el-GR"/>
        </w:rPr>
        <w:t>νέπειες</w:t>
      </w:r>
      <w:r w:rsidRPr="00C66AA5">
        <w:rPr>
          <w:rFonts w:ascii="Tahoma" w:hAnsi="Tahoma" w:cs="Tahoma"/>
          <w:color w:val="231F20"/>
          <w:spacing w:val="-17"/>
          <w:lang w:val="el-GR"/>
        </w:rPr>
        <w:t xml:space="preserve"> </w:t>
      </w:r>
      <w:r w:rsidRPr="00C66AA5">
        <w:rPr>
          <w:rFonts w:ascii="Tahoma" w:hAnsi="Tahoma" w:cs="Tahoma"/>
          <w:color w:val="231F20"/>
          <w:lang w:val="el-GR"/>
        </w:rPr>
        <w:t>της</w:t>
      </w:r>
      <w:r w:rsidRPr="00C66AA5">
        <w:rPr>
          <w:rFonts w:ascii="Tahoma" w:hAnsi="Tahoma" w:cs="Tahoma"/>
          <w:color w:val="231F20"/>
          <w:spacing w:val="-18"/>
          <w:lang w:val="el-GR"/>
        </w:rPr>
        <w:t xml:space="preserve"> </w:t>
      </w:r>
      <w:r w:rsidRPr="00C66AA5">
        <w:rPr>
          <w:rFonts w:ascii="Tahoma" w:hAnsi="Tahoma" w:cs="Tahoma"/>
          <w:color w:val="231F20"/>
          <w:lang w:val="el-GR"/>
        </w:rPr>
        <w:t>απόφασης</w:t>
      </w:r>
      <w:r w:rsidRPr="00C66AA5">
        <w:rPr>
          <w:rFonts w:ascii="Tahoma" w:hAnsi="Tahoma" w:cs="Tahoma"/>
          <w:color w:val="231F20"/>
          <w:spacing w:val="-17"/>
          <w:lang w:val="el-GR"/>
        </w:rPr>
        <w:t xml:space="preserve"> </w:t>
      </w:r>
      <w:r w:rsidRPr="00C66AA5">
        <w:rPr>
          <w:rFonts w:ascii="Tahoma" w:hAnsi="Tahoma" w:cs="Tahoma"/>
          <w:color w:val="231F20"/>
          <w:lang w:val="el-GR"/>
        </w:rPr>
        <w:t>μέχρι</w:t>
      </w:r>
      <w:r w:rsidRPr="00C66AA5">
        <w:rPr>
          <w:rFonts w:ascii="Tahoma" w:hAnsi="Tahoma" w:cs="Tahoma"/>
          <w:color w:val="231F20"/>
          <w:spacing w:val="-17"/>
          <w:lang w:val="el-GR"/>
        </w:rPr>
        <w:t xml:space="preserve"> </w:t>
      </w:r>
      <w:r w:rsidRPr="00C66AA5">
        <w:rPr>
          <w:rFonts w:ascii="Tahoma" w:hAnsi="Tahoma" w:cs="Tahoma"/>
          <w:color w:val="231F20"/>
          <w:lang w:val="el-GR"/>
        </w:rPr>
        <w:t>αυτή</w:t>
      </w:r>
      <w:r w:rsidRPr="00C66AA5">
        <w:rPr>
          <w:rFonts w:ascii="Tahoma" w:hAnsi="Tahoma" w:cs="Tahoma"/>
          <w:color w:val="231F20"/>
          <w:spacing w:val="-17"/>
          <w:lang w:val="el-GR"/>
        </w:rPr>
        <w:t xml:space="preserve"> </w:t>
      </w:r>
      <w:r w:rsidRPr="00C66AA5">
        <w:rPr>
          <w:rFonts w:ascii="Tahoma" w:hAnsi="Tahoma" w:cs="Tahoma"/>
          <w:color w:val="231F20"/>
          <w:lang w:val="el-GR"/>
        </w:rPr>
        <w:t>να</w:t>
      </w:r>
      <w:r w:rsidRPr="00C66AA5">
        <w:rPr>
          <w:rFonts w:ascii="Tahoma" w:hAnsi="Tahoma" w:cs="Tahoma"/>
          <w:color w:val="231F20"/>
          <w:spacing w:val="-17"/>
          <w:lang w:val="el-GR"/>
        </w:rPr>
        <w:t xml:space="preserve"> </w:t>
      </w:r>
      <w:r w:rsidRPr="00C66AA5">
        <w:rPr>
          <w:rFonts w:ascii="Tahoma" w:hAnsi="Tahoma" w:cs="Tahoma"/>
          <w:color w:val="231F20"/>
          <w:lang w:val="el-GR"/>
        </w:rPr>
        <w:t>οριστικοποιηθεί.</w:t>
      </w:r>
    </w:p>
    <w:p w14:paraId="5812FDE9" w14:textId="1F528F45" w:rsidR="000C458B" w:rsidRPr="000C458B" w:rsidRDefault="000C458B" w:rsidP="000C458B">
      <w:pPr>
        <w:pStyle w:val="2"/>
        <w:rPr>
          <w:lang w:val="el-GR"/>
        </w:rPr>
      </w:pPr>
      <w:bookmarkStart w:id="111" w:name="_Toc59112602"/>
      <w:r w:rsidRPr="003F5D56">
        <w:rPr>
          <w:rFonts w:ascii="Tahoma" w:hAnsi="Tahoma" w:cs="Tahoma"/>
          <w:lang w:val="el-GR"/>
        </w:rPr>
        <w:t>5.4</w:t>
      </w:r>
      <w:r w:rsidRPr="003F5D56">
        <w:rPr>
          <w:lang w:val="el-GR"/>
        </w:rPr>
        <w:t xml:space="preserve">  </w:t>
      </w:r>
      <w:r w:rsidRPr="000C458B">
        <w:rPr>
          <w:rFonts w:ascii="Tahoma" w:hAnsi="Tahoma" w:cs="Tahoma"/>
          <w:lang w:val="el-GR"/>
        </w:rPr>
        <w:t>Δικαστική επίλυση</w:t>
      </w:r>
      <w:r w:rsidRPr="000C458B">
        <w:rPr>
          <w:lang w:val="el-GR"/>
        </w:rPr>
        <w:t xml:space="preserve"> διαφορών</w:t>
      </w:r>
      <w:bookmarkEnd w:id="111"/>
    </w:p>
    <w:p w14:paraId="5865B824" w14:textId="6BA3B9D8" w:rsidR="000C458B" w:rsidRPr="00C66AA5" w:rsidRDefault="000C458B" w:rsidP="000C458B">
      <w:pPr>
        <w:rPr>
          <w:rFonts w:ascii="Tahoma" w:hAnsi="Tahoma" w:cs="Tahoma"/>
          <w:lang w:val="el-GR"/>
        </w:rPr>
      </w:pPr>
      <w:r w:rsidRPr="000C458B">
        <w:rPr>
          <w:rFonts w:ascii="Tahoma" w:hAnsi="Tahoma"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προβλεπόμενης στο άρθρο 205 </w:t>
      </w:r>
      <w:proofErr w:type="spellStart"/>
      <w:r w:rsidRPr="000C458B">
        <w:rPr>
          <w:rFonts w:ascii="Tahoma" w:hAnsi="Tahoma" w:cs="Tahoma"/>
          <w:lang w:val="el-GR"/>
        </w:rPr>
        <w:t>ενδικοφανούς</w:t>
      </w:r>
      <w:proofErr w:type="spellEnd"/>
      <w:r w:rsidRPr="000C458B">
        <w:rPr>
          <w:rFonts w:ascii="Tahoma" w:hAnsi="Tahoma" w:cs="Tahoma"/>
          <w:lang w:val="el-GR"/>
        </w:rPr>
        <w:t xml:space="preserve"> διαδικασίας, διαφορετικά η προσφυγή απορρίπτεται ως απαράδεκτη.</w:t>
      </w:r>
    </w:p>
    <w:p w14:paraId="06BCC17B" w14:textId="765A86D8" w:rsidR="008338F0" w:rsidRPr="00802656" w:rsidRDefault="00802656" w:rsidP="008D5706">
      <w:pPr>
        <w:pStyle w:val="1"/>
        <w:rPr>
          <w:rFonts w:ascii="Tahoma" w:hAnsi="Tahoma" w:cs="Tahoma"/>
        </w:rPr>
      </w:pPr>
      <w:r>
        <w:rPr>
          <w:rFonts w:ascii="Tahoma" w:hAnsi="Tahoma" w:cs="Tahoma"/>
          <w:lang w:val="el-GR"/>
        </w:rPr>
        <w:lastRenderedPageBreak/>
        <w:t xml:space="preserve">    </w:t>
      </w:r>
      <w:r w:rsidR="003355E7" w:rsidRPr="00802656">
        <w:rPr>
          <w:rFonts w:ascii="Tahoma" w:hAnsi="Tahoma" w:cs="Tahoma"/>
        </w:rPr>
        <w:t xml:space="preserve">ΕΙΔΙΚΟΙ ΟΡΟΙ ΕΚΤΕΛΕΣΗΣ </w:t>
      </w:r>
    </w:p>
    <w:p w14:paraId="125736EC" w14:textId="77777777" w:rsidR="008338F0" w:rsidRPr="00131DCE" w:rsidRDefault="003355E7" w:rsidP="00C3340F">
      <w:pPr>
        <w:pStyle w:val="2"/>
        <w:numPr>
          <w:ilvl w:val="1"/>
          <w:numId w:val="8"/>
        </w:numPr>
        <w:rPr>
          <w:rFonts w:ascii="Tahoma" w:hAnsi="Tahoma" w:cs="Tahoma"/>
          <w:lang w:val="el-GR"/>
        </w:rPr>
      </w:pPr>
      <w:r w:rsidRPr="00131DCE">
        <w:rPr>
          <w:rFonts w:ascii="Tahoma" w:hAnsi="Tahoma" w:cs="Tahoma"/>
          <w:lang w:val="el-GR"/>
        </w:rPr>
        <w:tab/>
      </w:r>
      <w:bookmarkStart w:id="112" w:name="_Ref5793892"/>
      <w:bookmarkStart w:id="113" w:name="_Ref5793904"/>
      <w:bookmarkStart w:id="114" w:name="_Ref5793929"/>
      <w:bookmarkStart w:id="115" w:name="_Toc59112603"/>
      <w:r w:rsidRPr="00131DCE">
        <w:rPr>
          <w:rFonts w:ascii="Tahoma" w:hAnsi="Tahoma" w:cs="Tahoma"/>
          <w:lang w:val="el-GR"/>
        </w:rPr>
        <w:t xml:space="preserve">Παρακολούθηση της </w:t>
      </w:r>
      <w:r w:rsidR="00FE1DAB" w:rsidRPr="00131DCE">
        <w:rPr>
          <w:rFonts w:ascii="Tahoma" w:hAnsi="Tahoma" w:cs="Tahoma"/>
          <w:lang w:val="el-GR"/>
        </w:rPr>
        <w:t>σύμβασης</w:t>
      </w:r>
      <w:bookmarkEnd w:id="112"/>
      <w:bookmarkEnd w:id="113"/>
      <w:bookmarkEnd w:id="114"/>
      <w:bookmarkEnd w:id="115"/>
      <w:r w:rsidRPr="00131DCE">
        <w:rPr>
          <w:rFonts w:ascii="Tahoma" w:hAnsi="Tahoma" w:cs="Tahoma"/>
          <w:lang w:val="el-GR"/>
        </w:rPr>
        <w:t xml:space="preserve"> </w:t>
      </w:r>
    </w:p>
    <w:p w14:paraId="36E2A7CB" w14:textId="77777777" w:rsidR="004C7374" w:rsidRPr="003F5D56" w:rsidRDefault="004C7374" w:rsidP="004C7374">
      <w:pPr>
        <w:rPr>
          <w:rFonts w:ascii="Tahoma" w:hAnsi="Tahoma" w:cs="Tahoma"/>
          <w:lang w:val="el-GR"/>
        </w:rPr>
      </w:pPr>
      <w:bookmarkStart w:id="116" w:name="_Hlk520909803"/>
      <w:r w:rsidRPr="003F5D56">
        <w:rPr>
          <w:rFonts w:ascii="Tahoma" w:hAnsi="Tahoma" w:cs="Tahoma"/>
          <w:b/>
          <w:lang w:val="el-GR"/>
        </w:rPr>
        <w:t>6.1.1</w:t>
      </w:r>
      <w:r w:rsidRPr="003F5D56">
        <w:rPr>
          <w:rFonts w:ascii="Tahoma" w:hAnsi="Tahoma" w:cs="Tahoma"/>
          <w:lang w:val="el-GR"/>
        </w:rPr>
        <w:t>. Η παρακολούθηση της εκτέλεσης της Σύμβασης και η διοίκηση αυτής θα διενεργείται σύμφωνα με το άρθρο 216 του Ν. 4412/2016</w:t>
      </w:r>
      <w:r w:rsidR="00EE021D" w:rsidRPr="003F5D56">
        <w:rPr>
          <w:rFonts w:ascii="Tahoma" w:hAnsi="Tahoma" w:cs="Tahoma"/>
          <w:lang w:val="el-GR"/>
        </w:rPr>
        <w:t xml:space="preserve"> </w:t>
      </w:r>
      <w:r w:rsidR="00EE021D" w:rsidRPr="003F5D56">
        <w:rPr>
          <w:rFonts w:ascii="Tahoma" w:hAnsi="Tahoma" w:cs="Tahoma"/>
          <w:bCs/>
          <w:lang w:val="el-GR"/>
        </w:rPr>
        <w:t>όπως</w:t>
      </w:r>
      <w:r w:rsidR="0023593F" w:rsidRPr="003F5D56">
        <w:rPr>
          <w:rFonts w:ascii="Tahoma" w:hAnsi="Tahoma" w:cs="Tahoma"/>
          <w:bCs/>
          <w:lang w:val="el-GR"/>
        </w:rPr>
        <w:t xml:space="preserve"> τροποποιήθηκε και</w:t>
      </w:r>
      <w:r w:rsidR="00EE021D" w:rsidRPr="003F5D56">
        <w:rPr>
          <w:rFonts w:ascii="Tahoma" w:hAnsi="Tahoma" w:cs="Tahoma"/>
          <w:bCs/>
          <w:lang w:val="el-GR"/>
        </w:rPr>
        <w:t xml:space="preserve"> ισχύει</w:t>
      </w:r>
      <w:r w:rsidRPr="003F5D56">
        <w:rPr>
          <w:rFonts w:ascii="Tahoma" w:hAnsi="Tahoma" w:cs="Tahoma"/>
          <w:lang w:val="el-GR"/>
        </w:rPr>
        <w:t>.</w:t>
      </w:r>
    </w:p>
    <w:p w14:paraId="1E18714A" w14:textId="0D45DCDD" w:rsidR="003F5D56" w:rsidRDefault="004C7B3B" w:rsidP="003F5D56">
      <w:pPr>
        <w:rPr>
          <w:rFonts w:ascii="Tahoma" w:hAnsi="Tahoma" w:cs="Tahoma"/>
          <w:szCs w:val="22"/>
          <w:lang w:val="el-GR" w:eastAsia="el-GR"/>
        </w:rPr>
      </w:pPr>
      <w:r w:rsidRPr="003F5D56">
        <w:rPr>
          <w:rFonts w:ascii="Tahoma" w:hAnsi="Tahoma" w:cs="Tahoma"/>
          <w:lang w:val="el-GR"/>
        </w:rPr>
        <w:t xml:space="preserve">Η παρακολούθηση της εκτέλεσης της σύμβασης και η διοίκηση αυτής διενεργείται από </w:t>
      </w:r>
      <w:proofErr w:type="spellStart"/>
      <w:r w:rsidRPr="003F5D56">
        <w:rPr>
          <w:rFonts w:ascii="Tahoma" w:hAnsi="Tahoma" w:cs="Tahoma"/>
          <w:lang w:val="el-GR"/>
        </w:rPr>
        <w:t>από</w:t>
      </w:r>
      <w:proofErr w:type="spellEnd"/>
      <w:r w:rsidRPr="003F5D56">
        <w:rPr>
          <w:rFonts w:ascii="Tahoma" w:hAnsi="Tahoma" w:cs="Tahoma"/>
          <w:lang w:val="el-GR"/>
        </w:rPr>
        <w:t xml:space="preserve"> ειδική επιτροπή η οποία θα ορισθεί με</w:t>
      </w:r>
      <w:r w:rsidR="003F5D56" w:rsidRPr="003F5D56">
        <w:rPr>
          <w:rFonts w:ascii="Tahoma" w:hAnsi="Tahoma" w:cs="Tahoma"/>
          <w:lang w:val="el-GR"/>
        </w:rPr>
        <w:t xml:space="preserve"> απόφαση της αναθέτουσας αρχής </w:t>
      </w:r>
      <w:r w:rsidR="009C4D09">
        <w:rPr>
          <w:rFonts w:ascii="Tahoma" w:hAnsi="Tahoma" w:cs="Tahoma"/>
          <w:szCs w:val="22"/>
          <w:lang w:val="el-GR" w:eastAsia="el-GR"/>
        </w:rPr>
        <w:t xml:space="preserve">και η οποία και θα εισηγείται </w:t>
      </w:r>
      <w:r w:rsidR="003F5D56" w:rsidRPr="003F5D56">
        <w:rPr>
          <w:rFonts w:ascii="Tahoma" w:hAnsi="Tahoma" w:cs="Tahoma"/>
          <w:szCs w:val="22"/>
          <w:lang w:val="el-GR" w:eastAsia="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w:t>
      </w:r>
      <w:r w:rsidR="003F5D56" w:rsidRPr="00CB0C64">
        <w:rPr>
          <w:rFonts w:ascii="Tahoma" w:hAnsi="Tahoma" w:cs="Tahoma"/>
          <w:szCs w:val="22"/>
          <w:lang w:val="el-GR" w:eastAsia="el-GR"/>
        </w:rPr>
        <w:t xml:space="preserve">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1700985F" w14:textId="77777777" w:rsidR="003F5D56" w:rsidRPr="00475204" w:rsidRDefault="003F5D56" w:rsidP="003F5D56">
      <w:pPr>
        <w:rPr>
          <w:rFonts w:ascii="Tahoma" w:hAnsi="Tahoma" w:cs="Tahoma"/>
          <w:szCs w:val="22"/>
          <w:lang w:val="el-GR" w:eastAsia="el-GR"/>
        </w:rPr>
      </w:pPr>
      <w:r w:rsidRPr="00CB0C64">
        <w:rPr>
          <w:rFonts w:ascii="Tahoma" w:hAnsi="Tahoma" w:cs="Tahoma"/>
          <w:b/>
          <w:szCs w:val="22"/>
          <w:lang w:val="el-GR" w:eastAsia="el-GR"/>
        </w:rPr>
        <w:t>6.1.2.</w:t>
      </w:r>
      <w:r w:rsidRPr="00475204">
        <w:rPr>
          <w:rFonts w:ascii="Tahoma" w:hAnsi="Tahoma" w:cs="Tahoma"/>
          <w:szCs w:val="22"/>
          <w:lang w:val="el-GR" w:eastAsia="el-GR"/>
        </w:rPr>
        <w:t xml:space="preserve"> Η αρμόδια υπηρεσία μπορεί, με απόφασή της να ορίζει για την παρακολούθηση της σύμβασης ως επόπτη με καθήκοντα εισηγητή υπάλληλο της </w:t>
      </w:r>
      <w:r>
        <w:rPr>
          <w:rFonts w:ascii="Tahoma" w:hAnsi="Tahoma" w:cs="Tahoma"/>
          <w:szCs w:val="22"/>
          <w:lang w:val="el-GR" w:eastAsia="el-GR"/>
        </w:rPr>
        <w:t xml:space="preserve">υπηρεσίας. Με την ίδια απόφαση </w:t>
      </w:r>
      <w:r w:rsidRPr="00475204">
        <w:rPr>
          <w:rFonts w:ascii="Tahoma" w:hAnsi="Tahoma" w:cs="Tahoma"/>
          <w:szCs w:val="22"/>
          <w:lang w:val="el-GR" w:eastAsia="el-GR"/>
        </w:rPr>
        <w:t>δύνανται</w:t>
      </w:r>
      <w:r>
        <w:rPr>
          <w:rFonts w:ascii="Tahoma" w:hAnsi="Tahoma" w:cs="Tahoma"/>
          <w:szCs w:val="22"/>
          <w:lang w:val="el-GR" w:eastAsia="el-GR"/>
        </w:rPr>
        <w:t>, αναλόγως της πολυπλοκότητας του αντικειμένου της σύμβασης</w:t>
      </w:r>
      <w:r w:rsidRPr="00475204">
        <w:rPr>
          <w:rFonts w:ascii="Tahoma" w:hAnsi="Tahoma" w:cs="Tahoma"/>
          <w:szCs w:val="22"/>
          <w:lang w:val="el-GR" w:eastAsia="el-GR"/>
        </w:rPr>
        <w:t xml:space="preserve">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0CE22272" w14:textId="77777777" w:rsidR="003F5D56" w:rsidRPr="00475204" w:rsidRDefault="003F5D56" w:rsidP="003F5D56">
      <w:pPr>
        <w:rPr>
          <w:rFonts w:ascii="Tahoma" w:hAnsi="Tahoma" w:cs="Tahoma"/>
          <w:szCs w:val="22"/>
          <w:lang w:val="el-GR" w:eastAsia="el-GR"/>
        </w:rPr>
      </w:pPr>
      <w:r w:rsidRPr="00475204">
        <w:rPr>
          <w:rFonts w:ascii="Tahoma" w:hAnsi="Tahoma" w:cs="Tahoma"/>
          <w:szCs w:val="22"/>
          <w:lang w:val="el-GR" w:eastAsia="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5A503027" w14:textId="4FFD1B06" w:rsidR="003F5D56" w:rsidRPr="00475204" w:rsidRDefault="003F5D56" w:rsidP="003F5D56">
      <w:pPr>
        <w:rPr>
          <w:rFonts w:ascii="Tahoma" w:hAnsi="Tahoma" w:cs="Tahoma"/>
          <w:szCs w:val="22"/>
          <w:lang w:val="el-GR" w:eastAsia="el-GR"/>
        </w:rPr>
      </w:pPr>
      <w:r>
        <w:rPr>
          <w:rFonts w:ascii="Tahoma" w:hAnsi="Tahoma" w:cs="Tahoma"/>
          <w:b/>
          <w:szCs w:val="22"/>
          <w:lang w:val="el-GR" w:eastAsia="el-GR"/>
        </w:rPr>
        <w:t>6.1.3</w:t>
      </w:r>
      <w:r w:rsidRPr="00CB0C64">
        <w:rPr>
          <w:rFonts w:ascii="Tahoma" w:hAnsi="Tahoma" w:cs="Tahoma"/>
          <w:szCs w:val="22"/>
          <w:lang w:val="el-GR" w:eastAsia="el-GR"/>
        </w:rPr>
        <w:t>.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w:t>
      </w:r>
      <w:r>
        <w:rPr>
          <w:rFonts w:ascii="Tahoma" w:hAnsi="Tahoma" w:cs="Tahoma"/>
          <w:szCs w:val="22"/>
          <w:lang w:val="el-GR" w:eastAsia="el-GR"/>
        </w:rPr>
        <w:t xml:space="preserve"> αναδόχου με τους όρους αυτής. </w:t>
      </w:r>
      <w:r w:rsidRPr="00CB0C64">
        <w:rPr>
          <w:rFonts w:ascii="Tahoma" w:hAnsi="Tahoma" w:cs="Tahoma"/>
          <w:szCs w:val="22"/>
          <w:lang w:val="el-GR" w:eastAsia="el-GR"/>
        </w:rPr>
        <w:t xml:space="preserve">Ο ανάδοχος </w:t>
      </w:r>
      <w:r w:rsidR="009C4D09" w:rsidRPr="00CB0C64">
        <w:rPr>
          <w:rFonts w:ascii="Tahoma" w:hAnsi="Tahoma" w:cs="Tahoma"/>
          <w:szCs w:val="22"/>
          <w:lang w:val="el-GR" w:eastAsia="el-GR"/>
        </w:rPr>
        <w:t>υποχρεούται</w:t>
      </w:r>
      <w:r w:rsidR="009C4D09">
        <w:rPr>
          <w:rFonts w:ascii="Tahoma" w:hAnsi="Tahoma" w:cs="Tahoma"/>
          <w:szCs w:val="22"/>
          <w:lang w:val="el-GR" w:eastAsia="el-GR"/>
        </w:rPr>
        <w:t xml:space="preserve"> να τηρεί το </w:t>
      </w:r>
      <w:r w:rsidR="009C4D09" w:rsidRPr="009C4D09">
        <w:rPr>
          <w:rFonts w:ascii="Tahoma" w:hAnsi="Tahoma" w:cs="Tahoma"/>
          <w:szCs w:val="22"/>
          <w:lang w:val="el-GR" w:eastAsia="el-GR"/>
        </w:rPr>
        <w:t>χρονοδιάγραμμα παράδοσης των τμηματικών παραδόσεων της παρούσας</w:t>
      </w:r>
      <w:r w:rsidR="009C4D09">
        <w:rPr>
          <w:rFonts w:ascii="Tahoma" w:hAnsi="Tahoma" w:cs="Tahoma"/>
          <w:szCs w:val="22"/>
          <w:lang w:val="el-GR" w:eastAsia="el-GR"/>
        </w:rPr>
        <w:t xml:space="preserve">, υποχρεούται </w:t>
      </w:r>
      <w:r w:rsidR="009C4D09" w:rsidRPr="009C4D09">
        <w:rPr>
          <w:rFonts w:ascii="Tahoma" w:hAnsi="Tahoma" w:cs="Tahoma"/>
          <w:szCs w:val="22"/>
          <w:lang w:val="el-GR" w:eastAsia="el-GR"/>
        </w:rPr>
        <w:t xml:space="preserve"> </w:t>
      </w:r>
      <w:r w:rsidRPr="00CB0C64">
        <w:rPr>
          <w:rFonts w:ascii="Tahoma" w:hAnsi="Tahoma" w:cs="Tahoma"/>
          <w:szCs w:val="22"/>
          <w:lang w:val="el-GR" w:eastAsia="el-GR"/>
        </w:rPr>
        <w:t>μέχρι την ημερομηνία παράδοσης των προβλ</w:t>
      </w:r>
      <w:r w:rsidR="009C4D09">
        <w:rPr>
          <w:rFonts w:ascii="Tahoma" w:hAnsi="Tahoma" w:cs="Tahoma"/>
          <w:szCs w:val="22"/>
          <w:lang w:val="el-GR" w:eastAsia="el-GR"/>
        </w:rPr>
        <w:t xml:space="preserve">επόμενων παραδοτέων κάθε φάσης </w:t>
      </w:r>
      <w:r w:rsidRPr="00CB0C64">
        <w:rPr>
          <w:rFonts w:ascii="Tahoma" w:hAnsi="Tahoma" w:cs="Tahoma"/>
          <w:szCs w:val="22"/>
          <w:lang w:val="el-GR" w:eastAsia="el-GR"/>
        </w:rPr>
        <w:t>να ενημερώσει την υπηρεσία παρακολούθησης για τη ολοκλήρωση των συμβατικών υποχρεώσεων του, να θέσει σε διάθεση της το προβλεπόμενο συμβατικό υλικό και να συνεργάζεται με τα αρμόδια στελέχη της υπηρεσίας, προκειμένου η υπηρεσία να πιστοποιήσει την εκτέλεση του αντικειμένου της σύμβασης καθώς και την συμμόρφωση του αναδόχου με τους όρους της εκάστοτε φάσης.</w:t>
      </w:r>
    </w:p>
    <w:bookmarkEnd w:id="116"/>
    <w:p w14:paraId="2C7BD395" w14:textId="77777777" w:rsidR="0050382C" w:rsidRPr="00080345" w:rsidRDefault="0050382C">
      <w:pPr>
        <w:rPr>
          <w:rFonts w:ascii="Tahoma" w:hAnsi="Tahoma" w:cs="Tahoma"/>
          <w:lang w:val="el-GR"/>
        </w:rPr>
      </w:pPr>
    </w:p>
    <w:p w14:paraId="2570CA54" w14:textId="77777777" w:rsidR="008338F0" w:rsidRPr="005E2BA5" w:rsidRDefault="003355E7" w:rsidP="00C3340F">
      <w:pPr>
        <w:pStyle w:val="2"/>
        <w:numPr>
          <w:ilvl w:val="1"/>
          <w:numId w:val="8"/>
        </w:numPr>
        <w:rPr>
          <w:rFonts w:ascii="Tahoma" w:hAnsi="Tahoma" w:cs="Tahoma"/>
          <w:lang w:val="el-GR"/>
        </w:rPr>
      </w:pPr>
      <w:r>
        <w:rPr>
          <w:lang w:val="el-GR"/>
        </w:rPr>
        <w:tab/>
      </w:r>
      <w:bookmarkStart w:id="117" w:name="_Toc59112604"/>
      <w:r w:rsidRPr="005E2BA5">
        <w:rPr>
          <w:rFonts w:ascii="Tahoma" w:hAnsi="Tahoma" w:cs="Tahoma"/>
          <w:lang w:val="el-GR"/>
        </w:rPr>
        <w:t>Διάρκεια σύμβασης</w:t>
      </w:r>
      <w:bookmarkEnd w:id="117"/>
      <w:r w:rsidRPr="005E2BA5">
        <w:rPr>
          <w:rFonts w:ascii="Tahoma" w:hAnsi="Tahoma" w:cs="Tahoma"/>
          <w:lang w:val="el-GR"/>
        </w:rPr>
        <w:t xml:space="preserve"> </w:t>
      </w:r>
    </w:p>
    <w:p w14:paraId="730ED221" w14:textId="47CF94E7" w:rsidR="008702D8" w:rsidRPr="00080345" w:rsidRDefault="003355E7" w:rsidP="00B8545D">
      <w:pPr>
        <w:rPr>
          <w:rFonts w:ascii="Tahoma" w:hAnsi="Tahoma" w:cs="Tahoma"/>
          <w:lang w:val="el-GR"/>
        </w:rPr>
      </w:pPr>
      <w:r w:rsidRPr="009C4D09">
        <w:rPr>
          <w:rFonts w:ascii="Tahoma" w:hAnsi="Tahoma" w:cs="Tahoma"/>
          <w:b/>
          <w:lang w:val="el-GR"/>
        </w:rPr>
        <w:t>6.2.1</w:t>
      </w:r>
      <w:r w:rsidRPr="00080345">
        <w:rPr>
          <w:rFonts w:ascii="Tahoma" w:hAnsi="Tahoma" w:cs="Tahoma"/>
          <w:lang w:val="el-GR"/>
        </w:rPr>
        <w:t xml:space="preserve">. </w:t>
      </w:r>
      <w:r w:rsidR="008702D8" w:rsidRPr="00080345">
        <w:rPr>
          <w:rFonts w:ascii="Tahoma" w:hAnsi="Tahoma" w:cs="Tahoma"/>
          <w:lang w:val="el-GR"/>
        </w:rPr>
        <w:t xml:space="preserve">Η </w:t>
      </w:r>
      <w:r w:rsidR="008702D8" w:rsidRPr="00080345">
        <w:rPr>
          <w:rFonts w:ascii="Tahoma" w:hAnsi="Tahoma" w:cs="Tahoma"/>
          <w:b/>
          <w:lang w:val="el-GR"/>
        </w:rPr>
        <w:t>διάρκεια</w:t>
      </w:r>
      <w:r w:rsidR="008702D8" w:rsidRPr="00080345">
        <w:rPr>
          <w:rFonts w:ascii="Tahoma" w:hAnsi="Tahoma" w:cs="Tahoma"/>
          <w:lang w:val="el-GR"/>
        </w:rPr>
        <w:t xml:space="preserve"> της σύμβασης ορίζεται σε</w:t>
      </w:r>
      <w:r w:rsidR="00C21588" w:rsidRPr="00080345">
        <w:rPr>
          <w:rFonts w:ascii="Tahoma" w:hAnsi="Tahoma" w:cs="Tahoma"/>
          <w:lang w:val="el-GR"/>
        </w:rPr>
        <w:t xml:space="preserve"> </w:t>
      </w:r>
      <w:r w:rsidR="001740DD" w:rsidRPr="001740DD">
        <w:rPr>
          <w:rFonts w:ascii="Tahoma" w:hAnsi="Tahoma" w:cs="Tahoma"/>
          <w:lang w:val="el-GR"/>
        </w:rPr>
        <w:t xml:space="preserve">δώδεκα (12) μήνες </w:t>
      </w:r>
      <w:r w:rsidR="0029613C" w:rsidRPr="00080345">
        <w:rPr>
          <w:rFonts w:ascii="Tahoma" w:hAnsi="Tahoma" w:cs="Tahoma"/>
          <w:lang w:val="el-GR"/>
        </w:rPr>
        <w:t xml:space="preserve">και </w:t>
      </w:r>
      <w:r w:rsidR="008702D8" w:rsidRPr="00080345">
        <w:rPr>
          <w:rFonts w:ascii="Tahoma" w:hAnsi="Tahoma" w:cs="Tahoma"/>
          <w:lang w:val="el-GR"/>
        </w:rPr>
        <w:t>νοείται το χρονι</w:t>
      </w:r>
      <w:r w:rsidR="008702D8" w:rsidRPr="00080345">
        <w:rPr>
          <w:rFonts w:ascii="Tahoma" w:hAnsi="Tahoma" w:cs="Tahoma"/>
          <w:lang w:val="el-GR"/>
        </w:rPr>
        <w:softHyphen/>
        <w:t>κό διάστημα από την ημε</w:t>
      </w:r>
      <w:r w:rsidR="001740DD">
        <w:rPr>
          <w:rFonts w:ascii="Tahoma" w:hAnsi="Tahoma" w:cs="Tahoma"/>
          <w:lang w:val="el-GR"/>
        </w:rPr>
        <w:t>ρομηνία υπογραφής της σύμβασης</w:t>
      </w:r>
      <w:r w:rsidR="003874DD">
        <w:rPr>
          <w:rFonts w:ascii="Tahoma" w:hAnsi="Tahoma" w:cs="Tahoma"/>
          <w:lang w:val="el-GR"/>
        </w:rPr>
        <w:t>.</w:t>
      </w:r>
    </w:p>
    <w:p w14:paraId="1AA01F1F" w14:textId="68157619" w:rsidR="008338F0" w:rsidRPr="00080345" w:rsidRDefault="003355E7">
      <w:pPr>
        <w:rPr>
          <w:rFonts w:ascii="Tahoma" w:hAnsi="Tahoma" w:cs="Tahoma"/>
          <w:lang w:val="el-GR"/>
        </w:rPr>
      </w:pPr>
      <w:r w:rsidRPr="009C4D09">
        <w:rPr>
          <w:rFonts w:ascii="Tahoma" w:hAnsi="Tahoma" w:cs="Tahoma"/>
          <w:b/>
          <w:lang w:val="el-GR"/>
        </w:rPr>
        <w:t>6.2.2.</w:t>
      </w:r>
      <w:r w:rsidRPr="00080345">
        <w:rPr>
          <w:rFonts w:ascii="Tahoma" w:hAnsi="Tahoma" w:cs="Tahoma"/>
          <w:lang w:val="el-GR"/>
        </w:rPr>
        <w:t xml:space="preserve"> Η διάρκεια της σύμβασης μπορεί να παρατείνεται μετά από αιτιολογημένη απόφαση της αναθέτουσας αρχής</w:t>
      </w:r>
      <w:r w:rsidR="00EE021D" w:rsidRPr="00080345">
        <w:rPr>
          <w:rFonts w:ascii="Tahoma" w:hAnsi="Tahoma" w:cs="Tahoma"/>
          <w:lang w:val="el-GR"/>
        </w:rPr>
        <w:t xml:space="preserve"> και ύστερα από εισήγηση της υπηρεσίας ή της ειδικής επιτροπής που τυχόν ορισθεί από την Αναθέτουσα Αρχή και διοικεί τη σύμβαση</w:t>
      </w:r>
      <w:r w:rsidR="009C4D09">
        <w:rPr>
          <w:rFonts w:ascii="Tahoma" w:hAnsi="Tahoma" w:cs="Tahoma"/>
          <w:lang w:val="el-GR"/>
        </w:rPr>
        <w:t xml:space="preserve"> </w:t>
      </w:r>
      <w:r w:rsidRPr="00080345">
        <w:rPr>
          <w:rFonts w:ascii="Tahoma" w:hAnsi="Tahoma" w:cs="Tahoma"/>
          <w:lang w:val="el-GR"/>
        </w:rPr>
        <w:t>μέχρι το 50% αυτής</w:t>
      </w:r>
      <w:r w:rsidR="009C4D09">
        <w:rPr>
          <w:rFonts w:ascii="Tahoma" w:hAnsi="Tahoma" w:cs="Tahoma"/>
          <w:lang w:val="el-GR"/>
        </w:rPr>
        <w:t xml:space="preserve"> ύστερα από σχετικό αίτημα του </w:t>
      </w:r>
      <w:r w:rsidRPr="00080345">
        <w:rPr>
          <w:rFonts w:ascii="Tahoma" w:hAnsi="Tahoma" w:cs="Tahoma"/>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διάρκεια της σύμβασης, χωρίς να υποβληθεί εγκαίρως αίτημα παράτασης ή, αν λήξει η </w:t>
      </w:r>
      <w:proofErr w:type="spellStart"/>
      <w:r w:rsidRPr="00080345">
        <w:rPr>
          <w:rFonts w:ascii="Tahoma" w:hAnsi="Tahoma" w:cs="Tahoma"/>
          <w:lang w:val="el-GR"/>
        </w:rPr>
        <w:t>παραταθείσα</w:t>
      </w:r>
      <w:proofErr w:type="spellEnd"/>
      <w:r w:rsidRPr="00080345">
        <w:rPr>
          <w:rFonts w:ascii="Tahoma" w:hAnsi="Tahoma" w:cs="Tahoma"/>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080345">
        <w:rPr>
          <w:rFonts w:ascii="Tahoma" w:hAnsi="Tahoma" w:cs="Tahoma"/>
          <w:lang w:val="el-GR"/>
        </w:rPr>
        <w:t>.</w:t>
      </w:r>
      <w:r w:rsidRPr="00080345">
        <w:rPr>
          <w:rFonts w:ascii="Tahoma" w:hAnsi="Tahoma" w:cs="Tahoma"/>
          <w:lang w:val="el-GR"/>
        </w:rPr>
        <w:t xml:space="preserve"> Αν οι υπηρεσίες παρασχεθούν από υπαιτιότητα του αναδόχου μετά </w:t>
      </w:r>
      <w:r w:rsidRPr="00080345">
        <w:rPr>
          <w:rFonts w:ascii="Tahoma" w:hAnsi="Tahoma" w:cs="Tahoma"/>
          <w:lang w:val="el-GR"/>
        </w:rPr>
        <w:lastRenderedPageBreak/>
        <w:t>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w:t>
      </w:r>
      <w:r w:rsidR="00EE021D" w:rsidRPr="00080345">
        <w:rPr>
          <w:rFonts w:ascii="Tahoma" w:hAnsi="Tahoma" w:cs="Tahoma"/>
          <w:lang w:val="el-GR"/>
        </w:rPr>
        <w:t xml:space="preserve"> </w:t>
      </w:r>
      <w:r w:rsidR="00EE021D" w:rsidRPr="00080345">
        <w:rPr>
          <w:rFonts w:ascii="Tahoma" w:hAnsi="Tahoma" w:cs="Tahoma"/>
          <w:bCs/>
          <w:lang w:val="el-GR"/>
        </w:rPr>
        <w:t>όπως ισχύει</w:t>
      </w:r>
      <w:r w:rsidRPr="00080345">
        <w:rPr>
          <w:rFonts w:ascii="Tahoma" w:hAnsi="Tahoma" w:cs="Tahoma"/>
          <w:lang w:val="el-GR"/>
        </w:rPr>
        <w:t xml:space="preserve"> και </w:t>
      </w:r>
      <w:r w:rsidR="00673490" w:rsidRPr="00080345">
        <w:rPr>
          <w:rFonts w:ascii="Tahoma" w:hAnsi="Tahoma" w:cs="Tahoma"/>
          <w:lang w:val="el-GR"/>
        </w:rPr>
        <w:t xml:space="preserve">την παρ. </w:t>
      </w:r>
      <w:r w:rsidR="00DD18AC" w:rsidRPr="00080345">
        <w:rPr>
          <w:rFonts w:ascii="Tahoma" w:hAnsi="Tahoma" w:cs="Tahoma"/>
          <w:lang w:val="el-GR"/>
        </w:rPr>
        <w:fldChar w:fldCharType="begin"/>
      </w:r>
      <w:r w:rsidR="00673490" w:rsidRPr="00080345">
        <w:rPr>
          <w:rFonts w:ascii="Tahoma" w:hAnsi="Tahoma" w:cs="Tahoma"/>
          <w:lang w:val="el-GR"/>
        </w:rPr>
        <w:instrText xml:space="preserve"> REF _Ref496607484 \r \h </w:instrText>
      </w:r>
      <w:r w:rsidR="00080345">
        <w:rPr>
          <w:rFonts w:ascii="Tahoma" w:hAnsi="Tahoma" w:cs="Tahoma"/>
          <w:lang w:val="el-GR"/>
        </w:rPr>
        <w:instrText xml:space="preserve"> \* MERGEFORMAT </w:instrText>
      </w:r>
      <w:r w:rsidR="00DD18AC" w:rsidRPr="00080345">
        <w:rPr>
          <w:rFonts w:ascii="Tahoma" w:hAnsi="Tahoma" w:cs="Tahoma"/>
          <w:lang w:val="el-GR"/>
        </w:rPr>
      </w:r>
      <w:r w:rsidR="00DD18AC" w:rsidRPr="00080345">
        <w:rPr>
          <w:rFonts w:ascii="Tahoma" w:hAnsi="Tahoma" w:cs="Tahoma"/>
          <w:lang w:val="el-GR"/>
        </w:rPr>
        <w:fldChar w:fldCharType="separate"/>
      </w:r>
      <w:r w:rsidR="001E5FF1">
        <w:rPr>
          <w:rFonts w:ascii="Tahoma" w:hAnsi="Tahoma" w:cs="Tahoma"/>
          <w:lang w:val="el-GR"/>
        </w:rPr>
        <w:t>5.2</w:t>
      </w:r>
      <w:r w:rsidR="00DD18AC" w:rsidRPr="00080345">
        <w:rPr>
          <w:rFonts w:ascii="Tahoma" w:hAnsi="Tahoma" w:cs="Tahoma"/>
          <w:lang w:val="el-GR"/>
        </w:rPr>
        <w:fldChar w:fldCharType="end"/>
      </w:r>
      <w:r w:rsidRPr="00080345">
        <w:rPr>
          <w:rFonts w:ascii="Tahoma" w:hAnsi="Tahoma" w:cs="Tahoma"/>
          <w:lang w:val="el-GR"/>
        </w:rPr>
        <w:t xml:space="preserve"> της παρούσας.</w:t>
      </w:r>
    </w:p>
    <w:p w14:paraId="0BD6A7BB" w14:textId="77777777" w:rsidR="008338F0" w:rsidRPr="00C053FF" w:rsidRDefault="003355E7" w:rsidP="00C3340F">
      <w:pPr>
        <w:pStyle w:val="2"/>
        <w:numPr>
          <w:ilvl w:val="1"/>
          <w:numId w:val="8"/>
        </w:numPr>
        <w:rPr>
          <w:rFonts w:ascii="Tahoma" w:hAnsi="Tahoma" w:cs="Tahoma"/>
          <w:lang w:val="el-GR"/>
        </w:rPr>
      </w:pPr>
      <w:r w:rsidRPr="008A1AF3">
        <w:rPr>
          <w:rFonts w:ascii="Calibri" w:hAnsi="Calibri" w:cs="Calibri"/>
          <w:i/>
          <w:lang w:val="el-GR"/>
        </w:rPr>
        <w:tab/>
      </w:r>
      <w:bookmarkStart w:id="118" w:name="_Ref4676809"/>
      <w:bookmarkStart w:id="119" w:name="_Ref4676814"/>
      <w:bookmarkStart w:id="120" w:name="_Toc59112605"/>
      <w:r w:rsidRPr="00C053FF">
        <w:rPr>
          <w:rFonts w:ascii="Tahoma" w:hAnsi="Tahoma" w:cs="Tahoma"/>
          <w:lang w:val="el-GR"/>
        </w:rPr>
        <w:t>Παραλαβή του αντικειμένου της σύμβασης</w:t>
      </w:r>
      <w:bookmarkEnd w:id="118"/>
      <w:bookmarkEnd w:id="119"/>
      <w:bookmarkEnd w:id="120"/>
      <w:r w:rsidRPr="00C053FF">
        <w:rPr>
          <w:rFonts w:ascii="Tahoma" w:hAnsi="Tahoma" w:cs="Tahoma"/>
          <w:lang w:val="el-GR"/>
        </w:rPr>
        <w:t xml:space="preserve"> </w:t>
      </w:r>
    </w:p>
    <w:p w14:paraId="44ED5EA4" w14:textId="4A653027" w:rsidR="006E0431" w:rsidRPr="00080345" w:rsidRDefault="004F3063" w:rsidP="006E0431">
      <w:pPr>
        <w:rPr>
          <w:rFonts w:ascii="Tahoma" w:hAnsi="Tahoma" w:cs="Tahoma"/>
          <w:lang w:val="el-GR"/>
        </w:rPr>
      </w:pPr>
      <w:r w:rsidRPr="004F3063">
        <w:rPr>
          <w:rFonts w:ascii="Tahoma" w:hAnsi="Tahoma" w:cs="Tahoma"/>
          <w:b/>
          <w:lang w:val="el-GR"/>
        </w:rPr>
        <w:t xml:space="preserve">6.3.1 </w:t>
      </w:r>
      <w:r w:rsidR="006E0431" w:rsidRPr="00080345">
        <w:rPr>
          <w:rFonts w:ascii="Tahoma" w:hAnsi="Tahoma" w:cs="Tahoma"/>
          <w:lang w:val="el-GR"/>
        </w:rPr>
        <w:t xml:space="preserve">Η παραλαβή των παρεχόμενων υπηρεσιών ή/και παραδοτέων γίνεται από αρμόδια Επιτροπή </w:t>
      </w:r>
      <w:r w:rsidR="00FE1DAB" w:rsidRPr="00080345">
        <w:rPr>
          <w:rFonts w:ascii="Tahoma" w:hAnsi="Tahoma" w:cs="Tahoma"/>
          <w:lang w:val="el-GR"/>
        </w:rPr>
        <w:t>Παραλαβής</w:t>
      </w:r>
      <w:r w:rsidR="006E0431" w:rsidRPr="00080345">
        <w:rPr>
          <w:rFonts w:ascii="Tahoma" w:hAnsi="Tahoma" w:cs="Tahoma"/>
          <w:lang w:val="el-GR"/>
        </w:rPr>
        <w:t xml:space="preserve"> που συγκροτείται από την Αναθέτουσα Αρχή, σύμφωνα με την παράγραφο 11 εδάφιο δ’ του άρθρου 221 του ν. 4412/2016</w:t>
      </w:r>
      <w:r w:rsidR="00EE021D" w:rsidRPr="00080345">
        <w:rPr>
          <w:rFonts w:ascii="Tahoma" w:hAnsi="Tahoma" w:cs="Tahoma"/>
          <w:lang w:val="el-GR"/>
        </w:rPr>
        <w:t xml:space="preserve"> </w:t>
      </w:r>
      <w:r w:rsidR="00EE021D" w:rsidRPr="00080345">
        <w:rPr>
          <w:rFonts w:ascii="Tahoma" w:hAnsi="Tahoma" w:cs="Tahoma"/>
          <w:bCs/>
          <w:lang w:val="el-GR"/>
        </w:rPr>
        <w:t xml:space="preserve">όπως </w:t>
      </w:r>
      <w:r w:rsidR="0023593F" w:rsidRPr="00080345">
        <w:rPr>
          <w:rFonts w:ascii="Tahoma" w:hAnsi="Tahoma" w:cs="Tahoma"/>
          <w:bCs/>
          <w:lang w:val="el-GR"/>
        </w:rPr>
        <w:t xml:space="preserve">τροποποιήθηκε και </w:t>
      </w:r>
      <w:r w:rsidR="00EE021D" w:rsidRPr="00080345">
        <w:rPr>
          <w:rFonts w:ascii="Tahoma" w:hAnsi="Tahoma" w:cs="Tahoma"/>
          <w:bCs/>
          <w:lang w:val="el-GR"/>
        </w:rPr>
        <w:t>ισχύει</w:t>
      </w:r>
      <w:r w:rsidR="006E0431" w:rsidRPr="00080345">
        <w:rPr>
          <w:rFonts w:ascii="Tahoma" w:hAnsi="Tahoma" w:cs="Tahoma"/>
          <w:lang w:val="el-GR"/>
        </w:rPr>
        <w:t xml:space="preserve"> και σύμφωνα με τα κατω</w:t>
      </w:r>
      <w:r w:rsidR="00860995" w:rsidRPr="00080345">
        <w:rPr>
          <w:rFonts w:ascii="Tahoma" w:hAnsi="Tahoma" w:cs="Tahoma"/>
          <w:lang w:val="el-GR"/>
        </w:rPr>
        <w:t>τέρω αναλυτικώς αναφερόμενα.</w:t>
      </w:r>
      <w:r w:rsidR="006E0431" w:rsidRPr="00080345">
        <w:rPr>
          <w:rFonts w:ascii="Tahoma" w:hAnsi="Tahoma" w:cs="Tahoma"/>
          <w:lang w:val="el-GR"/>
        </w:rPr>
        <w:t xml:space="preserve"> </w:t>
      </w:r>
      <w:r w:rsidR="00077BF7" w:rsidRPr="00080345">
        <w:rPr>
          <w:rFonts w:ascii="Tahoma" w:hAnsi="Tahoma" w:cs="Tahoma"/>
          <w:lang w:val="el-GR"/>
        </w:rPr>
        <w:t xml:space="preserve">Ως μέλη της Επιτροπής Παραλαβής δύναται να συμμετέχουν </w:t>
      </w:r>
      <w:r w:rsidR="00E52411" w:rsidRPr="00080345">
        <w:rPr>
          <w:rFonts w:ascii="Tahoma" w:hAnsi="Tahoma" w:cs="Tahoma"/>
          <w:lang w:val="el-GR"/>
        </w:rPr>
        <w:t xml:space="preserve">και να ορίζονται υπάλληλοι στους οποίους έχουν ανατεθεί καθήκοντα παρακολούθησης όπως </w:t>
      </w:r>
      <w:proofErr w:type="spellStart"/>
      <w:r w:rsidR="00E52411" w:rsidRPr="00080345">
        <w:rPr>
          <w:rFonts w:ascii="Tahoma" w:hAnsi="Tahoma" w:cs="Tahoma"/>
          <w:lang w:val="el-GR"/>
        </w:rPr>
        <w:t>ανφέρεται</w:t>
      </w:r>
      <w:proofErr w:type="spellEnd"/>
      <w:r w:rsidR="00E52411" w:rsidRPr="00080345">
        <w:rPr>
          <w:rFonts w:ascii="Tahoma" w:hAnsi="Tahoma" w:cs="Tahoma"/>
          <w:lang w:val="el-GR"/>
        </w:rPr>
        <w:t xml:space="preserve"> στην παρ. </w:t>
      </w:r>
      <w:r w:rsidR="00DD18AC" w:rsidRPr="006D5FCF">
        <w:rPr>
          <w:rFonts w:ascii="Tahoma" w:hAnsi="Tahoma" w:cs="Tahoma"/>
          <w:u w:val="single"/>
          <w:lang w:val="el-GR"/>
        </w:rPr>
        <w:fldChar w:fldCharType="begin"/>
      </w:r>
      <w:r w:rsidR="00E52411" w:rsidRPr="006D5FCF">
        <w:rPr>
          <w:rFonts w:ascii="Tahoma" w:hAnsi="Tahoma" w:cs="Tahoma"/>
          <w:u w:val="single"/>
          <w:lang w:val="el-GR"/>
        </w:rPr>
        <w:instrText xml:space="preserve"> REF _Ref5793904 \w \h </w:instrText>
      </w:r>
      <w:r w:rsidR="00080345" w:rsidRPr="006D5FCF">
        <w:rPr>
          <w:rFonts w:ascii="Tahoma" w:hAnsi="Tahoma" w:cs="Tahoma"/>
          <w:u w:val="single"/>
          <w:lang w:val="el-GR"/>
        </w:rPr>
        <w:instrText xml:space="preserve"> \* MERGEFORMAT </w:instrText>
      </w:r>
      <w:r w:rsidR="00DD18AC" w:rsidRPr="006D5FCF">
        <w:rPr>
          <w:rFonts w:ascii="Tahoma" w:hAnsi="Tahoma" w:cs="Tahoma"/>
          <w:u w:val="single"/>
          <w:lang w:val="el-GR"/>
        </w:rPr>
      </w:r>
      <w:r w:rsidR="00DD18AC" w:rsidRPr="006D5FCF">
        <w:rPr>
          <w:rFonts w:ascii="Tahoma" w:hAnsi="Tahoma" w:cs="Tahoma"/>
          <w:u w:val="single"/>
          <w:lang w:val="el-GR"/>
        </w:rPr>
        <w:fldChar w:fldCharType="separate"/>
      </w:r>
      <w:r w:rsidR="001E5FF1">
        <w:rPr>
          <w:rFonts w:ascii="Tahoma" w:hAnsi="Tahoma" w:cs="Tahoma"/>
          <w:u w:val="single"/>
          <w:lang w:val="el-GR"/>
        </w:rPr>
        <w:t>6.1</w:t>
      </w:r>
      <w:r w:rsidR="00DD18AC" w:rsidRPr="006D5FCF">
        <w:rPr>
          <w:rFonts w:ascii="Tahoma" w:hAnsi="Tahoma" w:cs="Tahoma"/>
          <w:u w:val="single"/>
          <w:lang w:val="el-GR"/>
        </w:rPr>
        <w:fldChar w:fldCharType="end"/>
      </w:r>
      <w:r w:rsidR="006D5FCF" w:rsidRPr="006D5FCF">
        <w:rPr>
          <w:rFonts w:ascii="Tahoma" w:hAnsi="Tahoma" w:cs="Tahoma"/>
          <w:u w:val="single"/>
          <w:lang w:val="el-GR"/>
        </w:rPr>
        <w:t xml:space="preserve"> -</w:t>
      </w:r>
      <w:r w:rsidR="00E52411" w:rsidRPr="006D5FCF">
        <w:rPr>
          <w:rFonts w:ascii="Tahoma" w:hAnsi="Tahoma" w:cs="Tahoma"/>
          <w:u w:val="single"/>
          <w:lang w:val="el-GR"/>
        </w:rPr>
        <w:t xml:space="preserve"> </w:t>
      </w:r>
      <w:r w:rsidR="00DD18AC" w:rsidRPr="006D5FCF">
        <w:rPr>
          <w:rFonts w:ascii="Tahoma" w:hAnsi="Tahoma" w:cs="Tahoma"/>
          <w:u w:val="single"/>
          <w:lang w:val="el-GR"/>
        </w:rPr>
        <w:fldChar w:fldCharType="begin"/>
      </w:r>
      <w:r w:rsidR="00E52411" w:rsidRPr="006D5FCF">
        <w:rPr>
          <w:rFonts w:ascii="Tahoma" w:hAnsi="Tahoma" w:cs="Tahoma"/>
          <w:u w:val="single"/>
          <w:lang w:val="el-GR"/>
        </w:rPr>
        <w:instrText xml:space="preserve"> REF _Ref5793929 \h </w:instrText>
      </w:r>
      <w:r w:rsidR="00080345" w:rsidRPr="006D5FCF">
        <w:rPr>
          <w:rFonts w:ascii="Tahoma" w:hAnsi="Tahoma" w:cs="Tahoma"/>
          <w:u w:val="single"/>
          <w:lang w:val="el-GR"/>
        </w:rPr>
        <w:instrText xml:space="preserve"> \* MERGEFORMAT </w:instrText>
      </w:r>
      <w:r w:rsidR="00DD18AC" w:rsidRPr="006D5FCF">
        <w:rPr>
          <w:rFonts w:ascii="Tahoma" w:hAnsi="Tahoma" w:cs="Tahoma"/>
          <w:u w:val="single"/>
          <w:lang w:val="el-GR"/>
        </w:rPr>
      </w:r>
      <w:r w:rsidR="00DD18AC" w:rsidRPr="006D5FCF">
        <w:rPr>
          <w:rFonts w:ascii="Tahoma" w:hAnsi="Tahoma" w:cs="Tahoma"/>
          <w:u w:val="single"/>
          <w:lang w:val="el-GR"/>
        </w:rPr>
        <w:fldChar w:fldCharType="separate"/>
      </w:r>
      <w:r w:rsidR="001E5FF1" w:rsidRPr="001E5FF1">
        <w:rPr>
          <w:rFonts w:ascii="Tahoma" w:hAnsi="Tahoma" w:cs="Tahoma"/>
          <w:u w:val="single"/>
          <w:lang w:val="el-GR"/>
        </w:rPr>
        <w:t>Παρακολούθηση της σύμβασης</w:t>
      </w:r>
      <w:r w:rsidR="00DD18AC" w:rsidRPr="006D5FCF">
        <w:rPr>
          <w:rFonts w:ascii="Tahoma" w:hAnsi="Tahoma" w:cs="Tahoma"/>
          <w:u w:val="single"/>
          <w:lang w:val="el-GR"/>
        </w:rPr>
        <w:fldChar w:fldCharType="end"/>
      </w:r>
      <w:r w:rsidR="00E52411" w:rsidRPr="006D5FCF">
        <w:rPr>
          <w:rFonts w:ascii="Tahoma" w:hAnsi="Tahoma" w:cs="Tahoma"/>
          <w:u w:val="single"/>
          <w:lang w:val="el-GR"/>
        </w:rPr>
        <w:t xml:space="preserve"> </w:t>
      </w:r>
      <w:r w:rsidR="00E52411" w:rsidRPr="00080345">
        <w:rPr>
          <w:rFonts w:ascii="Tahoma" w:hAnsi="Tahoma" w:cs="Tahoma"/>
          <w:lang w:val="el-GR"/>
        </w:rPr>
        <w:t xml:space="preserve">της παρούσας. </w:t>
      </w:r>
    </w:p>
    <w:p w14:paraId="61548BC6" w14:textId="77777777" w:rsidR="004C7B3B" w:rsidRPr="00080345" w:rsidRDefault="004C7B3B" w:rsidP="004C7B3B">
      <w:pPr>
        <w:rPr>
          <w:rFonts w:ascii="Tahoma" w:hAnsi="Tahoma" w:cs="Tahoma"/>
          <w:lang w:val="el-GR"/>
        </w:rPr>
      </w:pPr>
      <w:r w:rsidRPr="00080345">
        <w:rPr>
          <w:rFonts w:ascii="Tahoma" w:hAnsi="Tahoma" w:cs="Tahoma"/>
          <w:lang w:val="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03830EBD" w14:textId="20EA18BD" w:rsidR="004C7B3B" w:rsidRPr="005010D0" w:rsidRDefault="006D5FCF" w:rsidP="004C7B3B">
      <w:pPr>
        <w:rPr>
          <w:rFonts w:ascii="Tahoma" w:hAnsi="Tahoma" w:cs="Tahoma"/>
          <w:u w:val="single"/>
          <w:lang w:val="el-GR"/>
        </w:rPr>
      </w:pPr>
      <w:r w:rsidRPr="006D5FCF">
        <w:rPr>
          <w:rFonts w:ascii="Tahoma" w:hAnsi="Tahoma" w:cs="Tahoma"/>
          <w:b/>
          <w:lang w:val="el-GR"/>
        </w:rPr>
        <w:t>6.3.2</w:t>
      </w:r>
      <w:r>
        <w:rPr>
          <w:rFonts w:ascii="Tahoma" w:hAnsi="Tahoma" w:cs="Tahoma"/>
          <w:lang w:val="el-GR"/>
        </w:rPr>
        <w:t xml:space="preserve"> </w:t>
      </w:r>
      <w:r w:rsidR="004C7B3B" w:rsidRPr="005010D0">
        <w:rPr>
          <w:rFonts w:ascii="Tahoma" w:hAnsi="Tahoma" w:cs="Tahoma"/>
          <w:u w:val="single"/>
          <w:lang w:val="el-GR"/>
        </w:rPr>
        <w:t>Διαδικασία Παραλαβής :</w:t>
      </w:r>
    </w:p>
    <w:p w14:paraId="55D91A09" w14:textId="77777777" w:rsidR="004C7B3B" w:rsidRPr="00080345" w:rsidRDefault="004C7B3B" w:rsidP="004C7B3B">
      <w:pPr>
        <w:rPr>
          <w:rFonts w:ascii="Tahoma" w:hAnsi="Tahoma" w:cs="Tahoma"/>
          <w:lang w:val="el-GR"/>
        </w:rPr>
      </w:pPr>
      <w:r w:rsidRPr="001A6FCC">
        <w:rPr>
          <w:rFonts w:ascii="Tahoma" w:hAnsi="Tahoma" w:cs="Tahoma"/>
          <w:b/>
          <w:u w:val="single"/>
          <w:lang w:val="el-GR"/>
        </w:rPr>
        <w:t>Η ΕΠΕ</w:t>
      </w:r>
      <w:r w:rsidRPr="00080345">
        <w:rPr>
          <w:rFonts w:ascii="Tahoma" w:hAnsi="Tahoma" w:cs="Tahoma"/>
          <w:lang w:val="el-GR"/>
        </w:rPr>
        <w:t>:</w:t>
      </w:r>
    </w:p>
    <w:p w14:paraId="04C8C003" w14:textId="77777777" w:rsidR="004C7B3B" w:rsidRPr="00080345" w:rsidRDefault="004C7B3B" w:rsidP="004C7B3B">
      <w:pPr>
        <w:rPr>
          <w:rFonts w:ascii="Tahoma" w:hAnsi="Tahoma" w:cs="Tahoma"/>
          <w:lang w:val="el-GR"/>
        </w:rPr>
      </w:pPr>
      <w:r w:rsidRPr="006D5FCF">
        <w:rPr>
          <w:rFonts w:ascii="Tahoma" w:hAnsi="Tahoma" w:cs="Tahoma"/>
          <w:b/>
          <w:lang w:val="el-GR"/>
        </w:rPr>
        <w:t>α)</w:t>
      </w:r>
      <w:r w:rsidRPr="00080345">
        <w:rPr>
          <w:rFonts w:ascii="Tahoma" w:hAnsi="Tahoma" w:cs="Tahoma"/>
          <w:lang w:val="el-GR"/>
        </w:rPr>
        <w:t xml:space="preserve"> Αν κρίνει, ότι το παραδοτέο ανταποκρίνεται πλήρως στους όρους της σύμβασης, συντάσσει πρωτόκολλο παραλαβής του παραδοτέου, το αργότερο μέσα σε τριάντα (30) ημέρες από την υποβολή του. Σε περίπτωση άπρακτης παρόδου της προθεσμίας αυτής θεωρείται ότι η παραλαβή έχει </w:t>
      </w:r>
      <w:proofErr w:type="spellStart"/>
      <w:r w:rsidRPr="00080345">
        <w:rPr>
          <w:rFonts w:ascii="Tahoma" w:hAnsi="Tahoma" w:cs="Tahoma"/>
          <w:lang w:val="el-GR"/>
        </w:rPr>
        <w:t>συντελεσθεί</w:t>
      </w:r>
      <w:proofErr w:type="spellEnd"/>
      <w:r w:rsidRPr="00080345">
        <w:rPr>
          <w:rFonts w:ascii="Tahoma" w:hAnsi="Tahoma" w:cs="Tahoma"/>
          <w:lang w:val="el-GR"/>
        </w:rPr>
        <w:t xml:space="preserve"> αυτοδίκαια και εφαρμόζεται το άρθρο 219 παρ. 6 του ν. 4412/2016</w:t>
      </w:r>
      <w:r w:rsidR="00EE021D" w:rsidRPr="00080345">
        <w:rPr>
          <w:rFonts w:ascii="Tahoma" w:hAnsi="Tahoma" w:cs="Tahoma"/>
          <w:lang w:val="el-GR"/>
        </w:rPr>
        <w:t xml:space="preserve"> </w:t>
      </w:r>
      <w:r w:rsidR="00EE021D" w:rsidRPr="00080345">
        <w:rPr>
          <w:rFonts w:ascii="Tahoma" w:hAnsi="Tahoma" w:cs="Tahoma"/>
          <w:bCs/>
          <w:lang w:val="el-GR"/>
        </w:rPr>
        <w:t>όπως ισχύει</w:t>
      </w:r>
      <w:r w:rsidRPr="00080345">
        <w:rPr>
          <w:rFonts w:ascii="Tahoma" w:hAnsi="Tahoma" w:cs="Tahoma"/>
          <w:lang w:val="el-GR"/>
        </w:rPr>
        <w:t xml:space="preserve">.  </w:t>
      </w:r>
    </w:p>
    <w:p w14:paraId="247AE66B" w14:textId="77777777" w:rsidR="004C7B3B" w:rsidRPr="00080345" w:rsidRDefault="004C7B3B" w:rsidP="004C7B3B">
      <w:pPr>
        <w:rPr>
          <w:rFonts w:ascii="Tahoma" w:hAnsi="Tahoma" w:cs="Tahoma"/>
          <w:lang w:val="el-GR"/>
        </w:rPr>
      </w:pPr>
      <w:r w:rsidRPr="006D5FCF">
        <w:rPr>
          <w:rFonts w:ascii="Tahoma" w:hAnsi="Tahoma" w:cs="Tahoma"/>
          <w:b/>
          <w:lang w:val="el-GR"/>
        </w:rPr>
        <w:t>β)</w:t>
      </w:r>
      <w:r w:rsidRPr="00080345">
        <w:rPr>
          <w:rFonts w:ascii="Tahoma" w:hAnsi="Tahoma" w:cs="Tahoma"/>
          <w:lang w:val="el-GR"/>
        </w:rPr>
        <w:t xml:space="preserve"> Αν κρίνει, ότι το παραδοτέο δεν ανταποκρίνεται πλήρως στους όρους της σύμβασης, συντάσσει πρωτόκολλο προσωρινής παραλαβής, στο οποίο αναφέρει τις διαπιστωθείσες παρεκκλίσεις και γνωμοδοτεί, αν αυτές επηρεάζουν την </w:t>
      </w:r>
      <w:proofErr w:type="spellStart"/>
      <w:r w:rsidRPr="00080345">
        <w:rPr>
          <w:rFonts w:ascii="Tahoma" w:hAnsi="Tahoma" w:cs="Tahoma"/>
          <w:lang w:val="el-GR"/>
        </w:rPr>
        <w:t>καταλληλότητα</w:t>
      </w:r>
      <w:proofErr w:type="spellEnd"/>
      <w:r w:rsidRPr="00080345">
        <w:rPr>
          <w:rFonts w:ascii="Tahoma" w:hAnsi="Tahoma" w:cs="Tahoma"/>
          <w:lang w:val="el-GR"/>
        </w:rPr>
        <w:t xml:space="preserve"> του παραδοτέου και συνεπώς αν μπορεί να καλύψει τις ανάγκες της σύμβασης. Σε καταφατική περίπτωση με το ίδιο πρωτόκολλο η ΕΠΕ εισηγείται την επιβολή έκπτωσης επί της συμβατικής τιμής, ανάλογης με τις διαπιστωθείσες παρεκκλίσεις, διαφορετικά εισηγείται την απόρριψη και, αν το κρίνει σκόπιμο, την αντικατάσταση του παραδοτέου. Το πρωτόκολλο αυτό υποβάλλεται από την ΕΠΕ στην αναθέτουσα αρχή η οποία αποφασίζει επί της παραλαβής και της εκπτώσεως επί της συμβατικής τιμής. Αν η αναθέτουσα αρχή αποφασίσει την παραλαβή του παραδοτέου με παρεκκλίσεις η ΕΠΕ συντάσσει πρωτόκολλο οριστικής παραλαβής με βάση την απόφαση της αναθέτουσας αρχής.</w:t>
      </w:r>
    </w:p>
    <w:p w14:paraId="19E65A9C" w14:textId="77777777" w:rsidR="004C7B3B" w:rsidRPr="00080345" w:rsidRDefault="004C7B3B" w:rsidP="004C7B3B">
      <w:pPr>
        <w:rPr>
          <w:rFonts w:ascii="Tahoma" w:hAnsi="Tahoma" w:cs="Tahoma"/>
          <w:lang w:val="el-GR"/>
        </w:rPr>
      </w:pPr>
      <w:r w:rsidRPr="00080345">
        <w:rPr>
          <w:rFonts w:ascii="Tahoma" w:hAnsi="Tahoma" w:cs="Tahoma"/>
          <w:lang w:val="el-GR"/>
        </w:rPr>
        <w:t xml:space="preserve">Το πρωτόκολλο οριστικής παραλαβής εγκρίνεται από το αρμόδιο αποφαινόμενο όργανο (ΔΣ) με απόφασή του, η οποία κοινοποιείται υποχρεωτικά και στον ανάδοχο.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w:t>
      </w:r>
      <w:proofErr w:type="spellStart"/>
      <w:r w:rsidRPr="00080345">
        <w:rPr>
          <w:rFonts w:ascii="Tahoma" w:hAnsi="Tahoma" w:cs="Tahoma"/>
          <w:lang w:val="el-GR"/>
        </w:rPr>
        <w:t>συντελεσθεί</w:t>
      </w:r>
      <w:proofErr w:type="spellEnd"/>
      <w:r w:rsidRPr="00080345">
        <w:rPr>
          <w:rFonts w:ascii="Tahoma" w:hAnsi="Tahoma" w:cs="Tahoma"/>
          <w:lang w:val="el-GR"/>
        </w:rPr>
        <w:t xml:space="preserve"> αυτοδίκαια.</w:t>
      </w:r>
    </w:p>
    <w:p w14:paraId="352ECDF1" w14:textId="24C6865A" w:rsidR="004C7B3B" w:rsidRPr="00080345" w:rsidRDefault="004C7B3B" w:rsidP="004C7B3B">
      <w:pPr>
        <w:rPr>
          <w:rFonts w:ascii="Tahoma" w:hAnsi="Tahoma" w:cs="Tahoma"/>
          <w:lang w:val="el-GR"/>
        </w:rPr>
      </w:pPr>
      <w:r w:rsidRPr="00080345">
        <w:rPr>
          <w:rFonts w:ascii="Tahoma" w:hAnsi="Tahoma"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w:t>
      </w:r>
      <w:r w:rsidR="006D5FCF">
        <w:rPr>
          <w:rFonts w:ascii="Tahoma" w:hAnsi="Tahoma" w:cs="Tahoma"/>
          <w:lang w:val="el-GR"/>
        </w:rPr>
        <w:t>ε την παράγραφο 6 του άρθρου 219</w:t>
      </w:r>
      <w:r w:rsidRPr="00080345">
        <w:rPr>
          <w:rFonts w:ascii="Tahoma" w:hAnsi="Tahoma" w:cs="Tahoma"/>
          <w:lang w:val="el-GR"/>
        </w:rPr>
        <w:t xml:space="preserve"> του ν. 4412/2016</w:t>
      </w:r>
      <w:r w:rsidR="00EE021D" w:rsidRPr="00080345">
        <w:rPr>
          <w:rFonts w:ascii="Tahoma" w:hAnsi="Tahoma" w:cs="Tahoma"/>
          <w:lang w:val="el-GR"/>
        </w:rPr>
        <w:t xml:space="preserve"> </w:t>
      </w:r>
      <w:r w:rsidR="00EE021D" w:rsidRPr="00080345">
        <w:rPr>
          <w:rFonts w:ascii="Tahoma" w:hAnsi="Tahoma" w:cs="Tahoma"/>
          <w:bCs/>
          <w:lang w:val="el-GR"/>
        </w:rPr>
        <w:t>όπως ισχύει</w:t>
      </w:r>
      <w:r w:rsidRPr="00080345">
        <w:rPr>
          <w:rFonts w:ascii="Tahoma" w:hAnsi="Tahoma" w:cs="Tahoma"/>
          <w:lang w:val="el-GR"/>
        </w:rPr>
        <w:t xml:space="preserve">. Οι εγγυητικές επιστολές προκαταβολής και καλής εκτέλεσης δεν επιστρέφονται πριν την ολοκλήρωση όλων των προβλεπόμενων ελέγχων και τη σύνταξη των σχετικών πρωτοκόλλων. </w:t>
      </w:r>
    </w:p>
    <w:p w14:paraId="5F9F6406" w14:textId="77777777" w:rsidR="004C7374" w:rsidRDefault="004C7B3B" w:rsidP="004C7374">
      <w:pPr>
        <w:rPr>
          <w:rFonts w:ascii="Tahoma" w:hAnsi="Tahoma" w:cs="Tahoma"/>
          <w:lang w:val="el-GR"/>
        </w:rPr>
      </w:pPr>
      <w:r w:rsidRPr="00080345">
        <w:rPr>
          <w:rFonts w:ascii="Tahoma" w:hAnsi="Tahoma" w:cs="Tahoma"/>
          <w:lang w:val="el-GR"/>
        </w:rPr>
        <w:t>Κατά τη διαδικασία παραλαβής που διενεργείται ο ως άνω έλεγχος, μπορεί δε να καλείται να παραστεί και ο ανάδοχος.</w:t>
      </w:r>
    </w:p>
    <w:p w14:paraId="00CD3358" w14:textId="77777777" w:rsidR="005B4566" w:rsidRPr="00080345" w:rsidRDefault="005B4566">
      <w:pPr>
        <w:rPr>
          <w:rFonts w:ascii="Tahoma" w:hAnsi="Tahoma" w:cs="Tahoma"/>
          <w:lang w:val="el-GR"/>
        </w:rPr>
      </w:pPr>
    </w:p>
    <w:p w14:paraId="5B375F6E" w14:textId="77777777" w:rsidR="008338F0" w:rsidRPr="00EC6062" w:rsidRDefault="003355E7" w:rsidP="00C3340F">
      <w:pPr>
        <w:pStyle w:val="2"/>
        <w:numPr>
          <w:ilvl w:val="1"/>
          <w:numId w:val="8"/>
        </w:numPr>
        <w:rPr>
          <w:rFonts w:ascii="Tahoma" w:hAnsi="Tahoma" w:cs="Tahoma"/>
          <w:lang w:val="el-GR"/>
        </w:rPr>
      </w:pPr>
      <w:r w:rsidRPr="00EC6062">
        <w:rPr>
          <w:rFonts w:ascii="Tahoma" w:hAnsi="Tahoma" w:cs="Tahoma"/>
          <w:lang w:val="el-GR"/>
        </w:rPr>
        <w:lastRenderedPageBreak/>
        <w:tab/>
      </w:r>
      <w:bookmarkStart w:id="121" w:name="_Ref496625354"/>
      <w:bookmarkStart w:id="122" w:name="_Toc59112606"/>
      <w:r w:rsidRPr="00EC6062">
        <w:rPr>
          <w:rFonts w:ascii="Tahoma" w:hAnsi="Tahoma" w:cs="Tahoma"/>
          <w:lang w:val="el-GR"/>
        </w:rPr>
        <w:t>Απόρριψη παραδοτέων – Αντικατάσταση</w:t>
      </w:r>
      <w:bookmarkEnd w:id="121"/>
      <w:bookmarkEnd w:id="122"/>
      <w:r w:rsidRPr="00EC6062">
        <w:rPr>
          <w:rFonts w:ascii="Tahoma" w:hAnsi="Tahoma" w:cs="Tahoma"/>
          <w:lang w:val="el-GR"/>
        </w:rPr>
        <w:t xml:space="preserve"> </w:t>
      </w:r>
    </w:p>
    <w:p w14:paraId="7A527ABA" w14:textId="77777777" w:rsidR="001A6FCC" w:rsidRDefault="000F6FD9" w:rsidP="000F6FD9">
      <w:pPr>
        <w:rPr>
          <w:rFonts w:ascii="Tahoma" w:hAnsi="Tahoma" w:cs="Tahoma"/>
          <w:lang w:val="el-GR"/>
        </w:rPr>
      </w:pPr>
      <w:r w:rsidRPr="00080345">
        <w:rPr>
          <w:rFonts w:ascii="Tahoma" w:hAnsi="Tahoma" w:cs="Tahoma"/>
          <w:lang w:val="el-GR"/>
        </w:rPr>
        <w:t>Αν η αναθέτουσα αρχή αποφασίσει την απόρριψη του παραδοτέου,</w:t>
      </w:r>
      <w:r w:rsidRPr="00080345">
        <w:rPr>
          <w:rFonts w:ascii="Tahoma" w:eastAsia="SimSun" w:hAnsi="Tahoma" w:cs="Tahoma"/>
          <w:szCs w:val="22"/>
          <w:lang w:val="el-GR"/>
        </w:rPr>
        <w:t xml:space="preserve"> με έκπτωση επί της συμβατικής αξίας, </w:t>
      </w:r>
      <w:r w:rsidRPr="00080345">
        <w:rPr>
          <w:rFonts w:ascii="Tahoma" w:hAnsi="Tahoma" w:cs="Tahoma"/>
          <w:lang w:val="el-GR"/>
        </w:rPr>
        <w:t xml:space="preserve"> 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w:t>
      </w:r>
      <w:r w:rsidR="00EE021D" w:rsidRPr="00080345">
        <w:rPr>
          <w:rFonts w:ascii="Tahoma" w:hAnsi="Tahoma" w:cs="Tahoma"/>
          <w:bCs/>
          <w:lang w:val="el-GR"/>
        </w:rPr>
        <w:t xml:space="preserve"> όπως ισχύει</w:t>
      </w:r>
      <w:r w:rsidRPr="00080345">
        <w:rPr>
          <w:rFonts w:ascii="Tahoma" w:hAnsi="Tahoma" w:cs="Tahoma"/>
          <w:lang w:val="el-GR"/>
        </w:rPr>
        <w:t xml:space="preserve"> και την παράγραφο </w:t>
      </w:r>
      <w:r w:rsidR="00DD18AC" w:rsidRPr="00080345">
        <w:rPr>
          <w:rFonts w:ascii="Tahoma" w:hAnsi="Tahoma" w:cs="Tahoma"/>
          <w:lang w:val="el-GR"/>
        </w:rPr>
        <w:fldChar w:fldCharType="begin"/>
      </w:r>
      <w:r w:rsidR="00673490" w:rsidRPr="00080345">
        <w:rPr>
          <w:rFonts w:ascii="Tahoma" w:hAnsi="Tahoma" w:cs="Tahoma"/>
          <w:lang w:val="el-GR"/>
        </w:rPr>
        <w:instrText xml:space="preserve"> REF _Ref496607484 \r \h </w:instrText>
      </w:r>
      <w:r w:rsidR="00080345">
        <w:rPr>
          <w:rFonts w:ascii="Tahoma" w:hAnsi="Tahoma" w:cs="Tahoma"/>
          <w:lang w:val="el-GR"/>
        </w:rPr>
        <w:instrText xml:space="preserve"> \* MERGEFORMAT </w:instrText>
      </w:r>
      <w:r w:rsidR="00DD18AC" w:rsidRPr="00080345">
        <w:rPr>
          <w:rFonts w:ascii="Tahoma" w:hAnsi="Tahoma" w:cs="Tahoma"/>
          <w:lang w:val="el-GR"/>
        </w:rPr>
      </w:r>
      <w:r w:rsidR="00DD18AC" w:rsidRPr="00080345">
        <w:rPr>
          <w:rFonts w:ascii="Tahoma" w:hAnsi="Tahoma" w:cs="Tahoma"/>
          <w:lang w:val="el-GR"/>
        </w:rPr>
        <w:fldChar w:fldCharType="separate"/>
      </w:r>
      <w:r w:rsidR="001E5FF1">
        <w:rPr>
          <w:rFonts w:ascii="Tahoma" w:hAnsi="Tahoma" w:cs="Tahoma"/>
          <w:lang w:val="el-GR"/>
        </w:rPr>
        <w:t>5.2</w:t>
      </w:r>
      <w:r w:rsidR="00DD18AC" w:rsidRPr="00080345">
        <w:rPr>
          <w:rFonts w:ascii="Tahoma" w:hAnsi="Tahoma" w:cs="Tahoma"/>
          <w:lang w:val="el-GR"/>
        </w:rPr>
        <w:fldChar w:fldCharType="end"/>
      </w:r>
      <w:r w:rsidRPr="00080345">
        <w:rPr>
          <w:rFonts w:ascii="Tahoma" w:hAnsi="Tahoma" w:cs="Tahoma"/>
          <w:lang w:val="el-GR"/>
        </w:rPr>
        <w:t xml:space="preserve"> της </w:t>
      </w:r>
      <w:proofErr w:type="spellStart"/>
      <w:r w:rsidRPr="00080345">
        <w:rPr>
          <w:rFonts w:ascii="Tahoma" w:hAnsi="Tahoma" w:cs="Tahoma"/>
          <w:lang w:val="el-GR"/>
        </w:rPr>
        <w:t>παρύσας</w:t>
      </w:r>
      <w:proofErr w:type="spellEnd"/>
      <w:r w:rsidRPr="00080345">
        <w:rPr>
          <w:rFonts w:ascii="Tahoma" w:hAnsi="Tahoma" w:cs="Tahoma"/>
          <w:lang w:val="el-GR"/>
        </w:rPr>
        <w:t xml:space="preserve">. </w:t>
      </w:r>
    </w:p>
    <w:p w14:paraId="0D3FF0F2" w14:textId="0539DE5D" w:rsidR="005702AE" w:rsidRDefault="000F6FD9" w:rsidP="000F6FD9">
      <w:pPr>
        <w:rPr>
          <w:rFonts w:ascii="Tahoma" w:hAnsi="Tahoma" w:cs="Tahoma"/>
          <w:lang w:val="el-GR"/>
        </w:rPr>
      </w:pPr>
      <w:r w:rsidRPr="00080345">
        <w:rPr>
          <w:rFonts w:ascii="Tahoma" w:hAnsi="Tahoma" w:cs="Tahoma"/>
          <w:lang w:val="el-GR"/>
        </w:rPr>
        <w:t xml:space="preserve">Αν ο ανάδοχος δεν αντικαταστήσει το παραδοτέο που απορρίφθηκε μέσα στην προθεσμία που του τάχθηκε και εφόσον έχει λήξη η διάρκεια της σύμβασης, κηρύσσεται έκπτωτος και υπόκειται στις προβλεπόμενες κυρώσεις. </w:t>
      </w:r>
    </w:p>
    <w:p w14:paraId="3B63AF8D" w14:textId="7DBD027B" w:rsidR="005702AE" w:rsidRDefault="005702AE" w:rsidP="005702AE">
      <w:pPr>
        <w:pStyle w:val="2"/>
        <w:rPr>
          <w:lang w:val="el-GR"/>
        </w:rPr>
      </w:pPr>
      <w:bookmarkStart w:id="123" w:name="_Toc59112607"/>
      <w:r>
        <w:rPr>
          <w:lang w:val="el-GR"/>
        </w:rPr>
        <w:t xml:space="preserve">6.5. </w:t>
      </w:r>
      <w:r w:rsidR="003F668A" w:rsidRPr="003F668A">
        <w:rPr>
          <w:lang w:val="el-GR"/>
        </w:rPr>
        <w:t>Καταγγελία της σύμβασης- Υποκατάσταση αναδόχου</w:t>
      </w:r>
      <w:bookmarkEnd w:id="123"/>
    </w:p>
    <w:p w14:paraId="5EEB3457" w14:textId="77777777" w:rsidR="001A6FCC" w:rsidRDefault="001A6FCC" w:rsidP="005702AE">
      <w:pPr>
        <w:rPr>
          <w:lang w:val="el-GR"/>
        </w:rPr>
      </w:pPr>
    </w:p>
    <w:p w14:paraId="384AEF4B" w14:textId="77777777" w:rsidR="005702AE" w:rsidRPr="00D12F60" w:rsidRDefault="005702AE" w:rsidP="005702AE">
      <w:pPr>
        <w:rPr>
          <w:rFonts w:ascii="Tahoma" w:hAnsi="Tahoma" w:cs="Tahoma"/>
          <w:szCs w:val="22"/>
          <w:lang w:val="el-GR"/>
        </w:rPr>
      </w:pPr>
      <w:r w:rsidRPr="00D12F60">
        <w:rPr>
          <w:rFonts w:ascii="Tahoma" w:hAnsi="Tahoma" w:cs="Tahoma"/>
          <w:b/>
          <w:szCs w:val="22"/>
          <w:lang w:val="el-GR"/>
        </w:rPr>
        <w:t>6.5.1</w:t>
      </w:r>
      <w:r w:rsidRPr="00D12F60">
        <w:rPr>
          <w:rFonts w:ascii="Tahoma" w:hAnsi="Tahoma" w:cs="Tahoma"/>
          <w:szCs w:val="22"/>
          <w:lang w:val="el-GR"/>
        </w:rPr>
        <w:t xml:space="preserve">. 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DCAD3C2" w14:textId="77777777" w:rsidR="005702AE" w:rsidRPr="00D12F60" w:rsidRDefault="005702AE" w:rsidP="005702AE">
      <w:pPr>
        <w:rPr>
          <w:rFonts w:ascii="Tahoma" w:hAnsi="Tahoma" w:cs="Tahoma"/>
          <w:szCs w:val="22"/>
          <w:lang w:val="el-GR"/>
        </w:rPr>
      </w:pPr>
      <w:r w:rsidRPr="00D12F60">
        <w:rPr>
          <w:rFonts w:ascii="Tahoma" w:hAnsi="Tahoma" w:cs="Tahoma"/>
          <w:b/>
          <w:szCs w:val="22"/>
          <w:lang w:val="el-GR"/>
        </w:rPr>
        <w:t>6.5.2.</w:t>
      </w:r>
      <w:r w:rsidRPr="00D12F60">
        <w:rPr>
          <w:rFonts w:ascii="Tahoma" w:hAnsi="Tahoma" w:cs="Tahoma"/>
          <w:szCs w:val="22"/>
          <w:lang w:val="el-GR"/>
        </w:rPr>
        <w:t xml:space="preserve"> 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D12F60">
        <w:rPr>
          <w:rFonts w:ascii="Tahoma" w:hAnsi="Tahoma" w:cs="Tahoma"/>
          <w:szCs w:val="22"/>
          <w:lang w:val="el-GR"/>
        </w:rPr>
        <w:t>προκύπτουσα</w:t>
      </w:r>
      <w:proofErr w:type="spellEnd"/>
      <w:r w:rsidRPr="00D12F60">
        <w:rPr>
          <w:rFonts w:ascii="Tahoma" w:hAnsi="Tahoma"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592A8634" w14:textId="77777777" w:rsidR="005702AE" w:rsidRPr="00D12F60" w:rsidRDefault="005702AE" w:rsidP="005702AE">
      <w:pPr>
        <w:rPr>
          <w:rFonts w:ascii="Tahoma" w:hAnsi="Tahoma" w:cs="Tahoma"/>
          <w:szCs w:val="22"/>
          <w:lang w:val="el-GR"/>
        </w:rPr>
      </w:pPr>
      <w:r w:rsidRPr="00D12F60">
        <w:rPr>
          <w:rFonts w:ascii="Tahoma" w:hAnsi="Tahoma" w:cs="Tahoma"/>
          <w:b/>
          <w:szCs w:val="22"/>
          <w:lang w:val="el-GR"/>
        </w:rPr>
        <w:t>6.5.3.</w:t>
      </w:r>
      <w:r w:rsidRPr="00D12F60">
        <w:rPr>
          <w:rFonts w:ascii="Tahoma" w:hAnsi="Tahoma" w:cs="Tahoma"/>
          <w:szCs w:val="22"/>
          <w:lang w:val="el-GR"/>
        </w:rPr>
        <w:t xml:space="preserve"> Σε αμφότερες τις ως άνω περιπτώσεις καταγγελίας της σύμβασης, η αναθέτουσα αρχή δύναται να προσκαλέσει τον/τους επόμενο/</w:t>
      </w:r>
      <w:proofErr w:type="spellStart"/>
      <w:r w:rsidRPr="00D12F60">
        <w:rPr>
          <w:rFonts w:ascii="Tahoma" w:hAnsi="Tahoma" w:cs="Tahoma"/>
          <w:szCs w:val="22"/>
          <w:lang w:val="el-GR"/>
        </w:rPr>
        <w:t>ους</w:t>
      </w:r>
      <w:proofErr w:type="spellEnd"/>
      <w:r w:rsidRPr="00D12F60">
        <w:rPr>
          <w:rFonts w:ascii="Tahoma" w:hAnsi="Tahoma" w:cs="Tahoma"/>
          <w:szCs w:val="22"/>
          <w:lang w:val="el-GR"/>
        </w:rPr>
        <w:t>, κατά σειρά, μειοδότη/</w:t>
      </w:r>
      <w:proofErr w:type="spellStart"/>
      <w:r w:rsidRPr="00D12F60">
        <w:rPr>
          <w:rFonts w:ascii="Tahoma" w:hAnsi="Tahoma" w:cs="Tahoma"/>
          <w:szCs w:val="22"/>
          <w:lang w:val="el-GR"/>
        </w:rPr>
        <w:t>ες</w:t>
      </w:r>
      <w:proofErr w:type="spellEnd"/>
      <w:r w:rsidRPr="00D12F60">
        <w:rPr>
          <w:rFonts w:ascii="Tahoma" w:hAnsi="Tahoma" w:cs="Tahoma"/>
          <w:szCs w:val="22"/>
          <w:lang w:val="el-GR"/>
        </w:rPr>
        <w:t xml:space="preserve"> της διαδικασίας ανάθεσης της συγκεκριμένης σύμβασης και να του/τους προτείνει να αναλάβει/</w:t>
      </w:r>
      <w:proofErr w:type="spellStart"/>
      <w:r w:rsidRPr="00D12F60">
        <w:rPr>
          <w:rFonts w:ascii="Tahoma" w:hAnsi="Tahoma" w:cs="Tahoma"/>
          <w:szCs w:val="22"/>
          <w:lang w:val="el-GR"/>
        </w:rPr>
        <w:t>ουν</w:t>
      </w:r>
      <w:proofErr w:type="spellEnd"/>
      <w:r w:rsidRPr="00D12F60">
        <w:rPr>
          <w:rFonts w:ascii="Tahoma" w:hAnsi="Tahoma"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0043C68D" w14:textId="77777777" w:rsidR="005702AE" w:rsidRPr="005702AE" w:rsidRDefault="005702AE" w:rsidP="005702AE">
      <w:pPr>
        <w:rPr>
          <w:lang w:val="el-GR"/>
        </w:rPr>
      </w:pPr>
    </w:p>
    <w:p w14:paraId="308C87EB" w14:textId="77777777" w:rsidR="008338F0" w:rsidRPr="004C0D5E" w:rsidRDefault="003355E7" w:rsidP="00766AC6">
      <w:pPr>
        <w:pStyle w:val="1"/>
        <w:numPr>
          <w:ilvl w:val="0"/>
          <w:numId w:val="0"/>
        </w:numPr>
        <w:ind w:left="360" w:hanging="360"/>
        <w:rPr>
          <w:rFonts w:ascii="Calibri" w:hAnsi="Calibri" w:cs="Calibri"/>
          <w:lang w:val="el-GR"/>
        </w:rPr>
      </w:pPr>
      <w:r w:rsidRPr="004C0D5E">
        <w:rPr>
          <w:rFonts w:ascii="Calibri" w:hAnsi="Calibri" w:cs="Calibri"/>
          <w:lang w:val="el-GR"/>
        </w:rPr>
        <w:lastRenderedPageBreak/>
        <w:t>ΠΑΡΑΡΤΗΜΑΤΑ</w:t>
      </w:r>
    </w:p>
    <w:p w14:paraId="1A471E50" w14:textId="77777777" w:rsidR="008338F0" w:rsidRDefault="003355E7" w:rsidP="005B2CE7">
      <w:pPr>
        <w:pStyle w:val="2"/>
        <w:rPr>
          <w:rFonts w:ascii="Calibri" w:hAnsi="Calibri" w:cs="Calibri"/>
          <w:lang w:val="el-GR"/>
        </w:rPr>
      </w:pPr>
      <w:bookmarkStart w:id="124" w:name="_Ref496625830"/>
      <w:bookmarkStart w:id="125" w:name="_Toc59112608"/>
      <w:bookmarkStart w:id="126" w:name="_Ref496625399"/>
      <w:r w:rsidRPr="004C0D5E">
        <w:rPr>
          <w:rFonts w:ascii="Calibri" w:hAnsi="Calibri" w:cs="Calibri"/>
          <w:lang w:val="el-GR"/>
        </w:rPr>
        <w:t>ΠΑΡΑΡΤΗΜΑ Ι – Αναλυτική Περιγραφή Φυσικού και Οικονομικού Αντικειμένου της Σύμβασης</w:t>
      </w:r>
      <w:bookmarkEnd w:id="124"/>
      <w:bookmarkEnd w:id="125"/>
      <w:r w:rsidRPr="004C0D5E">
        <w:rPr>
          <w:rFonts w:ascii="Calibri" w:hAnsi="Calibri" w:cs="Calibri"/>
          <w:lang w:val="el-GR"/>
        </w:rPr>
        <w:t xml:space="preserve"> </w:t>
      </w:r>
      <w:bookmarkEnd w:id="126"/>
    </w:p>
    <w:p w14:paraId="2503AB67" w14:textId="77777777" w:rsidR="008A1AF3" w:rsidRPr="000738BC" w:rsidRDefault="008A1AF3" w:rsidP="00C3340F">
      <w:pPr>
        <w:pStyle w:val="4"/>
        <w:numPr>
          <w:ilvl w:val="0"/>
          <w:numId w:val="20"/>
        </w:numPr>
        <w:rPr>
          <w:rFonts w:eastAsia="SimSun"/>
          <w:lang w:val="el-GR"/>
        </w:rPr>
      </w:pPr>
      <w:bookmarkStart w:id="127" w:name="_Toc513023116"/>
      <w:bookmarkStart w:id="128" w:name="_Toc59112609"/>
      <w:r w:rsidRPr="000738BC">
        <w:rPr>
          <w:lang w:val="el-GR"/>
        </w:rPr>
        <w:t>ΠΕΡΙΓΡΑΦΗ ΦΥΣΙΚΟΥ ΑΝΤΙΚΕΙΜΕΝΟΥ ΤΗΣ ΣΥΜΒΑΣΗΣ</w:t>
      </w:r>
      <w:bookmarkEnd w:id="127"/>
      <w:bookmarkEnd w:id="128"/>
    </w:p>
    <w:p w14:paraId="18D345B8" w14:textId="77777777" w:rsidR="008A1AF3" w:rsidRDefault="008A1AF3" w:rsidP="00C3340F">
      <w:pPr>
        <w:pStyle w:val="4"/>
        <w:numPr>
          <w:ilvl w:val="1"/>
          <w:numId w:val="21"/>
        </w:numPr>
        <w:tabs>
          <w:tab w:val="left" w:pos="1134"/>
        </w:tabs>
        <w:ind w:left="709" w:hanging="283"/>
        <w:rPr>
          <w:rFonts w:eastAsia="SimSun"/>
          <w:szCs w:val="22"/>
          <w:lang w:val="el-GR"/>
        </w:rPr>
      </w:pPr>
      <w:bookmarkStart w:id="129" w:name="_Toc513023117"/>
      <w:bookmarkStart w:id="130" w:name="_Toc59112610"/>
      <w:r>
        <w:rPr>
          <w:rFonts w:eastAsia="SimSun"/>
          <w:szCs w:val="22"/>
          <w:lang w:val="el-GR"/>
        </w:rPr>
        <w:t>ΠΕΡΙΒΑΛΛΟΝ ΤΗΣ ΣΥΜΒΑΣΗΣ</w:t>
      </w:r>
      <w:bookmarkEnd w:id="129"/>
      <w:bookmarkEnd w:id="130"/>
      <w:r>
        <w:rPr>
          <w:rFonts w:eastAsia="SimSun"/>
          <w:szCs w:val="22"/>
          <w:lang w:val="el-GR"/>
        </w:rPr>
        <w:t xml:space="preserve"> </w:t>
      </w:r>
    </w:p>
    <w:p w14:paraId="694761AB" w14:textId="727ABFA6" w:rsidR="00C62D93" w:rsidRPr="00EB043F" w:rsidRDefault="00C62D93" w:rsidP="00C62D93">
      <w:pPr>
        <w:pStyle w:val="Web"/>
        <w:spacing w:after="160"/>
        <w:jc w:val="both"/>
        <w:rPr>
          <w:rFonts w:ascii="Tahoma" w:hAnsi="Tahoma" w:cs="Tahoma"/>
          <w:color w:val="000000"/>
          <w:sz w:val="20"/>
          <w:szCs w:val="20"/>
        </w:rPr>
      </w:pPr>
      <w:bookmarkStart w:id="131" w:name="_Toc513023118"/>
      <w:r w:rsidRPr="00C62D93">
        <w:rPr>
          <w:rFonts w:ascii="Tahoma" w:hAnsi="Tahoma" w:cs="Tahoma"/>
          <w:color w:val="000000"/>
          <w:sz w:val="20"/>
          <w:szCs w:val="20"/>
        </w:rPr>
        <w:t>Η Αναθέτουσα Αρχή, ήτοι η «Κοινωνία της Πληροφορίας Α.Ε» εδρεύει στο Μοσχάτο Αττικής επί των οδών Χανδρή αρ 3 και Κύπρου</w:t>
      </w:r>
      <w:r>
        <w:rPr>
          <w:rFonts w:ascii="Tahoma" w:hAnsi="Tahoma" w:cs="Tahoma"/>
          <w:color w:val="000000"/>
          <w:sz w:val="20"/>
          <w:szCs w:val="20"/>
        </w:rPr>
        <w:t xml:space="preserve"> </w:t>
      </w:r>
      <w:r w:rsidRPr="00C62D93">
        <w:rPr>
          <w:rFonts w:ascii="Tahoma" w:hAnsi="Tahoma" w:cs="Tahoma"/>
          <w:color w:val="000000"/>
          <w:sz w:val="20"/>
          <w:szCs w:val="20"/>
        </w:rPr>
        <w:t>και είναι Ανώνυμη Εταιρία του Δημόσιου Τομέα (μη Κεντρική Αναθέτουσα Αρχή) και ανήκει στην</w:t>
      </w:r>
      <w:r>
        <w:rPr>
          <w:rFonts w:ascii="Tahoma" w:hAnsi="Tahoma" w:cs="Tahoma"/>
          <w:color w:val="000000"/>
          <w:sz w:val="20"/>
          <w:szCs w:val="20"/>
        </w:rPr>
        <w:t xml:space="preserve"> </w:t>
      </w:r>
      <w:r w:rsidRPr="00C62D93">
        <w:rPr>
          <w:rFonts w:ascii="Tahoma" w:hAnsi="Tahoma" w:cs="Tahoma"/>
          <w:color w:val="000000"/>
          <w:sz w:val="20"/>
          <w:szCs w:val="20"/>
        </w:rPr>
        <w:t xml:space="preserve">Κεντρική Κυβέρνηση – </w:t>
      </w:r>
      <w:proofErr w:type="spellStart"/>
      <w:r w:rsidRPr="00C62D93">
        <w:rPr>
          <w:rFonts w:ascii="Tahoma" w:hAnsi="Tahoma" w:cs="Tahoma"/>
          <w:color w:val="000000"/>
          <w:sz w:val="20"/>
          <w:szCs w:val="20"/>
        </w:rPr>
        <w:t>Υποτομέας</w:t>
      </w:r>
      <w:proofErr w:type="spellEnd"/>
      <w:r w:rsidRPr="00C62D93">
        <w:rPr>
          <w:rFonts w:ascii="Tahoma" w:hAnsi="Tahoma" w:cs="Tahoma"/>
          <w:color w:val="000000"/>
          <w:sz w:val="20"/>
          <w:szCs w:val="20"/>
        </w:rPr>
        <w:t xml:space="preserve"> Νομικά Πρόσωπα Κεντρικής Κυβέρνησης και Δημόσιες</w:t>
      </w:r>
      <w:r>
        <w:rPr>
          <w:rFonts w:ascii="Tahoma" w:hAnsi="Tahoma" w:cs="Tahoma"/>
          <w:color w:val="000000"/>
          <w:sz w:val="20"/>
          <w:szCs w:val="20"/>
        </w:rPr>
        <w:t xml:space="preserve"> </w:t>
      </w:r>
      <w:r w:rsidRPr="00C62D93">
        <w:rPr>
          <w:rFonts w:ascii="Tahoma" w:hAnsi="Tahoma" w:cs="Tahoma"/>
          <w:color w:val="000000"/>
          <w:sz w:val="20"/>
          <w:szCs w:val="20"/>
        </w:rPr>
        <w:t>Επιχειρήσεις.</w:t>
      </w:r>
    </w:p>
    <w:p w14:paraId="0EE0D655" w14:textId="77777777" w:rsidR="00C62D93" w:rsidRDefault="00BF492E" w:rsidP="00C62D93">
      <w:pPr>
        <w:pStyle w:val="Web"/>
        <w:spacing w:after="160"/>
        <w:jc w:val="both"/>
        <w:rPr>
          <w:rFonts w:ascii="Tahoma" w:hAnsi="Tahoma" w:cs="Tahoma"/>
          <w:color w:val="000000"/>
          <w:sz w:val="20"/>
          <w:szCs w:val="20"/>
        </w:rPr>
      </w:pPr>
      <w:r w:rsidRPr="00EB043F">
        <w:rPr>
          <w:rFonts w:ascii="Tahoma" w:hAnsi="Tahoma" w:cs="Tahoma"/>
          <w:color w:val="000000"/>
          <w:sz w:val="20"/>
          <w:szCs w:val="20"/>
        </w:rPr>
        <w:t>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5B185ABD" w14:textId="77777777" w:rsidR="00BF492E" w:rsidRPr="00EB043F" w:rsidRDefault="00BF492E" w:rsidP="00BF492E">
      <w:pPr>
        <w:pStyle w:val="Web"/>
        <w:spacing w:after="160"/>
        <w:jc w:val="both"/>
        <w:rPr>
          <w:rFonts w:ascii="Tahoma" w:hAnsi="Tahoma" w:cs="Tahoma"/>
          <w:color w:val="000000"/>
          <w:sz w:val="20"/>
          <w:szCs w:val="20"/>
        </w:rPr>
      </w:pPr>
      <w:r w:rsidRPr="00EB043F">
        <w:rPr>
          <w:rFonts w:ascii="Tahoma" w:hAnsi="Tahoma" w:cs="Tahoma"/>
          <w:color w:val="000000"/>
          <w:sz w:val="20"/>
          <w:szCs w:val="20"/>
        </w:rPr>
        <w:t>Βασικός σκοπός της Εταιρείας, όπως ορίζεται στην τελευταία τροποποίηση του καταστατικού αυτής (ΦΕΚ 343/Β/07-02-2020), είναι:</w:t>
      </w:r>
    </w:p>
    <w:p w14:paraId="55762A47"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EB043F">
        <w:rPr>
          <w:rFonts w:ascii="Tahoma" w:hAnsi="Tahoma" w:cs="Tahoma"/>
          <w:color w:val="000000"/>
          <w:sz w:val="20"/>
          <w:szCs w:val="20"/>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EB043F">
        <w:rPr>
          <w:rFonts w:ascii="Tahoma" w:hAnsi="Tahoma" w:cs="Tahoma"/>
          <w:color w:val="000000"/>
          <w:sz w:val="20"/>
          <w:szCs w:val="20"/>
        </w:rPr>
        <w:t>ενωσιακούς</w:t>
      </w:r>
      <w:proofErr w:type="spellEnd"/>
      <w:r w:rsidRPr="00EB043F">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973613"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BF492E">
        <w:rPr>
          <w:rFonts w:ascii="Tahoma" w:hAnsi="Tahoma" w:cs="Tahoma"/>
          <w:color w:val="000000"/>
          <w:sz w:val="20"/>
          <w:szCs w:val="20"/>
        </w:rPr>
        <w:t>ενωσιακούς</w:t>
      </w:r>
      <w:proofErr w:type="spellEnd"/>
      <w:r w:rsidRPr="00BF492E">
        <w:rPr>
          <w:rFonts w:ascii="Tahoma" w:hAnsi="Tahoma" w:cs="Tahoma"/>
          <w:color w:val="000000"/>
          <w:sz w:val="20"/>
          <w:szCs w:val="20"/>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14E138C"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4A8C997"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D7A5DA1"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6CDC8D4"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BF492E">
        <w:rPr>
          <w:rFonts w:ascii="Tahoma" w:hAnsi="Tahoma" w:cs="Tahoma"/>
          <w:color w:val="000000"/>
          <w:sz w:val="20"/>
          <w:szCs w:val="20"/>
        </w:rPr>
        <w:t>ενωσιακή</w:t>
      </w:r>
      <w:proofErr w:type="spellEnd"/>
      <w:r w:rsidRPr="00BF492E">
        <w:rPr>
          <w:rFonts w:ascii="Tahoma" w:hAnsi="Tahoma" w:cs="Tahoma"/>
          <w:color w:val="000000"/>
          <w:sz w:val="20"/>
          <w:szCs w:val="20"/>
        </w:rPr>
        <w:t xml:space="preserve"> ή/και εθνική) ύστερα από αίτηση του φορέα και υπογραφή σχετικής προγραμματικής συμφωνίας με την </w:t>
      </w:r>
      <w:r>
        <w:rPr>
          <w:rFonts w:ascii="Tahoma" w:hAnsi="Tahoma" w:cs="Tahoma"/>
          <w:color w:val="000000"/>
          <w:sz w:val="20"/>
          <w:szCs w:val="20"/>
        </w:rPr>
        <w:t>εταιρεία</w:t>
      </w:r>
    </w:p>
    <w:p w14:paraId="4C514892"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lastRenderedPageBreak/>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0C7753F"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BF492E">
        <w:rPr>
          <w:rFonts w:ascii="Tahoma" w:hAnsi="Tahoma" w:cs="Tahoma"/>
          <w:color w:val="000000"/>
          <w:sz w:val="20"/>
          <w:szCs w:val="20"/>
        </w:rPr>
        <w:t>ενωσιακούς</w:t>
      </w:r>
      <w:proofErr w:type="spellEnd"/>
      <w:r w:rsidRPr="00BF492E">
        <w:rPr>
          <w:rFonts w:ascii="Tahoma" w:hAnsi="Tahoma" w:cs="Tahoma"/>
          <w:color w:val="000000"/>
          <w:sz w:val="20"/>
          <w:szCs w:val="20"/>
        </w:rPr>
        <w:t xml:space="preserve"> ή/και εθνικούς πόρους ή/ και μέσω του Προγράμματος Δημοσίων Επενδύσεων. </w:t>
      </w:r>
    </w:p>
    <w:p w14:paraId="55AB005F"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ECE00C9" w14:textId="77777777" w:rsid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BF492E">
        <w:rPr>
          <w:rFonts w:ascii="Tahoma" w:hAnsi="Tahoma" w:cs="Tahoma"/>
          <w:color w:val="000000"/>
          <w:sz w:val="20"/>
          <w:szCs w:val="20"/>
        </w:rPr>
        <w:t>διέπεται</w:t>
      </w:r>
      <w:proofErr w:type="spellEnd"/>
      <w:r w:rsidRPr="00BF492E">
        <w:rPr>
          <w:rFonts w:ascii="Tahoma" w:hAnsi="Tahoma" w:cs="Tahoma"/>
          <w:color w:val="000000"/>
          <w:sz w:val="20"/>
          <w:szCs w:val="20"/>
        </w:rPr>
        <w:t xml:space="preserve"> από τεχνολογίες πληροφορικής και ηλεκτρονικών επικοινωνιών. </w:t>
      </w:r>
    </w:p>
    <w:p w14:paraId="295CF595" w14:textId="200117A8" w:rsidR="00BF492E" w:rsidRPr="00BF492E" w:rsidRDefault="00BF492E" w:rsidP="00C3340F">
      <w:pPr>
        <w:pStyle w:val="Web"/>
        <w:numPr>
          <w:ilvl w:val="0"/>
          <w:numId w:val="31"/>
        </w:numPr>
        <w:spacing w:after="160" w:afterAutospacing="0"/>
        <w:ind w:left="284"/>
        <w:jc w:val="both"/>
        <w:rPr>
          <w:rFonts w:ascii="Tahoma" w:hAnsi="Tahoma" w:cs="Tahoma"/>
          <w:color w:val="000000"/>
          <w:sz w:val="20"/>
          <w:szCs w:val="20"/>
        </w:rPr>
      </w:pPr>
      <w:r w:rsidRPr="00BF492E">
        <w:rPr>
          <w:rFonts w:ascii="Tahoma" w:hAnsi="Tahoma" w:cs="Tahoma"/>
          <w:color w:val="000000"/>
          <w:sz w:val="20"/>
          <w:szCs w:val="20"/>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D7B2579" w14:textId="77777777" w:rsidR="008A1AF3" w:rsidRPr="00BF492E" w:rsidRDefault="008A1AF3" w:rsidP="00C3340F">
      <w:pPr>
        <w:pStyle w:val="4"/>
        <w:numPr>
          <w:ilvl w:val="1"/>
          <w:numId w:val="21"/>
        </w:numPr>
        <w:tabs>
          <w:tab w:val="left" w:pos="1134"/>
        </w:tabs>
        <w:ind w:left="709" w:hanging="283"/>
        <w:rPr>
          <w:lang w:val="el-GR"/>
        </w:rPr>
      </w:pPr>
      <w:bookmarkStart w:id="132" w:name="_Toc59112611"/>
      <w:r w:rsidRPr="00BF492E">
        <w:rPr>
          <w:lang w:val="el-GR"/>
        </w:rPr>
        <w:t>ΣΚΟΠΟΣ ΚΑΙ ΣΤΟΧΟΙ ΤΗΣ ΣΥΜΒΑΣΗΣ</w:t>
      </w:r>
      <w:bookmarkEnd w:id="131"/>
      <w:bookmarkEnd w:id="132"/>
    </w:p>
    <w:p w14:paraId="64A32590" w14:textId="7E82D00B" w:rsidR="00C62D93" w:rsidRPr="001A1B64" w:rsidRDefault="008C7614" w:rsidP="008A1AF3">
      <w:pPr>
        <w:suppressAutoHyphens w:val="0"/>
        <w:autoSpaceDE w:val="0"/>
        <w:spacing w:after="60"/>
        <w:rPr>
          <w:rFonts w:ascii="Tahoma" w:eastAsia="SimSun" w:hAnsi="Tahoma" w:cs="Tahoma"/>
          <w:sz w:val="20"/>
          <w:szCs w:val="20"/>
          <w:lang w:val="el-GR"/>
        </w:rPr>
      </w:pPr>
      <w:r>
        <w:rPr>
          <w:rFonts w:ascii="Tahoma" w:eastAsia="SimSun" w:hAnsi="Tahoma" w:cs="Tahoma"/>
          <w:sz w:val="20"/>
          <w:szCs w:val="20"/>
          <w:lang w:val="el-GR"/>
        </w:rPr>
        <w:t>Στα πλαίσια επίτευξης των σκοπώ</w:t>
      </w:r>
      <w:r w:rsidR="00C62D93" w:rsidRPr="001A1B64">
        <w:rPr>
          <w:rFonts w:ascii="Tahoma" w:eastAsia="SimSun" w:hAnsi="Tahoma" w:cs="Tahoma"/>
          <w:sz w:val="20"/>
          <w:szCs w:val="20"/>
          <w:lang w:val="el-GR"/>
        </w:rPr>
        <w:t xml:space="preserve">ν της, ως περιγράφονται στην ανωτέρω παράγραφο, αλλά και στα πλαίσια της δράσης της, η «Κοινωνία της Πληροφορίας Α.Ε.» έχει </w:t>
      </w:r>
      <w:proofErr w:type="spellStart"/>
      <w:r w:rsidR="00C62D93" w:rsidRPr="001A1B64">
        <w:rPr>
          <w:rFonts w:ascii="Tahoma" w:eastAsia="SimSun" w:hAnsi="Tahoma" w:cs="Tahoma"/>
          <w:sz w:val="20"/>
          <w:szCs w:val="20"/>
          <w:lang w:val="el-GR"/>
        </w:rPr>
        <w:t>ανάλαβει</w:t>
      </w:r>
      <w:proofErr w:type="spellEnd"/>
      <w:r w:rsidR="00C62D93" w:rsidRPr="001A1B64">
        <w:rPr>
          <w:rFonts w:ascii="Tahoma" w:eastAsia="SimSun" w:hAnsi="Tahoma" w:cs="Tahoma"/>
          <w:sz w:val="20"/>
          <w:szCs w:val="20"/>
          <w:lang w:val="el-GR"/>
        </w:rPr>
        <w:t xml:space="preserve"> την εκτέλεση πολύπλοκών έργων και επίκειται</w:t>
      </w:r>
      <w:r w:rsidR="00751F26" w:rsidRPr="001A1B64">
        <w:rPr>
          <w:rFonts w:ascii="Tahoma" w:eastAsia="SimSun" w:hAnsi="Tahoma" w:cs="Tahoma"/>
          <w:sz w:val="20"/>
          <w:szCs w:val="20"/>
          <w:lang w:val="el-GR"/>
        </w:rPr>
        <w:t>, δεδομένου του ταχύτατου ψηφιακού μετασχηματισμού της Δημόσιας Διοίκησης της χώρας</w:t>
      </w:r>
      <w:r w:rsidR="00C62D93" w:rsidRPr="001A1B64">
        <w:rPr>
          <w:rFonts w:ascii="Tahoma" w:eastAsia="SimSun" w:hAnsi="Tahoma" w:cs="Tahoma"/>
          <w:sz w:val="20"/>
          <w:szCs w:val="20"/>
          <w:lang w:val="el-GR"/>
        </w:rPr>
        <w:t xml:space="preserve"> να αναλάβει επιπλέον έργα του ιδίου βεληνεκούς και της ιδίας </w:t>
      </w:r>
      <w:proofErr w:type="spellStart"/>
      <w:r w:rsidR="00C62D93" w:rsidRPr="001A1B64">
        <w:rPr>
          <w:rFonts w:ascii="Tahoma" w:eastAsia="SimSun" w:hAnsi="Tahoma" w:cs="Tahoma"/>
          <w:sz w:val="20"/>
          <w:szCs w:val="20"/>
          <w:lang w:val="el-GR"/>
        </w:rPr>
        <w:t>συνθετότητας</w:t>
      </w:r>
      <w:proofErr w:type="spellEnd"/>
      <w:r w:rsidR="00C62D93" w:rsidRPr="001A1B64">
        <w:rPr>
          <w:rFonts w:ascii="Tahoma" w:eastAsia="SimSun" w:hAnsi="Tahoma" w:cs="Tahoma"/>
          <w:sz w:val="20"/>
          <w:szCs w:val="20"/>
          <w:lang w:val="el-GR"/>
        </w:rPr>
        <w:t xml:space="preserve"> με αυτά που ήδη εκτελεί. </w:t>
      </w:r>
      <w:r w:rsidR="00C62D93" w:rsidRPr="001A1B64">
        <w:rPr>
          <w:rFonts w:ascii="Tahoma" w:eastAsia="SimSun" w:hAnsi="Tahoma" w:cs="Tahoma"/>
          <w:sz w:val="20"/>
          <w:szCs w:val="20"/>
          <w:u w:val="single"/>
          <w:lang w:val="el-GR"/>
        </w:rPr>
        <w:t>Ενδεικτικά</w:t>
      </w:r>
      <w:r w:rsidR="00C62D93" w:rsidRPr="001A1B64">
        <w:rPr>
          <w:rFonts w:ascii="Tahoma" w:eastAsia="SimSun" w:hAnsi="Tahoma" w:cs="Tahoma"/>
          <w:sz w:val="20"/>
          <w:szCs w:val="20"/>
          <w:lang w:val="el-GR"/>
        </w:rPr>
        <w:t xml:space="preserve"> αναφέρον</w:t>
      </w:r>
      <w:r w:rsidR="00751F26" w:rsidRPr="001A1B64">
        <w:rPr>
          <w:rFonts w:ascii="Tahoma" w:eastAsia="SimSun" w:hAnsi="Tahoma" w:cs="Tahoma"/>
          <w:sz w:val="20"/>
          <w:szCs w:val="20"/>
          <w:lang w:val="el-GR"/>
        </w:rPr>
        <w:t>ται τα κάτωθι έργα, την εκτέλεση</w:t>
      </w:r>
      <w:r w:rsidR="00C62D93" w:rsidRPr="001A1B64">
        <w:rPr>
          <w:rFonts w:ascii="Tahoma" w:eastAsia="SimSun" w:hAnsi="Tahoma" w:cs="Tahoma"/>
          <w:sz w:val="20"/>
          <w:szCs w:val="20"/>
          <w:lang w:val="el-GR"/>
        </w:rPr>
        <w:t xml:space="preserve"> των οποίων έχει αναλάβει η </w:t>
      </w:r>
      <w:proofErr w:type="spellStart"/>
      <w:r w:rsidR="00C62D93" w:rsidRPr="001A1B64">
        <w:rPr>
          <w:rFonts w:ascii="Tahoma" w:eastAsia="SimSun" w:hAnsi="Tahoma" w:cs="Tahoma"/>
          <w:sz w:val="20"/>
          <w:szCs w:val="20"/>
          <w:lang w:val="el-GR"/>
        </w:rPr>
        <w:t>ΚτΠ</w:t>
      </w:r>
      <w:proofErr w:type="spellEnd"/>
      <w:r w:rsidR="00C62D93" w:rsidRPr="001A1B64">
        <w:rPr>
          <w:rFonts w:ascii="Tahoma" w:eastAsia="SimSun" w:hAnsi="Tahoma" w:cs="Tahoma"/>
          <w:sz w:val="20"/>
          <w:szCs w:val="20"/>
          <w:lang w:val="el-GR"/>
        </w:rPr>
        <w:t xml:space="preserve"> Α.Ε.:</w:t>
      </w:r>
    </w:p>
    <w:p w14:paraId="5859763C" w14:textId="4A34235E" w:rsidR="008A1AF3" w:rsidRPr="001A1B64" w:rsidRDefault="00751F26" w:rsidP="00C3340F">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w:t>
      </w:r>
      <w:r w:rsidR="00C62D93" w:rsidRPr="001A1B64">
        <w:rPr>
          <w:rFonts w:ascii="Tahoma" w:eastAsia="SimSun" w:hAnsi="Tahoma" w:cs="Tahoma"/>
          <w:sz w:val="20"/>
          <w:szCs w:val="20"/>
          <w:lang w:val="el-GR"/>
        </w:rPr>
        <w:t>ΣΥΖΕΥΞΙΣ</w:t>
      </w:r>
      <w:r w:rsidRPr="001A1B64">
        <w:rPr>
          <w:rFonts w:ascii="Tahoma" w:eastAsia="SimSun" w:hAnsi="Tahoma" w:cs="Tahoma"/>
          <w:sz w:val="20"/>
          <w:szCs w:val="20"/>
          <w:lang w:val="el-GR"/>
        </w:rPr>
        <w:t>»</w:t>
      </w:r>
    </w:p>
    <w:p w14:paraId="41BE4182" w14:textId="4F5EDF0D" w:rsidR="00751F26" w:rsidRPr="001A1B64" w:rsidRDefault="00751F26" w:rsidP="00C3340F">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Συστήμα Διαχείρισης Ανθρώπινου Δυναμικού για τη Δημόσια Διοίκηση</w:t>
      </w:r>
    </w:p>
    <w:p w14:paraId="7B65328B" w14:textId="2E23969A" w:rsidR="009B4E2B" w:rsidRPr="001A1B64" w:rsidRDefault="009B4E2B" w:rsidP="00C3340F">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Εγκατάσταση Μετεωρολογικών Σταθμών &amp; Ανάπτυξη Υποδομής Διαδικτυακής Πύλης</w:t>
      </w:r>
    </w:p>
    <w:p w14:paraId="06F8AC79" w14:textId="497F8714" w:rsidR="005A479D" w:rsidRPr="001A1B64" w:rsidRDefault="005A479D" w:rsidP="00C3340F">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Ολοκληρωμένο Πληροφοριακό Σύστημα Άσκησης</w:t>
      </w:r>
      <w:r w:rsidR="00221C5B" w:rsidRPr="001A1B64">
        <w:rPr>
          <w:rFonts w:ascii="Tahoma" w:eastAsia="SimSun" w:hAnsi="Tahoma" w:cs="Tahoma"/>
          <w:sz w:val="20"/>
          <w:szCs w:val="20"/>
          <w:lang w:val="el-GR"/>
        </w:rPr>
        <w:t xml:space="preserve"> </w:t>
      </w:r>
      <w:r w:rsidRPr="001A1B64">
        <w:rPr>
          <w:rFonts w:ascii="Tahoma" w:eastAsia="SimSun" w:hAnsi="Tahoma" w:cs="Tahoma"/>
          <w:sz w:val="20"/>
          <w:szCs w:val="20"/>
          <w:lang w:val="el-GR"/>
        </w:rPr>
        <w:t>Δραστηρ</w:t>
      </w:r>
      <w:r w:rsidR="00221C5B" w:rsidRPr="001A1B64">
        <w:rPr>
          <w:rFonts w:ascii="Tahoma" w:eastAsia="SimSun" w:hAnsi="Tahoma" w:cs="Tahoma"/>
          <w:sz w:val="20"/>
          <w:szCs w:val="20"/>
          <w:lang w:val="el-GR"/>
        </w:rPr>
        <w:t>ιοτήτων και Ελέγχων (ΟΠΣ – ΑΔΕ)</w:t>
      </w:r>
    </w:p>
    <w:p w14:paraId="493D8AFB" w14:textId="18450554" w:rsidR="005A479D" w:rsidRPr="001A1B64" w:rsidRDefault="00AF31AD" w:rsidP="00C3340F">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Ψηφιακός Μετασχηματισμός Τηλεματική και Ενιαίο Αυτόματο Σύ</w:t>
      </w:r>
      <w:r w:rsidR="00221C5B" w:rsidRPr="001A1B64">
        <w:rPr>
          <w:rFonts w:ascii="Tahoma" w:eastAsia="SimSun" w:hAnsi="Tahoma" w:cs="Tahoma"/>
          <w:sz w:val="20"/>
          <w:szCs w:val="20"/>
          <w:lang w:val="el-GR"/>
        </w:rPr>
        <w:t>στημα Συλλογής Κομίστρου (ΟΣΕΘ)</w:t>
      </w:r>
    </w:p>
    <w:p w14:paraId="15317E2B" w14:textId="00A5C3AC" w:rsidR="00AB2D0A" w:rsidRPr="001A1B64" w:rsidRDefault="00AB2D0A" w:rsidP="00AB2D0A">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 xml:space="preserve">«Ανάπτυξη Υπηρεσιών Διαδικτύου (Web Services) για την επίτευξη της </w:t>
      </w:r>
      <w:proofErr w:type="spellStart"/>
      <w:r w:rsidRPr="001A1B64">
        <w:rPr>
          <w:rFonts w:ascii="Tahoma" w:eastAsia="SimSun" w:hAnsi="Tahoma" w:cs="Tahoma"/>
          <w:sz w:val="20"/>
          <w:szCs w:val="20"/>
          <w:lang w:val="el-GR"/>
        </w:rPr>
        <w:t>Διαλειτουργικότητας</w:t>
      </w:r>
      <w:proofErr w:type="spellEnd"/>
      <w:r w:rsidRPr="001A1B64">
        <w:rPr>
          <w:rFonts w:ascii="Tahoma" w:eastAsia="SimSun" w:hAnsi="Tahoma" w:cs="Tahoma"/>
          <w:sz w:val="20"/>
          <w:szCs w:val="20"/>
          <w:lang w:val="el-GR"/>
        </w:rPr>
        <w:t xml:space="preserve"> μεταξύ των Πληροφοριακών Συστημάτων Της Δημόσιας Διοίκησης»</w:t>
      </w:r>
    </w:p>
    <w:p w14:paraId="0EE49B94" w14:textId="5A7BD17D" w:rsidR="00AB2D0A" w:rsidRPr="001A1B64" w:rsidRDefault="00AB2D0A" w:rsidP="00414FCA">
      <w:pPr>
        <w:pStyle w:val="aff"/>
        <w:numPr>
          <w:ilvl w:val="0"/>
          <w:numId w:val="32"/>
        </w:num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70DAD462" w14:textId="217A3B0A" w:rsidR="00F66BAE" w:rsidRPr="001A1B64" w:rsidRDefault="00F66BAE" w:rsidP="00F66BAE">
      <w:pPr>
        <w:suppressAutoHyphens w:val="0"/>
        <w:autoSpaceDE w:val="0"/>
        <w:spacing w:after="60"/>
        <w:rPr>
          <w:rFonts w:ascii="Tahoma" w:eastAsia="SimSun" w:hAnsi="Tahoma" w:cs="Tahoma"/>
          <w:sz w:val="20"/>
          <w:szCs w:val="20"/>
          <w:lang w:val="el-GR"/>
        </w:rPr>
      </w:pPr>
      <w:r w:rsidRPr="001A1B64">
        <w:rPr>
          <w:rFonts w:ascii="Tahoma" w:eastAsia="SimSun" w:hAnsi="Tahoma" w:cs="Tahoma"/>
          <w:sz w:val="20"/>
          <w:szCs w:val="20"/>
          <w:lang w:val="el-GR"/>
        </w:rPr>
        <w:t>Προκειμένου η «Κοινωνία της Πληροφορίας Α.Ε.» να ανταποκριθεί</w:t>
      </w:r>
      <w:r w:rsidR="009F096B" w:rsidRPr="001A1B64">
        <w:rPr>
          <w:rFonts w:ascii="Tahoma" w:eastAsia="SimSun" w:hAnsi="Tahoma" w:cs="Tahoma"/>
          <w:sz w:val="20"/>
          <w:szCs w:val="20"/>
          <w:lang w:val="el-GR"/>
        </w:rPr>
        <w:t xml:space="preserve"> με αποτελεσματικότητα </w:t>
      </w:r>
      <w:r w:rsidRPr="001A1B64">
        <w:rPr>
          <w:rFonts w:ascii="Tahoma" w:eastAsia="SimSun" w:hAnsi="Tahoma" w:cs="Tahoma"/>
          <w:sz w:val="20"/>
          <w:szCs w:val="20"/>
          <w:lang w:val="el-GR"/>
        </w:rPr>
        <w:t xml:space="preserve"> </w:t>
      </w:r>
      <w:r w:rsidR="009F096B" w:rsidRPr="001A1B64">
        <w:rPr>
          <w:rFonts w:ascii="Tahoma" w:eastAsia="SimSun" w:hAnsi="Tahoma" w:cs="Tahoma"/>
          <w:sz w:val="20"/>
          <w:szCs w:val="20"/>
          <w:lang w:val="el-GR"/>
        </w:rPr>
        <w:t xml:space="preserve">στις απαιτήσεις των υπό εκτέλεση έργων έχει ανάγκη από </w:t>
      </w:r>
      <w:proofErr w:type="spellStart"/>
      <w:r w:rsidR="009F096B" w:rsidRPr="001A1B64">
        <w:rPr>
          <w:rFonts w:ascii="Tahoma" w:eastAsia="SimSun" w:hAnsi="Tahoma" w:cs="Tahoma"/>
          <w:sz w:val="20"/>
          <w:szCs w:val="20"/>
          <w:lang w:val="el-GR"/>
        </w:rPr>
        <w:t>ε</w:t>
      </w:r>
      <w:r w:rsidR="00CF62C2" w:rsidRPr="001A1B64">
        <w:rPr>
          <w:rFonts w:ascii="Tahoma" w:eastAsia="SimSun" w:hAnsi="Tahoma" w:cs="Tahoma"/>
          <w:sz w:val="20"/>
          <w:szCs w:val="20"/>
          <w:lang w:val="el-GR"/>
        </w:rPr>
        <w:t>ξειδικεύμένα</w:t>
      </w:r>
      <w:proofErr w:type="spellEnd"/>
      <w:r w:rsidR="00CF62C2" w:rsidRPr="001A1B64">
        <w:rPr>
          <w:rFonts w:ascii="Tahoma" w:eastAsia="SimSun" w:hAnsi="Tahoma" w:cs="Tahoma"/>
          <w:sz w:val="20"/>
          <w:szCs w:val="20"/>
          <w:lang w:val="el-GR"/>
        </w:rPr>
        <w:t xml:space="preserve"> στελέχη στη διαχείρι</w:t>
      </w:r>
      <w:r w:rsidR="009F096B" w:rsidRPr="001A1B64">
        <w:rPr>
          <w:rFonts w:ascii="Tahoma" w:eastAsia="SimSun" w:hAnsi="Tahoma" w:cs="Tahoma"/>
          <w:sz w:val="20"/>
          <w:szCs w:val="20"/>
          <w:lang w:val="el-GR"/>
        </w:rPr>
        <w:t xml:space="preserve">ση έργων (οι απαιτήσεις αναλύονται στην παρούσα διακήρυξη), τα οποία δύνανται να διατίθενται κατά την κρίση της αναθέτουσας αρχής σε φορείς - κυρίους έργων κατά την εκτέλεση συμβάσεων που διαχειρίζεται η </w:t>
      </w:r>
      <w:proofErr w:type="spellStart"/>
      <w:r w:rsidR="009F096B" w:rsidRPr="001A1B64">
        <w:rPr>
          <w:rFonts w:ascii="Tahoma" w:eastAsia="SimSun" w:hAnsi="Tahoma" w:cs="Tahoma"/>
          <w:sz w:val="20"/>
          <w:szCs w:val="20"/>
          <w:lang w:val="el-GR"/>
        </w:rPr>
        <w:t>ΚτΠ</w:t>
      </w:r>
      <w:proofErr w:type="spellEnd"/>
      <w:r w:rsidR="009F096B" w:rsidRPr="001A1B64">
        <w:rPr>
          <w:rFonts w:ascii="Tahoma" w:eastAsia="SimSun" w:hAnsi="Tahoma" w:cs="Tahoma"/>
          <w:sz w:val="20"/>
          <w:szCs w:val="20"/>
          <w:lang w:val="el-GR"/>
        </w:rPr>
        <w:t xml:space="preserve"> Α.Ε.</w:t>
      </w:r>
    </w:p>
    <w:p w14:paraId="457331C7" w14:textId="77777777" w:rsidR="00F66BAE" w:rsidRDefault="00F66BAE" w:rsidP="00F66BAE">
      <w:pPr>
        <w:suppressAutoHyphens w:val="0"/>
        <w:autoSpaceDE w:val="0"/>
        <w:spacing w:after="60"/>
        <w:rPr>
          <w:rFonts w:eastAsia="SimSun"/>
          <w:szCs w:val="22"/>
          <w:lang w:val="el-GR"/>
        </w:rPr>
      </w:pPr>
    </w:p>
    <w:p w14:paraId="1EC9159C" w14:textId="77777777" w:rsidR="008A1AF3" w:rsidRDefault="008A1AF3" w:rsidP="00C3340F">
      <w:pPr>
        <w:pStyle w:val="4"/>
        <w:numPr>
          <w:ilvl w:val="1"/>
          <w:numId w:val="21"/>
        </w:numPr>
        <w:tabs>
          <w:tab w:val="left" w:pos="1134"/>
        </w:tabs>
        <w:ind w:left="709" w:hanging="283"/>
      </w:pPr>
      <w:bookmarkStart w:id="133" w:name="_Toc513023119"/>
      <w:bookmarkStart w:id="134" w:name="_Toc59112612"/>
      <w:r w:rsidRPr="00A66378">
        <w:t>ΑΝΤΙΚΕΙΜΕΝΟ ΤΗΣ ΣΥΜΒΑΣΗΣ</w:t>
      </w:r>
      <w:bookmarkEnd w:id="133"/>
      <w:bookmarkEnd w:id="134"/>
    </w:p>
    <w:p w14:paraId="6ECCE1CE" w14:textId="268D64A1" w:rsidR="00375CCF" w:rsidRPr="001A1B64" w:rsidRDefault="00375CCF" w:rsidP="00375CCF">
      <w:pPr>
        <w:rPr>
          <w:rFonts w:ascii="Tahoma" w:hAnsi="Tahoma" w:cs="Tahoma"/>
          <w:sz w:val="20"/>
          <w:szCs w:val="20"/>
          <w:lang w:val="el-GR"/>
        </w:rPr>
      </w:pPr>
      <w:r w:rsidRPr="001A1B64">
        <w:rPr>
          <w:rFonts w:ascii="Tahoma" w:hAnsi="Tahoma" w:cs="Tahoma"/>
          <w:sz w:val="20"/>
          <w:szCs w:val="20"/>
          <w:lang w:val="el-GR"/>
        </w:rPr>
        <w:t>Αντικείμενο του υπό ανάθεση έργου είναι η παροχή υποστηρικτικών υπηρεσιών στα πλαίσια εκτέλεσης συμβάσεων που διαχειρίζεται η «Κοινωνία της Πληροφορίας Α.Ε.»</w:t>
      </w:r>
    </w:p>
    <w:p w14:paraId="506874A9" w14:textId="67AE9444" w:rsidR="00D4688E" w:rsidRPr="001A1B64" w:rsidRDefault="00441185" w:rsidP="00D4688E">
      <w:pPr>
        <w:rPr>
          <w:rFonts w:ascii="Tahoma" w:hAnsi="Tahoma" w:cs="Tahoma"/>
          <w:sz w:val="20"/>
          <w:szCs w:val="20"/>
          <w:lang w:val="el-GR"/>
        </w:rPr>
      </w:pPr>
      <w:r w:rsidRPr="001A1B64">
        <w:rPr>
          <w:rFonts w:ascii="Tahoma" w:hAnsi="Tahoma" w:cs="Tahoma"/>
          <w:sz w:val="20"/>
          <w:szCs w:val="20"/>
          <w:lang w:val="el-GR"/>
        </w:rPr>
        <w:t>Ειδικότερα ο υποψήφιος ανάδοχος θα παρέχει :</w:t>
      </w:r>
    </w:p>
    <w:p w14:paraId="2F7AD583" w14:textId="77777777" w:rsidR="003D409C" w:rsidRPr="001A1B64" w:rsidRDefault="003D409C" w:rsidP="00D4688E">
      <w:pPr>
        <w:rPr>
          <w:rFonts w:ascii="Tahoma" w:hAnsi="Tahoma" w:cs="Tahoma"/>
          <w:sz w:val="20"/>
          <w:szCs w:val="20"/>
          <w:lang w:val="el-GR"/>
        </w:rPr>
      </w:pPr>
    </w:p>
    <w:p w14:paraId="6B4C779F" w14:textId="358DE7DB" w:rsidR="00441185" w:rsidRPr="001A1B64" w:rsidRDefault="00441185" w:rsidP="00C3340F">
      <w:pPr>
        <w:pStyle w:val="aff"/>
        <w:numPr>
          <w:ilvl w:val="0"/>
          <w:numId w:val="33"/>
        </w:numPr>
        <w:rPr>
          <w:rFonts w:ascii="Tahoma" w:hAnsi="Tahoma" w:cs="Tahoma"/>
          <w:b/>
          <w:sz w:val="20"/>
          <w:szCs w:val="20"/>
          <w:u w:val="single"/>
          <w:lang w:val="el-GR"/>
        </w:rPr>
      </w:pPr>
      <w:r w:rsidRPr="001A1B64">
        <w:rPr>
          <w:rFonts w:ascii="Tahoma" w:hAnsi="Tahoma" w:cs="Tahoma"/>
          <w:b/>
          <w:sz w:val="20"/>
          <w:szCs w:val="20"/>
          <w:u w:val="single"/>
          <w:lang w:val="el-GR"/>
        </w:rPr>
        <w:t xml:space="preserve">Υπηρεσίες Υποστήριξης </w:t>
      </w:r>
      <w:r w:rsidR="00CB29D3" w:rsidRPr="001A1B64">
        <w:rPr>
          <w:rFonts w:ascii="Tahoma" w:hAnsi="Tahoma" w:cs="Tahoma"/>
          <w:b/>
          <w:sz w:val="20"/>
          <w:szCs w:val="20"/>
          <w:u w:val="single"/>
          <w:lang w:val="el-GR"/>
        </w:rPr>
        <w:t>στην Κοινωνία της Πληροφορίας Α.Ε</w:t>
      </w:r>
    </w:p>
    <w:p w14:paraId="0FEBFA9E" w14:textId="77777777" w:rsidR="00CE1A87" w:rsidRPr="001A1B64" w:rsidRDefault="00CE1A87" w:rsidP="00CE1A87">
      <w:pPr>
        <w:rPr>
          <w:rFonts w:ascii="Tahoma" w:hAnsi="Tahoma" w:cs="Tahoma"/>
          <w:sz w:val="20"/>
          <w:szCs w:val="20"/>
          <w:lang w:val="el-GR"/>
        </w:rPr>
      </w:pPr>
      <w:r w:rsidRPr="001A1B64">
        <w:rPr>
          <w:rFonts w:ascii="Tahoma" w:hAnsi="Tahoma" w:cs="Tahoma"/>
          <w:sz w:val="20"/>
          <w:szCs w:val="20"/>
          <w:lang w:val="el-GR"/>
        </w:rPr>
        <w:lastRenderedPageBreak/>
        <w:t xml:space="preserve">Οι υπηρεσίες τις οποίες καλείται να παράσχει ο υποψήφιος Ανάδοχος στην </w:t>
      </w:r>
      <w:proofErr w:type="spellStart"/>
      <w:r w:rsidRPr="001A1B64">
        <w:rPr>
          <w:rFonts w:ascii="Tahoma" w:hAnsi="Tahoma" w:cs="Tahoma"/>
          <w:sz w:val="20"/>
          <w:szCs w:val="20"/>
          <w:lang w:val="el-GR"/>
        </w:rPr>
        <w:t>ΚτΠ</w:t>
      </w:r>
      <w:proofErr w:type="spellEnd"/>
      <w:r w:rsidRPr="001A1B64">
        <w:rPr>
          <w:rFonts w:ascii="Tahoma" w:hAnsi="Tahoma" w:cs="Tahoma"/>
          <w:sz w:val="20"/>
          <w:szCs w:val="20"/>
          <w:lang w:val="el-GR"/>
        </w:rPr>
        <w:t xml:space="preserve"> ΑΕ, αφορούν κατ’ ελάχιστο στα ακόλουθα:</w:t>
      </w:r>
    </w:p>
    <w:p w14:paraId="6A6B548E" w14:textId="77777777" w:rsidR="00CE1A87" w:rsidRPr="001A1B64" w:rsidRDefault="00CE1A87" w:rsidP="00C3340F">
      <w:pPr>
        <w:pStyle w:val="aff"/>
        <w:numPr>
          <w:ilvl w:val="0"/>
          <w:numId w:val="26"/>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Παροχή διοικητικής πληροφόρησης σε όσα κέντρα αποφάσεων υποδειχθούν.</w:t>
      </w:r>
    </w:p>
    <w:p w14:paraId="58DEB1E5" w14:textId="77777777" w:rsidR="00CE1A87" w:rsidRPr="001A1B64" w:rsidRDefault="00CE1A87" w:rsidP="00C3340F">
      <w:pPr>
        <w:pStyle w:val="aff"/>
        <w:numPr>
          <w:ilvl w:val="0"/>
          <w:numId w:val="26"/>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Δημιουργία και εφαρμογή Πλάνου Επικοινωνίας με τους τελικούς χρήστες των συστημάτων της </w:t>
      </w:r>
      <w:proofErr w:type="spellStart"/>
      <w:r w:rsidRPr="001A1B64">
        <w:rPr>
          <w:rFonts w:ascii="Tahoma" w:hAnsi="Tahoma" w:cs="Tahoma"/>
          <w:sz w:val="20"/>
          <w:szCs w:val="20"/>
          <w:lang w:val="el-GR"/>
        </w:rPr>
        <w:t>ΚτΠ</w:t>
      </w:r>
      <w:proofErr w:type="spellEnd"/>
      <w:r w:rsidRPr="001A1B64">
        <w:rPr>
          <w:rFonts w:ascii="Tahoma" w:hAnsi="Tahoma" w:cs="Tahoma"/>
          <w:sz w:val="20"/>
          <w:szCs w:val="20"/>
          <w:lang w:val="el-GR"/>
        </w:rPr>
        <w:t xml:space="preserve"> ΑΕ (π.χ. για την εξυπηρέτηση αιτημάτων αλλαγής,  </w:t>
      </w:r>
      <w:proofErr w:type="spellStart"/>
      <w:r w:rsidRPr="001A1B64">
        <w:rPr>
          <w:rFonts w:ascii="Tahoma" w:hAnsi="Tahoma" w:cs="Tahoma"/>
          <w:sz w:val="20"/>
          <w:szCs w:val="20"/>
          <w:lang w:val="el-GR"/>
        </w:rPr>
        <w:t>help-desk</w:t>
      </w:r>
      <w:proofErr w:type="spellEnd"/>
      <w:r w:rsidRPr="001A1B64">
        <w:rPr>
          <w:rFonts w:ascii="Tahoma" w:hAnsi="Tahoma" w:cs="Tahoma"/>
          <w:sz w:val="20"/>
          <w:szCs w:val="20"/>
          <w:lang w:val="el-GR"/>
        </w:rPr>
        <w:t>).</w:t>
      </w:r>
    </w:p>
    <w:p w14:paraId="31D49904" w14:textId="77777777" w:rsidR="00CE1A87" w:rsidRPr="001A1B64" w:rsidRDefault="00CE1A87" w:rsidP="00C3340F">
      <w:pPr>
        <w:pStyle w:val="aff"/>
        <w:numPr>
          <w:ilvl w:val="0"/>
          <w:numId w:val="26"/>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Υπηρεσίες εξέλιξης/ανάπτυξης/βελτιστοποίησης/προσαρμογής των εφαρμογών της </w:t>
      </w:r>
      <w:proofErr w:type="spellStart"/>
      <w:r w:rsidRPr="001A1B64">
        <w:rPr>
          <w:rFonts w:ascii="Tahoma" w:hAnsi="Tahoma" w:cs="Tahoma"/>
          <w:sz w:val="20"/>
          <w:szCs w:val="20"/>
          <w:lang w:val="el-GR"/>
        </w:rPr>
        <w:t>ΚτΠ</w:t>
      </w:r>
      <w:proofErr w:type="spellEnd"/>
      <w:r w:rsidRPr="001A1B64">
        <w:rPr>
          <w:rFonts w:ascii="Tahoma" w:hAnsi="Tahoma" w:cs="Tahoma"/>
          <w:sz w:val="20"/>
          <w:szCs w:val="20"/>
          <w:lang w:val="el-GR"/>
        </w:rPr>
        <w:t xml:space="preserve"> ΑΕ.</w:t>
      </w:r>
    </w:p>
    <w:p w14:paraId="725D54DB" w14:textId="2B209342" w:rsidR="00CE1A87" w:rsidRPr="001A1B64" w:rsidRDefault="00CE1A87" w:rsidP="00C3340F">
      <w:pPr>
        <w:pStyle w:val="aff"/>
        <w:numPr>
          <w:ilvl w:val="0"/>
          <w:numId w:val="26"/>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Λήψη αντιγράφων ασφαλείας όλων των δεδομένων </w:t>
      </w:r>
    </w:p>
    <w:p w14:paraId="5BDCC599" w14:textId="0FDA58F5" w:rsidR="00601762" w:rsidRPr="001A1B64" w:rsidRDefault="00CE1A87" w:rsidP="00C211F7">
      <w:pPr>
        <w:pStyle w:val="aff"/>
        <w:numPr>
          <w:ilvl w:val="0"/>
          <w:numId w:val="26"/>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Διαχείριση και έλεγχος αλλαγών και πρόσθετων απαιτήσεων (</w:t>
      </w:r>
      <w:proofErr w:type="spellStart"/>
      <w:r w:rsidRPr="001A1B64">
        <w:rPr>
          <w:rFonts w:ascii="Tahoma" w:hAnsi="Tahoma" w:cs="Tahoma"/>
          <w:sz w:val="20"/>
          <w:szCs w:val="20"/>
          <w:lang w:val="el-GR"/>
        </w:rPr>
        <w:t>change</w:t>
      </w:r>
      <w:proofErr w:type="spellEnd"/>
      <w:r w:rsidRPr="001A1B64">
        <w:rPr>
          <w:rFonts w:ascii="Tahoma" w:hAnsi="Tahoma" w:cs="Tahoma"/>
          <w:sz w:val="20"/>
          <w:szCs w:val="20"/>
          <w:lang w:val="el-GR"/>
        </w:rPr>
        <w:t xml:space="preserve"> </w:t>
      </w:r>
      <w:proofErr w:type="spellStart"/>
      <w:r w:rsidRPr="001A1B64">
        <w:rPr>
          <w:rFonts w:ascii="Tahoma" w:hAnsi="Tahoma" w:cs="Tahoma"/>
          <w:sz w:val="20"/>
          <w:szCs w:val="20"/>
          <w:lang w:val="el-GR"/>
        </w:rPr>
        <w:t>management</w:t>
      </w:r>
      <w:proofErr w:type="spellEnd"/>
      <w:r w:rsidRPr="001A1B64">
        <w:rPr>
          <w:rFonts w:ascii="Tahoma" w:hAnsi="Tahoma" w:cs="Tahoma"/>
          <w:sz w:val="20"/>
          <w:szCs w:val="20"/>
          <w:lang w:val="el-GR"/>
        </w:rPr>
        <w:t xml:space="preserve">, </w:t>
      </w:r>
      <w:proofErr w:type="spellStart"/>
      <w:r w:rsidRPr="001A1B64">
        <w:rPr>
          <w:rFonts w:ascii="Tahoma" w:hAnsi="Tahoma" w:cs="Tahoma"/>
          <w:sz w:val="20"/>
          <w:szCs w:val="20"/>
          <w:lang w:val="el-GR"/>
        </w:rPr>
        <w:t>bug</w:t>
      </w:r>
      <w:proofErr w:type="spellEnd"/>
      <w:r w:rsidRPr="001A1B64">
        <w:rPr>
          <w:rFonts w:ascii="Tahoma" w:hAnsi="Tahoma" w:cs="Tahoma"/>
          <w:sz w:val="20"/>
          <w:szCs w:val="20"/>
          <w:lang w:val="el-GR"/>
        </w:rPr>
        <w:t xml:space="preserve"> </w:t>
      </w:r>
      <w:proofErr w:type="spellStart"/>
      <w:r w:rsidRPr="001A1B64">
        <w:rPr>
          <w:rFonts w:ascii="Tahoma" w:hAnsi="Tahoma" w:cs="Tahoma"/>
          <w:sz w:val="20"/>
          <w:szCs w:val="20"/>
          <w:lang w:val="el-GR"/>
        </w:rPr>
        <w:t>tracking</w:t>
      </w:r>
      <w:proofErr w:type="spellEnd"/>
      <w:r w:rsidRPr="001A1B64">
        <w:rPr>
          <w:rFonts w:ascii="Tahoma" w:hAnsi="Tahoma" w:cs="Tahoma"/>
          <w:sz w:val="20"/>
          <w:szCs w:val="20"/>
          <w:lang w:val="el-GR"/>
        </w:rPr>
        <w:t xml:space="preserve">) </w:t>
      </w:r>
      <w:r w:rsidR="00F33522" w:rsidRPr="001A1B64">
        <w:rPr>
          <w:rFonts w:ascii="Tahoma" w:hAnsi="Tahoma" w:cs="Tahoma"/>
          <w:sz w:val="20"/>
          <w:szCs w:val="20"/>
          <w:lang w:val="el-GR"/>
        </w:rPr>
        <w:t xml:space="preserve">πληροφοριακών συστημάτων της </w:t>
      </w:r>
      <w:proofErr w:type="spellStart"/>
      <w:r w:rsidR="00F33522" w:rsidRPr="001A1B64">
        <w:rPr>
          <w:rFonts w:ascii="Tahoma" w:hAnsi="Tahoma" w:cs="Tahoma"/>
          <w:sz w:val="20"/>
          <w:szCs w:val="20"/>
          <w:lang w:val="el-GR"/>
        </w:rPr>
        <w:t>ΚτΠ</w:t>
      </w:r>
      <w:proofErr w:type="spellEnd"/>
      <w:r w:rsidR="00F33522" w:rsidRPr="001A1B64">
        <w:rPr>
          <w:rFonts w:ascii="Tahoma" w:hAnsi="Tahoma" w:cs="Tahoma"/>
          <w:sz w:val="20"/>
          <w:szCs w:val="20"/>
          <w:lang w:val="el-GR"/>
        </w:rPr>
        <w:t xml:space="preserve"> ΑΕ</w:t>
      </w:r>
      <w:r w:rsidR="00C211F7" w:rsidRPr="001A1B64">
        <w:rPr>
          <w:rFonts w:ascii="Tahoma" w:hAnsi="Tahoma" w:cs="Tahoma"/>
          <w:sz w:val="20"/>
          <w:szCs w:val="20"/>
          <w:lang w:val="el-GR"/>
        </w:rPr>
        <w:t>.</w:t>
      </w:r>
    </w:p>
    <w:p w14:paraId="1E64BBD4" w14:textId="77777777" w:rsidR="00601762" w:rsidRPr="001A1B64" w:rsidRDefault="00601762" w:rsidP="00C3340F">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Υποστήριξη στην Κατάρτιση και παρακολούθηση υλοποίησης των Προγραμματικών Συμφωνιών της Εταιρείας με φορείς.</w:t>
      </w:r>
    </w:p>
    <w:p w14:paraId="0E9D76AB" w14:textId="494BB785" w:rsidR="00601762" w:rsidRPr="001A1B64" w:rsidRDefault="00601762" w:rsidP="00C3340F">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Υποστήριξη στην παρακολούθηση των υποχρεώσεων της Εταιρείας προς την Διαχειριστική Αρχή κάθε Επιχειρησιακού Προγράμ</w:t>
      </w:r>
      <w:r w:rsidRPr="001A1B64">
        <w:rPr>
          <w:rFonts w:ascii="Tahoma" w:hAnsi="Tahoma" w:cs="Tahoma"/>
          <w:sz w:val="20"/>
          <w:szCs w:val="20"/>
          <w:lang w:val="el-GR"/>
        </w:rPr>
        <w:softHyphen/>
        <w:t>ματος και λοιπούς εξωτερικούς εποπτεύοντες φορείς.</w:t>
      </w:r>
    </w:p>
    <w:p w14:paraId="42763D68" w14:textId="737F8256" w:rsidR="00601762" w:rsidRPr="001A1B64" w:rsidRDefault="00601762"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Υποστήριξη στην οργάνωση της υλοποίησης των έργων, καθώς και σε ειδικότερα θέματα ηλεκτρονικής διαχείρισης, διακίνησης και αρχειοθέτησης εγγράφων. </w:t>
      </w:r>
    </w:p>
    <w:p w14:paraId="714AA92B" w14:textId="796F7C1F" w:rsidR="00B85837" w:rsidRPr="001A1B64" w:rsidRDefault="00601762" w:rsidP="00B85837">
      <w:pPr>
        <w:pStyle w:val="aff"/>
        <w:numPr>
          <w:ilvl w:val="0"/>
          <w:numId w:val="35"/>
        </w:numPr>
        <w:tabs>
          <w:tab w:val="num" w:pos="709"/>
        </w:tabs>
        <w:suppressAutoHyphens w:val="0"/>
        <w:spacing w:line="312" w:lineRule="auto"/>
        <w:rPr>
          <w:rFonts w:ascii="Tahoma" w:hAnsi="Tahoma" w:cs="Tahoma"/>
          <w:sz w:val="20"/>
          <w:szCs w:val="20"/>
          <w:lang w:val="el-GR"/>
        </w:rPr>
      </w:pPr>
      <w:proofErr w:type="spellStart"/>
      <w:r w:rsidRPr="001A1B64">
        <w:rPr>
          <w:rFonts w:ascii="Tahoma" w:hAnsi="Tahoma" w:cs="Tahoma"/>
          <w:sz w:val="20"/>
          <w:szCs w:val="20"/>
          <w:lang w:val="el-GR"/>
        </w:rPr>
        <w:t>Υποστηρίξη</w:t>
      </w:r>
      <w:proofErr w:type="spellEnd"/>
      <w:r w:rsidRPr="001A1B64">
        <w:rPr>
          <w:rFonts w:ascii="Tahoma" w:hAnsi="Tahoma" w:cs="Tahoma"/>
          <w:sz w:val="20"/>
          <w:szCs w:val="20"/>
          <w:lang w:val="el-GR"/>
        </w:rPr>
        <w:t xml:space="preserve"> στην τεκμηρίωση, διαχείριση και ευρετη</w:t>
      </w:r>
      <w:r w:rsidRPr="001A1B64">
        <w:rPr>
          <w:rFonts w:ascii="Tahoma" w:hAnsi="Tahoma" w:cs="Tahoma"/>
          <w:sz w:val="20"/>
          <w:szCs w:val="20"/>
          <w:lang w:val="el-GR"/>
        </w:rPr>
        <w:softHyphen/>
        <w:t xml:space="preserve">ρίαση των αρχείων και πληροφοριακών δεδομένων </w:t>
      </w:r>
      <w:r w:rsidR="00B85837" w:rsidRPr="001A1B64">
        <w:rPr>
          <w:rFonts w:ascii="Tahoma" w:hAnsi="Tahoma" w:cs="Tahoma"/>
          <w:sz w:val="20"/>
          <w:szCs w:val="20"/>
          <w:lang w:val="el-GR"/>
        </w:rPr>
        <w:t>που παρακολουθεί και διαχειρίζεται η «Κοινωνία της Πληροφορίας Α.Ε.»</w:t>
      </w:r>
    </w:p>
    <w:p w14:paraId="51880F46" w14:textId="77777777"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proofErr w:type="spellStart"/>
      <w:r w:rsidRPr="001A1B64">
        <w:rPr>
          <w:rFonts w:ascii="Tahoma" w:hAnsi="Tahoma" w:cs="Tahoma"/>
          <w:sz w:val="20"/>
          <w:szCs w:val="20"/>
          <w:lang w:val="el-GR"/>
        </w:rPr>
        <w:t>Υποστηρίξη</w:t>
      </w:r>
      <w:proofErr w:type="spellEnd"/>
      <w:r w:rsidRPr="001A1B64">
        <w:rPr>
          <w:rFonts w:ascii="Tahoma" w:hAnsi="Tahoma" w:cs="Tahoma"/>
          <w:sz w:val="20"/>
          <w:szCs w:val="20"/>
          <w:lang w:val="el-GR"/>
        </w:rPr>
        <w:t xml:space="preserve"> στην διαχείριση και διεκπεραίωση καθημερινών εργασιών στην «Κοινωνία της Πληροφορίας Α.Ε.» ή/και σε κάθε φορέα με τον οποίο συνεργάζεται η </w:t>
      </w:r>
      <w:proofErr w:type="spellStart"/>
      <w:r w:rsidRPr="001A1B64">
        <w:rPr>
          <w:rFonts w:ascii="Tahoma" w:hAnsi="Tahoma" w:cs="Tahoma"/>
          <w:sz w:val="20"/>
          <w:szCs w:val="20"/>
          <w:lang w:val="el-GR"/>
        </w:rPr>
        <w:t>ΚτΠ</w:t>
      </w:r>
      <w:proofErr w:type="spellEnd"/>
      <w:r w:rsidRPr="001A1B64">
        <w:rPr>
          <w:rFonts w:ascii="Tahoma" w:hAnsi="Tahoma" w:cs="Tahoma"/>
          <w:sz w:val="20"/>
          <w:szCs w:val="20"/>
          <w:lang w:val="el-GR"/>
        </w:rPr>
        <w:t xml:space="preserve"> Α.Ε. στα πλαίσια διαχείρισης/εκτέλεσης έργων που αφορούν στις υποχρεώσεις επικοινωνιών, τεκμηρίωσης, διαχείρισης και αξιοποίησης δεδομένων των συγχρηματοδοτούμενων και μη  έργων.</w:t>
      </w:r>
    </w:p>
    <w:p w14:paraId="13859D1D" w14:textId="6BBEBECD"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Γενική διοικητική υποστήριξη στην </w:t>
      </w:r>
      <w:proofErr w:type="spellStart"/>
      <w:r w:rsidRPr="001A1B64">
        <w:rPr>
          <w:rFonts w:ascii="Tahoma" w:hAnsi="Tahoma" w:cs="Tahoma"/>
          <w:sz w:val="20"/>
          <w:szCs w:val="20"/>
          <w:lang w:val="el-GR"/>
        </w:rPr>
        <w:t>ΚτΠ</w:t>
      </w:r>
      <w:proofErr w:type="spellEnd"/>
      <w:r w:rsidRPr="001A1B64">
        <w:rPr>
          <w:rFonts w:ascii="Tahoma" w:hAnsi="Tahoma" w:cs="Tahoma"/>
          <w:sz w:val="20"/>
          <w:szCs w:val="20"/>
          <w:lang w:val="el-GR"/>
        </w:rPr>
        <w:t xml:space="preserve"> Α.Ε., η οποία θα καθορίζει το πλαίσιο εκτέλεσης καθηκόντων και τον τόπο παροχής </w:t>
      </w:r>
      <w:proofErr w:type="spellStart"/>
      <w:r w:rsidRPr="001A1B64">
        <w:rPr>
          <w:rFonts w:ascii="Tahoma" w:hAnsi="Tahoma" w:cs="Tahoma"/>
          <w:sz w:val="20"/>
          <w:szCs w:val="20"/>
          <w:lang w:val="el-GR"/>
        </w:rPr>
        <w:t>έκαστης</w:t>
      </w:r>
      <w:proofErr w:type="spellEnd"/>
      <w:r w:rsidRPr="001A1B64">
        <w:rPr>
          <w:rFonts w:ascii="Tahoma" w:hAnsi="Tahoma" w:cs="Tahoma"/>
          <w:sz w:val="20"/>
          <w:szCs w:val="20"/>
          <w:lang w:val="el-GR"/>
        </w:rPr>
        <w:t xml:space="preserve"> υποστηρικτικής διοικητικής παροχής.</w:t>
      </w:r>
    </w:p>
    <w:p w14:paraId="793307CB" w14:textId="64BDE151"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0A523348" w14:textId="2A81FFEA"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Συνεχής επικοινωνία με τους αναδόχους των έργων στα πλαίσια εκτέλεσης τους αλλά και με τους κύριους φορείς των έργων, για κάθε θέμα ή πρόβλημα τυχόν προκύψει.</w:t>
      </w:r>
    </w:p>
    <w:p w14:paraId="7663D20B" w14:textId="68D0E8A4"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Υποστήριξη σε ειδικότερα θέματα διαχείρισης, διακίνησης και αρχειοθέτησης φυσικού και ηλεκτρονικού αρχείου</w:t>
      </w:r>
      <w:r w:rsidR="007066F1" w:rsidRPr="001A1B64">
        <w:rPr>
          <w:rFonts w:ascii="Tahoma" w:hAnsi="Tahoma" w:cs="Tahoma"/>
          <w:sz w:val="20"/>
          <w:szCs w:val="20"/>
          <w:lang w:val="el-GR"/>
        </w:rPr>
        <w:t>.</w:t>
      </w:r>
    </w:p>
    <w:p w14:paraId="4C04B919" w14:textId="77777777"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Σύνταξη διαφόρων επιστολών – εγγράφων που ενδέχεται να απαιτηθούν κατά τη διάρκεια της οριστικοποίησης των Διοικητικών Ελέγχων.</w:t>
      </w:r>
    </w:p>
    <w:p w14:paraId="7E9B980E" w14:textId="77777777" w:rsidR="00B85837" w:rsidRPr="001A1B64" w:rsidRDefault="00B85837"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 xml:space="preserve">Ενημέρωση – διαχείριση του περιεχομένου των δικτυακών τόπων που διαχειρίζεται η αναθέτουσα </w:t>
      </w:r>
      <w:proofErr w:type="spellStart"/>
      <w:r w:rsidRPr="001A1B64">
        <w:rPr>
          <w:rFonts w:ascii="Tahoma" w:hAnsi="Tahoma" w:cs="Tahoma"/>
          <w:sz w:val="20"/>
          <w:szCs w:val="20"/>
          <w:lang w:val="el-GR"/>
        </w:rPr>
        <w:t>αρχη</w:t>
      </w:r>
      <w:proofErr w:type="spellEnd"/>
      <w:r w:rsidRPr="001A1B64">
        <w:rPr>
          <w:rFonts w:ascii="Tahoma" w:hAnsi="Tahoma" w:cs="Tahoma"/>
          <w:sz w:val="20"/>
          <w:szCs w:val="20"/>
          <w:lang w:val="el-GR"/>
        </w:rPr>
        <w:t xml:space="preserve"> όποτε αυτό κρίνεται απαραίτητο και σύμφωνα με τις απαιτήσεις της.</w:t>
      </w:r>
    </w:p>
    <w:p w14:paraId="6671C752" w14:textId="443A752C" w:rsidR="00581A8C" w:rsidRPr="001A1B64" w:rsidRDefault="00581A8C" w:rsidP="00B85837">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Εξαγωγή στατιστικών δεδομένων στα πλαίσια εκτέλεσης συμβάσεων.</w:t>
      </w:r>
    </w:p>
    <w:p w14:paraId="760C4FA2" w14:textId="7EEED608" w:rsidR="00B85837" w:rsidRPr="001A1B64" w:rsidRDefault="00B85837" w:rsidP="00414FCA">
      <w:pPr>
        <w:pStyle w:val="aff"/>
        <w:numPr>
          <w:ilvl w:val="0"/>
          <w:numId w:val="35"/>
        </w:numPr>
        <w:tabs>
          <w:tab w:val="num" w:pos="709"/>
        </w:tabs>
        <w:suppressAutoHyphens w:val="0"/>
        <w:spacing w:line="312" w:lineRule="auto"/>
        <w:rPr>
          <w:rFonts w:ascii="Tahoma" w:hAnsi="Tahoma" w:cs="Tahoma"/>
          <w:sz w:val="20"/>
          <w:szCs w:val="20"/>
          <w:lang w:val="el-GR"/>
        </w:rPr>
      </w:pPr>
      <w:r w:rsidRPr="001A1B64">
        <w:rPr>
          <w:rFonts w:ascii="Tahoma" w:hAnsi="Tahoma" w:cs="Tahoma"/>
          <w:sz w:val="20"/>
          <w:szCs w:val="20"/>
          <w:lang w:val="el-GR"/>
        </w:rPr>
        <w:t>Υποβολή περιοδικών και έκτακτων αναφορών.</w:t>
      </w:r>
    </w:p>
    <w:p w14:paraId="207BC07C" w14:textId="77777777" w:rsidR="006B155B" w:rsidRPr="001A1B64" w:rsidRDefault="006B155B" w:rsidP="006B155B">
      <w:pPr>
        <w:pStyle w:val="aff"/>
        <w:suppressAutoHyphens w:val="0"/>
        <w:spacing w:line="312" w:lineRule="auto"/>
        <w:rPr>
          <w:rFonts w:ascii="Tahoma" w:hAnsi="Tahoma" w:cs="Tahoma"/>
          <w:sz w:val="20"/>
          <w:szCs w:val="20"/>
          <w:lang w:val="el-GR"/>
        </w:rPr>
      </w:pPr>
    </w:p>
    <w:p w14:paraId="3C3101D2" w14:textId="1D9FDE70" w:rsidR="008A1AF3" w:rsidRPr="001A1B64" w:rsidRDefault="008A1AF3" w:rsidP="001D5ED7">
      <w:pPr>
        <w:pStyle w:val="4"/>
        <w:numPr>
          <w:ilvl w:val="1"/>
          <w:numId w:val="38"/>
        </w:numPr>
        <w:rPr>
          <w:rFonts w:ascii="Tahoma" w:hAnsi="Tahoma" w:cs="Tahoma"/>
          <w:sz w:val="20"/>
          <w:szCs w:val="20"/>
          <w:lang w:val="el-GR"/>
        </w:rPr>
      </w:pPr>
      <w:bookmarkStart w:id="135" w:name="_Toc513023120"/>
      <w:bookmarkStart w:id="136" w:name="_Toc59112613"/>
      <w:proofErr w:type="spellStart"/>
      <w:r w:rsidRPr="00562756">
        <w:t>Μεθοδολογί</w:t>
      </w:r>
      <w:proofErr w:type="spellEnd"/>
      <w:r w:rsidRPr="00562756">
        <w:t xml:space="preserve">α </w:t>
      </w:r>
      <w:proofErr w:type="spellStart"/>
      <w:r w:rsidRPr="00562756">
        <w:t>υλο</w:t>
      </w:r>
      <w:proofErr w:type="spellEnd"/>
      <w:r w:rsidRPr="00562756">
        <w:t>ποίησης</w:t>
      </w:r>
      <w:bookmarkEnd w:id="135"/>
      <w:bookmarkEnd w:id="136"/>
    </w:p>
    <w:p w14:paraId="2BFD3298" w14:textId="77777777" w:rsidR="00075D33" w:rsidRPr="001A1B64" w:rsidRDefault="00075D33" w:rsidP="0092013A">
      <w:pPr>
        <w:overflowPunct w:val="0"/>
        <w:autoSpaceDE w:val="0"/>
        <w:autoSpaceDN w:val="0"/>
        <w:adjustRightInd w:val="0"/>
        <w:spacing w:after="0" w:line="276" w:lineRule="auto"/>
        <w:textAlignment w:val="baseline"/>
        <w:rPr>
          <w:rFonts w:ascii="Tahoma" w:hAnsi="Tahoma" w:cs="Tahoma"/>
          <w:sz w:val="20"/>
          <w:szCs w:val="20"/>
          <w:lang w:val="el-GR" w:eastAsia="el-GR"/>
        </w:rPr>
      </w:pPr>
      <w:bookmarkStart w:id="137" w:name="_Toc513023121"/>
    </w:p>
    <w:p w14:paraId="26DBEEB8" w14:textId="447F0A2F" w:rsidR="0092013A" w:rsidRPr="001D5ED7" w:rsidRDefault="0092013A" w:rsidP="001D5ED7">
      <w:pPr>
        <w:pStyle w:val="aff"/>
        <w:numPr>
          <w:ilvl w:val="0"/>
          <w:numId w:val="39"/>
        </w:numPr>
        <w:rPr>
          <w:rFonts w:ascii="Tahoma" w:eastAsia="Calibri" w:hAnsi="Tahoma" w:cs="Tahoma"/>
          <w:bCs/>
          <w:szCs w:val="22"/>
          <w:lang w:val="el-GR"/>
        </w:rPr>
      </w:pPr>
      <w:r w:rsidRPr="001D5ED7">
        <w:rPr>
          <w:rFonts w:ascii="Tahoma" w:eastAsia="Calibri" w:hAnsi="Tahoma" w:cs="Tahoma"/>
          <w:bCs/>
          <w:szCs w:val="22"/>
          <w:lang w:val="el-GR"/>
        </w:rPr>
        <w:lastRenderedPageBreak/>
        <w:t xml:space="preserve">Για την εκτέλεση του εν λόγω έργου ο </w:t>
      </w:r>
      <w:proofErr w:type="spellStart"/>
      <w:r w:rsidRPr="001D5ED7">
        <w:rPr>
          <w:rFonts w:ascii="Tahoma" w:eastAsia="Calibri" w:hAnsi="Tahoma" w:cs="Tahoma"/>
          <w:bCs/>
          <w:szCs w:val="22"/>
          <w:lang w:val="el-GR"/>
        </w:rPr>
        <w:t>ναάδοχος</w:t>
      </w:r>
      <w:proofErr w:type="spellEnd"/>
      <w:r w:rsidRPr="001D5ED7">
        <w:rPr>
          <w:rFonts w:ascii="Tahoma" w:eastAsia="Calibri" w:hAnsi="Tahoma" w:cs="Tahoma"/>
          <w:bCs/>
          <w:szCs w:val="22"/>
          <w:lang w:val="el-GR"/>
        </w:rPr>
        <w:t xml:space="preserve"> απαιτείται να διαθέσει στην «Κοινωνία της Πληροφορίας Α.Ε» Ομάδα Έργου αποτελούμενη από:</w:t>
      </w:r>
    </w:p>
    <w:p w14:paraId="44E3F935" w14:textId="77777777" w:rsidR="001D5ED7" w:rsidRPr="001D5ED7" w:rsidRDefault="001D5ED7" w:rsidP="001D5ED7">
      <w:pPr>
        <w:pStyle w:val="aff"/>
        <w:overflowPunct w:val="0"/>
        <w:autoSpaceDE w:val="0"/>
        <w:autoSpaceDN w:val="0"/>
        <w:adjustRightInd w:val="0"/>
        <w:spacing w:after="0" w:line="276" w:lineRule="auto"/>
        <w:textAlignment w:val="baseline"/>
        <w:rPr>
          <w:rFonts w:ascii="Tahoma" w:hAnsi="Tahoma" w:cs="Tahoma"/>
          <w:sz w:val="20"/>
          <w:szCs w:val="20"/>
          <w:lang w:val="el-GR" w:eastAsia="el-GR"/>
        </w:rPr>
      </w:pPr>
    </w:p>
    <w:p w14:paraId="32CBBB1B" w14:textId="77777777" w:rsidR="001A1B64" w:rsidRDefault="001A1B64" w:rsidP="001A1B64">
      <w:pPr>
        <w:pStyle w:val="aff"/>
        <w:numPr>
          <w:ilvl w:val="0"/>
          <w:numId w:val="7"/>
        </w:numPr>
        <w:tabs>
          <w:tab w:val="clear" w:pos="420"/>
          <w:tab w:val="num" w:pos="709"/>
        </w:tabs>
        <w:ind w:left="567" w:hanging="136"/>
        <w:rPr>
          <w:rFonts w:ascii="Tahoma" w:eastAsia="Calibri" w:hAnsi="Tahoma" w:cs="Tahoma"/>
          <w:bCs/>
          <w:szCs w:val="22"/>
          <w:lang w:val="el-GR"/>
        </w:rPr>
      </w:pPr>
      <w:r>
        <w:rPr>
          <w:rFonts w:ascii="Tahoma" w:eastAsia="Calibri" w:hAnsi="Tahoma" w:cs="Tahoma"/>
          <w:bCs/>
          <w:szCs w:val="22"/>
          <w:lang w:val="el-GR"/>
        </w:rPr>
        <w:t xml:space="preserve">  Έ</w:t>
      </w:r>
      <w:r w:rsidRPr="001A1B64">
        <w:rPr>
          <w:rFonts w:ascii="Tahoma" w:eastAsia="Calibri" w:hAnsi="Tahoma" w:cs="Tahoma"/>
          <w:bCs/>
          <w:szCs w:val="22"/>
          <w:lang w:val="el-GR"/>
        </w:rPr>
        <w:t>ναν</w:t>
      </w:r>
      <w:r>
        <w:rPr>
          <w:rFonts w:ascii="Tahoma" w:eastAsia="Calibri" w:hAnsi="Tahoma" w:cs="Tahoma"/>
          <w:bCs/>
          <w:szCs w:val="22"/>
          <w:lang w:val="el-GR"/>
        </w:rPr>
        <w:t xml:space="preserve"> (1)</w:t>
      </w:r>
      <w:r w:rsidRPr="001A1B64">
        <w:rPr>
          <w:rFonts w:ascii="Tahoma" w:eastAsia="Calibri" w:hAnsi="Tahoma" w:cs="Tahoma"/>
          <w:bCs/>
          <w:szCs w:val="22"/>
          <w:lang w:val="el-GR"/>
        </w:rPr>
        <w:t xml:space="preserve"> Υπεύθυνο Έργου με δεκαετή (10 έτη) τουλάχιστον επαγγελματική εμπειρία σε </w:t>
      </w:r>
      <w:r>
        <w:rPr>
          <w:rFonts w:ascii="Tahoma" w:eastAsia="Calibri" w:hAnsi="Tahoma" w:cs="Tahoma"/>
          <w:bCs/>
          <w:szCs w:val="22"/>
          <w:lang w:val="el-GR"/>
        </w:rPr>
        <w:t xml:space="preserve">  </w:t>
      </w:r>
    </w:p>
    <w:p w14:paraId="3E7CA924" w14:textId="3F5A97DC" w:rsidR="001A1B64" w:rsidRPr="001A1B64" w:rsidRDefault="001A1B64" w:rsidP="001A1B64">
      <w:pPr>
        <w:pStyle w:val="aff"/>
        <w:ind w:left="567"/>
        <w:rPr>
          <w:rFonts w:ascii="Tahoma" w:eastAsia="Calibri" w:hAnsi="Tahoma" w:cs="Tahoma"/>
          <w:bCs/>
          <w:szCs w:val="22"/>
          <w:lang w:val="el-GR"/>
        </w:rPr>
      </w:pPr>
      <w:r>
        <w:rPr>
          <w:rFonts w:ascii="Tahoma" w:eastAsia="Calibri" w:hAnsi="Tahoma" w:cs="Tahoma"/>
          <w:bCs/>
          <w:szCs w:val="22"/>
          <w:lang w:val="el-GR"/>
        </w:rPr>
        <w:t xml:space="preserve">  </w:t>
      </w:r>
      <w:r w:rsidRPr="001A1B64">
        <w:rPr>
          <w:rFonts w:ascii="Tahoma" w:eastAsia="Calibri" w:hAnsi="Tahoma" w:cs="Tahoma"/>
          <w:bCs/>
          <w:szCs w:val="22"/>
          <w:lang w:val="el-GR"/>
        </w:rPr>
        <w:t xml:space="preserve">θέματα Διαχείρισης Έργων (αντικείμενο συναφές με το ΠΑΡΑΡΤΗΜΑ Ι και ΙΙ της διακήρυξης),   </w:t>
      </w:r>
    </w:p>
    <w:p w14:paraId="598EAFD0" w14:textId="77777777" w:rsidR="001A1B64" w:rsidRDefault="001A1B64" w:rsidP="001A1B64">
      <w:pPr>
        <w:pStyle w:val="aff"/>
        <w:ind w:left="567"/>
        <w:rPr>
          <w:rFonts w:ascii="Tahoma" w:eastAsia="Calibri" w:hAnsi="Tahoma" w:cs="Tahoma"/>
          <w:bCs/>
          <w:szCs w:val="22"/>
          <w:lang w:val="el-GR"/>
        </w:rPr>
      </w:pPr>
      <w:r>
        <w:rPr>
          <w:rFonts w:ascii="Tahoma" w:eastAsia="Calibri" w:hAnsi="Tahoma" w:cs="Tahoma"/>
          <w:bCs/>
          <w:szCs w:val="22"/>
          <w:lang w:val="el-GR"/>
        </w:rPr>
        <w:t xml:space="preserve">  </w:t>
      </w:r>
      <w:r w:rsidRPr="001A1B64">
        <w:rPr>
          <w:rFonts w:ascii="Tahoma" w:eastAsia="Calibri" w:hAnsi="Tahoma" w:cs="Tahoma"/>
          <w:bCs/>
          <w:szCs w:val="22"/>
          <w:lang w:val="el-GR"/>
        </w:rPr>
        <w:t>ο οποίος να διαθέτει Πανεπιστημιακό Τίτλο Σπουδών και Μεταπτυχιακό Τίτλο Σπουδών</w:t>
      </w:r>
      <w:r>
        <w:rPr>
          <w:rFonts w:ascii="Tahoma" w:eastAsia="Calibri" w:hAnsi="Tahoma" w:cs="Tahoma"/>
          <w:bCs/>
          <w:szCs w:val="22"/>
          <w:lang w:val="el-GR"/>
        </w:rPr>
        <w:t xml:space="preserve"> καθώς   </w:t>
      </w:r>
    </w:p>
    <w:p w14:paraId="19309CB3" w14:textId="3D5FEA17" w:rsidR="001A1B64" w:rsidRPr="001A1B64" w:rsidRDefault="001A1B64" w:rsidP="001A1B64">
      <w:pPr>
        <w:pStyle w:val="aff"/>
        <w:ind w:left="567"/>
        <w:rPr>
          <w:rFonts w:ascii="Tahoma" w:eastAsia="Calibri" w:hAnsi="Tahoma" w:cs="Tahoma"/>
          <w:bCs/>
          <w:szCs w:val="22"/>
          <w:lang w:val="el-GR"/>
        </w:rPr>
      </w:pPr>
      <w:r>
        <w:rPr>
          <w:rFonts w:ascii="Tahoma" w:eastAsia="Calibri" w:hAnsi="Tahoma" w:cs="Tahoma"/>
          <w:bCs/>
          <w:szCs w:val="22"/>
          <w:lang w:val="el-GR"/>
        </w:rPr>
        <w:t xml:space="preserve">  </w:t>
      </w:r>
      <w:r w:rsidRPr="001A1B64">
        <w:rPr>
          <w:rFonts w:ascii="Tahoma" w:eastAsia="Calibri" w:hAnsi="Tahoma" w:cs="Tahoma"/>
          <w:bCs/>
          <w:szCs w:val="22"/>
          <w:lang w:val="el-GR"/>
        </w:rPr>
        <w:t xml:space="preserve">και </w:t>
      </w:r>
    </w:p>
    <w:p w14:paraId="78F83D4A" w14:textId="77777777" w:rsidR="001A1B64" w:rsidRPr="00687D01" w:rsidRDefault="001A1B64" w:rsidP="001A1B64">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t xml:space="preserve">Έναν (1) αναπληρωτή υπεύθυνο έργο με πενταετή (5 </w:t>
      </w:r>
      <w:proofErr w:type="spellStart"/>
      <w:r w:rsidRPr="00687D01">
        <w:rPr>
          <w:rFonts w:ascii="Tahoma" w:eastAsia="Calibri" w:hAnsi="Tahoma" w:cs="Tahoma"/>
          <w:bCs/>
          <w:szCs w:val="22"/>
          <w:lang w:val="el-GR"/>
        </w:rPr>
        <w:t>ετή</w:t>
      </w:r>
      <w:proofErr w:type="spellEnd"/>
      <w:r w:rsidRPr="00687D01">
        <w:rPr>
          <w:rFonts w:ascii="Tahoma" w:eastAsia="Calibri" w:hAnsi="Tahoma" w:cs="Tahoma"/>
          <w:bCs/>
          <w:szCs w:val="22"/>
          <w:lang w:val="el-GR"/>
        </w:rPr>
        <w:t xml:space="preserve">) τουλάχιστον επαγγελματική εμπειρία σε Διαχείριση Έργων (αντικείμενο συναφές με το ΠΑΡΑΡΤΗΜΑ Ι και ΙΙ της διακήρυξης),  ο οποίος να διαθέτει Πανεπιστημιακό Τίτλο Σπουδών. </w:t>
      </w:r>
    </w:p>
    <w:p w14:paraId="66543DE9" w14:textId="77777777" w:rsidR="001A1B64" w:rsidRPr="00687D01" w:rsidRDefault="001A1B64" w:rsidP="001A1B64">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t xml:space="preserve">Τρία (3) εξειδικευμένα στελέχη με Πανεπιστημιακό Τίτλο Σπουδών και πενταετή (5 </w:t>
      </w:r>
      <w:proofErr w:type="spellStart"/>
      <w:r w:rsidRPr="00687D01">
        <w:rPr>
          <w:rFonts w:ascii="Tahoma" w:eastAsia="Calibri" w:hAnsi="Tahoma" w:cs="Tahoma"/>
          <w:bCs/>
          <w:szCs w:val="22"/>
          <w:lang w:val="el-GR"/>
        </w:rPr>
        <w:t>ετή</w:t>
      </w:r>
      <w:proofErr w:type="spellEnd"/>
      <w:r w:rsidRPr="00687D01">
        <w:rPr>
          <w:rFonts w:ascii="Tahoma" w:eastAsia="Calibri" w:hAnsi="Tahoma" w:cs="Tahoma"/>
          <w:bCs/>
          <w:szCs w:val="22"/>
          <w:lang w:val="el-GR"/>
        </w:rPr>
        <w:t>) τουλάχιστον επαγγελματική εμπειρία σε συγχρηματοδοτούμενα προγράμματα.</w:t>
      </w:r>
    </w:p>
    <w:p w14:paraId="48D80190" w14:textId="77777777" w:rsidR="001A1B64" w:rsidRPr="00687D01" w:rsidRDefault="001A1B64" w:rsidP="001A1B64">
      <w:pPr>
        <w:pStyle w:val="aff"/>
        <w:numPr>
          <w:ilvl w:val="0"/>
          <w:numId w:val="24"/>
        </w:numPr>
        <w:suppressAutoHyphens w:val="0"/>
        <w:spacing w:after="0"/>
        <w:ind w:left="709"/>
        <w:rPr>
          <w:rFonts w:ascii="Tahoma" w:eastAsia="Calibri" w:hAnsi="Tahoma" w:cs="Tahoma"/>
          <w:bCs/>
          <w:szCs w:val="22"/>
          <w:lang w:val="el-GR"/>
        </w:rPr>
      </w:pPr>
      <w:r w:rsidRPr="00687D01">
        <w:rPr>
          <w:rFonts w:ascii="Tahoma" w:eastAsia="Calibri" w:hAnsi="Tahoma" w:cs="Tahoma"/>
          <w:bCs/>
          <w:szCs w:val="22"/>
          <w:lang w:val="el-GR"/>
        </w:rPr>
        <w:t>Ένα (1)  εξειδικευμένο στέλεχος σε θέματα στατιστικής ανάλυσης και επεξεργασίας με σχετικό Πανεπιστημιακό Τίτλο Σπουδών και τουλάχιστον δέκα (10) έτη επαγγελματική εμπειρία.</w:t>
      </w:r>
    </w:p>
    <w:p w14:paraId="21C0DD10" w14:textId="77777777" w:rsidR="001A1B64" w:rsidRPr="00687D01" w:rsidRDefault="001A1B64" w:rsidP="001A1B64">
      <w:pPr>
        <w:pStyle w:val="aff"/>
        <w:numPr>
          <w:ilvl w:val="0"/>
          <w:numId w:val="24"/>
        </w:numPr>
        <w:suppressAutoHyphens w:val="0"/>
        <w:spacing w:after="0"/>
        <w:ind w:left="709"/>
        <w:rPr>
          <w:rFonts w:ascii="Tahoma" w:eastAsia="Calibri" w:hAnsi="Tahoma" w:cs="Tahoma"/>
          <w:bCs/>
          <w:szCs w:val="22"/>
          <w:lang w:val="el-GR"/>
        </w:rPr>
      </w:pPr>
      <w:r w:rsidRPr="00687D01">
        <w:rPr>
          <w:rFonts w:ascii="Arial" w:hAnsi="Arial" w:cs="Arial"/>
          <w:sz w:val="24"/>
          <w:lang w:val="el-GR"/>
        </w:rPr>
        <w:t xml:space="preserve">Δύο (2) εξειδικευμένα στελέχη με Πανεπιστημιακό Τίτλο Σπουδών </w:t>
      </w:r>
      <w:proofErr w:type="spellStart"/>
      <w:r w:rsidRPr="00687D01">
        <w:rPr>
          <w:rFonts w:ascii="Arial" w:hAnsi="Arial" w:cs="Arial"/>
          <w:sz w:val="24"/>
          <w:lang w:val="el-GR"/>
        </w:rPr>
        <w:t>Οικονομικης</w:t>
      </w:r>
      <w:proofErr w:type="spellEnd"/>
      <w:r w:rsidRPr="00687D01">
        <w:rPr>
          <w:rFonts w:ascii="Arial" w:hAnsi="Arial" w:cs="Arial"/>
          <w:sz w:val="24"/>
          <w:lang w:val="el-GR"/>
        </w:rPr>
        <w:t xml:space="preserve">   </w:t>
      </w:r>
      <w:proofErr w:type="spellStart"/>
      <w:r w:rsidRPr="00687D01">
        <w:rPr>
          <w:rFonts w:ascii="Arial" w:hAnsi="Arial" w:cs="Arial"/>
          <w:sz w:val="24"/>
          <w:lang w:val="el-GR"/>
        </w:rPr>
        <w:t>Κατευθυνσης</w:t>
      </w:r>
      <w:proofErr w:type="spellEnd"/>
      <w:r w:rsidRPr="00687D01">
        <w:rPr>
          <w:rFonts w:ascii="Arial" w:hAnsi="Arial" w:cs="Arial"/>
          <w:sz w:val="24"/>
          <w:lang w:val="el-GR"/>
        </w:rPr>
        <w:t xml:space="preserve"> και διετή τουλάχιστον εμπειρία στη διαχείριση συγχρηματοδοτούμενων έργων.</w:t>
      </w:r>
    </w:p>
    <w:p w14:paraId="7EED69ED" w14:textId="77777777" w:rsidR="001A1B64" w:rsidRPr="00687D01" w:rsidRDefault="001A1B64" w:rsidP="001A1B64">
      <w:pPr>
        <w:pStyle w:val="aff"/>
        <w:suppressAutoHyphens w:val="0"/>
        <w:spacing w:after="0"/>
        <w:ind w:left="709"/>
        <w:rPr>
          <w:rFonts w:ascii="Tahoma" w:eastAsia="Calibri" w:hAnsi="Tahoma" w:cs="Tahoma"/>
          <w:bCs/>
          <w:szCs w:val="22"/>
          <w:lang w:val="el-GR"/>
        </w:rPr>
      </w:pPr>
    </w:p>
    <w:p w14:paraId="7505B55C" w14:textId="77777777" w:rsidR="001A1B64" w:rsidRPr="00687D01" w:rsidRDefault="001A1B64" w:rsidP="001A1B64">
      <w:pPr>
        <w:suppressAutoHyphens w:val="0"/>
        <w:spacing w:after="0"/>
        <w:rPr>
          <w:rFonts w:ascii="Tahoma" w:eastAsia="Calibri" w:hAnsi="Tahoma" w:cs="Tahoma"/>
          <w:bCs/>
          <w:szCs w:val="22"/>
          <w:lang w:val="el-GR"/>
        </w:rPr>
      </w:pPr>
      <w:r w:rsidRPr="00687D01">
        <w:rPr>
          <w:rFonts w:ascii="Tahoma" w:eastAsia="Calibri" w:hAnsi="Tahoma" w:cs="Tahoma"/>
          <w:bCs/>
          <w:szCs w:val="22"/>
          <w:lang w:val="el-GR"/>
        </w:rPr>
        <w:t xml:space="preserve">Δύο (2) στελέχη από την ανωτέρω ομάδα έργου συμπεριλαμβανομένου του Υπεύθυνου </w:t>
      </w:r>
      <w:proofErr w:type="spellStart"/>
      <w:r w:rsidRPr="00687D01">
        <w:rPr>
          <w:rFonts w:ascii="Tahoma" w:eastAsia="Calibri" w:hAnsi="Tahoma" w:cs="Tahoma"/>
          <w:bCs/>
          <w:szCs w:val="22"/>
          <w:lang w:val="el-GR"/>
        </w:rPr>
        <w:t>Εργου</w:t>
      </w:r>
      <w:proofErr w:type="spellEnd"/>
      <w:r w:rsidRPr="00687D01">
        <w:rPr>
          <w:rFonts w:ascii="Tahoma" w:eastAsia="Calibri" w:hAnsi="Tahoma" w:cs="Tahoma"/>
          <w:bCs/>
          <w:szCs w:val="22"/>
          <w:lang w:val="el-GR"/>
        </w:rPr>
        <w:t xml:space="preserve"> θα πρέπει να είναι, κάτοχοι εξουσιοδότησης για το χειρισμό διαβαθμισμένου υλικού επιπέδου «Απορρήτου- NATO SECRET-EU SECRET» και να έχουν διετή τουλάχιστον εμπειρία στο χειρισμό διαβαθμισμένου υλικού βαθμού ασφαλείας  «Απορρήτου- NATO SECRET-EU SECRET»</w:t>
      </w:r>
    </w:p>
    <w:p w14:paraId="770B8BD2" w14:textId="77777777" w:rsidR="001A1B64" w:rsidRDefault="001A1B64" w:rsidP="001A1B64">
      <w:pPr>
        <w:suppressAutoHyphens w:val="0"/>
        <w:spacing w:after="0"/>
        <w:rPr>
          <w:rFonts w:ascii="Tahoma" w:eastAsia="Calibri" w:hAnsi="Tahoma" w:cs="Tahoma"/>
          <w:bCs/>
          <w:color w:val="000000"/>
          <w:szCs w:val="22"/>
          <w:lang w:val="el-GR"/>
        </w:rPr>
      </w:pPr>
    </w:p>
    <w:p w14:paraId="3D68F858" w14:textId="4A24EB9C" w:rsidR="008A1AF3" w:rsidRPr="001A1B64" w:rsidRDefault="008A1AF3" w:rsidP="00C3340F">
      <w:pPr>
        <w:pStyle w:val="4"/>
        <w:numPr>
          <w:ilvl w:val="0"/>
          <w:numId w:val="20"/>
        </w:numPr>
        <w:tabs>
          <w:tab w:val="left" w:pos="1134"/>
        </w:tabs>
        <w:rPr>
          <w:rFonts w:ascii="Tahoma" w:hAnsi="Tahoma" w:cs="Tahoma"/>
          <w:sz w:val="20"/>
          <w:szCs w:val="20"/>
          <w:u w:val="single"/>
        </w:rPr>
      </w:pPr>
      <w:bookmarkStart w:id="138" w:name="_Toc59112614"/>
      <w:proofErr w:type="spellStart"/>
      <w:r w:rsidRPr="001A1B64">
        <w:rPr>
          <w:rFonts w:ascii="Tahoma" w:hAnsi="Tahoma" w:cs="Tahoma"/>
          <w:sz w:val="20"/>
          <w:szCs w:val="20"/>
          <w:u w:val="single"/>
        </w:rPr>
        <w:t>Διάρκει</w:t>
      </w:r>
      <w:proofErr w:type="spellEnd"/>
      <w:r w:rsidRPr="001A1B64">
        <w:rPr>
          <w:rFonts w:ascii="Tahoma" w:hAnsi="Tahoma" w:cs="Tahoma"/>
          <w:sz w:val="20"/>
          <w:szCs w:val="20"/>
          <w:u w:val="single"/>
        </w:rPr>
        <w:t xml:space="preserve">α </w:t>
      </w:r>
      <w:proofErr w:type="spellStart"/>
      <w:r w:rsidRPr="001A1B64">
        <w:rPr>
          <w:rFonts w:ascii="Tahoma" w:hAnsi="Tahoma" w:cs="Tahoma"/>
          <w:sz w:val="20"/>
          <w:szCs w:val="20"/>
          <w:u w:val="single"/>
        </w:rPr>
        <w:t>σύμ</w:t>
      </w:r>
      <w:proofErr w:type="spellEnd"/>
      <w:r w:rsidRPr="001A1B64">
        <w:rPr>
          <w:rFonts w:ascii="Tahoma" w:hAnsi="Tahoma" w:cs="Tahoma"/>
          <w:sz w:val="20"/>
          <w:szCs w:val="20"/>
          <w:u w:val="single"/>
        </w:rPr>
        <w:t>βασης-Χρόνοι πα</w:t>
      </w:r>
      <w:proofErr w:type="spellStart"/>
      <w:r w:rsidRPr="001A1B64">
        <w:rPr>
          <w:rFonts w:ascii="Tahoma" w:hAnsi="Tahoma" w:cs="Tahoma"/>
          <w:sz w:val="20"/>
          <w:szCs w:val="20"/>
          <w:u w:val="single"/>
        </w:rPr>
        <w:t>ράδοσης</w:t>
      </w:r>
      <w:bookmarkEnd w:id="137"/>
      <w:bookmarkEnd w:id="138"/>
      <w:proofErr w:type="spellEnd"/>
      <w:r w:rsidRPr="001A1B64">
        <w:rPr>
          <w:rFonts w:ascii="Tahoma" w:hAnsi="Tahoma" w:cs="Tahoma"/>
          <w:sz w:val="20"/>
          <w:szCs w:val="20"/>
          <w:u w:val="single"/>
        </w:rPr>
        <w:t xml:space="preserve"> </w:t>
      </w:r>
    </w:p>
    <w:p w14:paraId="7F0C0A34" w14:textId="105B6223" w:rsidR="008A1AF3" w:rsidRPr="001A1B64" w:rsidRDefault="00916BC4" w:rsidP="008A1AF3">
      <w:pPr>
        <w:suppressAutoHyphens w:val="0"/>
        <w:autoSpaceDE w:val="0"/>
        <w:spacing w:after="60"/>
        <w:rPr>
          <w:rFonts w:ascii="Tahoma" w:eastAsia="SimSun" w:hAnsi="Tahoma" w:cs="Tahoma"/>
          <w:i/>
          <w:iCs/>
          <w:color w:val="5B9BD5"/>
          <w:sz w:val="20"/>
          <w:szCs w:val="20"/>
          <w:lang w:val="el-GR"/>
        </w:rPr>
      </w:pPr>
      <w:r w:rsidRPr="001A1B64">
        <w:rPr>
          <w:rFonts w:ascii="Tahoma" w:hAnsi="Tahoma" w:cs="Tahoma"/>
          <w:color w:val="000000"/>
          <w:sz w:val="20"/>
          <w:szCs w:val="20"/>
          <w:lang w:val="el-GR"/>
        </w:rPr>
        <w:t xml:space="preserve">Δώδεκα (12) μήνες από την ημερομηνία υπογραφής της σύμβασης </w:t>
      </w:r>
    </w:p>
    <w:p w14:paraId="0BF05C9D" w14:textId="58D963DC" w:rsidR="008A1AF3" w:rsidRPr="001A1B64" w:rsidRDefault="008A1AF3" w:rsidP="00C3340F">
      <w:pPr>
        <w:pStyle w:val="4"/>
        <w:numPr>
          <w:ilvl w:val="0"/>
          <w:numId w:val="20"/>
        </w:numPr>
        <w:tabs>
          <w:tab w:val="left" w:pos="1134"/>
        </w:tabs>
        <w:rPr>
          <w:rFonts w:ascii="Tahoma" w:hAnsi="Tahoma" w:cs="Tahoma"/>
          <w:sz w:val="20"/>
          <w:szCs w:val="20"/>
          <w:u w:val="single"/>
          <w:lang w:val="el-GR"/>
        </w:rPr>
      </w:pPr>
      <w:bookmarkStart w:id="139" w:name="_Toc513023122"/>
      <w:bookmarkStart w:id="140" w:name="_Toc59112615"/>
      <w:r w:rsidRPr="001A1B64">
        <w:rPr>
          <w:rFonts w:ascii="Tahoma" w:hAnsi="Tahoma" w:cs="Tahoma"/>
          <w:sz w:val="20"/>
          <w:szCs w:val="20"/>
          <w:u w:val="single"/>
          <w:lang w:val="el-GR"/>
        </w:rPr>
        <w:t>Τόπος υλοποίησης/ παροχής των υπηρεσιών</w:t>
      </w:r>
      <w:bookmarkEnd w:id="139"/>
      <w:bookmarkEnd w:id="140"/>
      <w:r w:rsidRPr="001A1B64">
        <w:rPr>
          <w:rFonts w:ascii="Tahoma" w:hAnsi="Tahoma" w:cs="Tahoma"/>
          <w:sz w:val="20"/>
          <w:szCs w:val="20"/>
          <w:u w:val="single"/>
          <w:lang w:val="el-GR"/>
        </w:rPr>
        <w:t xml:space="preserve">  </w:t>
      </w:r>
    </w:p>
    <w:p w14:paraId="45483EC5" w14:textId="308A4B84" w:rsidR="00BE5C00" w:rsidRPr="001A1B64" w:rsidRDefault="00BE5C00" w:rsidP="00BE5C00">
      <w:pPr>
        <w:rPr>
          <w:rFonts w:ascii="Tahoma" w:eastAsia="SimSun" w:hAnsi="Tahoma" w:cs="Tahoma"/>
          <w:sz w:val="20"/>
          <w:szCs w:val="20"/>
          <w:lang w:val="el-GR"/>
        </w:rPr>
      </w:pPr>
      <w:r w:rsidRPr="001A1B64">
        <w:rPr>
          <w:rFonts w:ascii="Tahoma" w:hAnsi="Tahoma" w:cs="Tahoma"/>
          <w:color w:val="000000"/>
          <w:sz w:val="20"/>
          <w:szCs w:val="20"/>
          <w:lang w:val="el-GR"/>
        </w:rPr>
        <w:t xml:space="preserve">Η Αναθέτουσα Αρχή, ήτοι η «Κοινωνία της Πληροφορίας Α.Ε» που  εδρεύει στο Μοσχάτο Αττικής επί των οδών Χανδρή αρ 3 και Κύπρου θα είναι ο κύριος τόπος παροχής των παρεχόμενων υπηρεσιών. Η Αναθέτουσα αρχή μπορεί κατά την κρίση της και σύμφωνα με τις ανάγκες των υπό </w:t>
      </w:r>
      <w:proofErr w:type="spellStart"/>
      <w:r w:rsidRPr="001A1B64">
        <w:rPr>
          <w:rFonts w:ascii="Tahoma" w:hAnsi="Tahoma" w:cs="Tahoma"/>
          <w:color w:val="000000"/>
          <w:sz w:val="20"/>
          <w:szCs w:val="20"/>
          <w:lang w:val="el-GR"/>
        </w:rPr>
        <w:t>εκτέλση</w:t>
      </w:r>
      <w:proofErr w:type="spellEnd"/>
      <w:r w:rsidRPr="001A1B64">
        <w:rPr>
          <w:rFonts w:ascii="Tahoma" w:hAnsi="Tahoma" w:cs="Tahoma"/>
          <w:color w:val="000000"/>
          <w:sz w:val="20"/>
          <w:szCs w:val="20"/>
          <w:lang w:val="el-GR"/>
        </w:rPr>
        <w:t xml:space="preserve"> έργων που διαχειρίζεται να διαθέτει τα στελέχη της Ομάδας Έργου οπουδήποτε κριθεί </w:t>
      </w:r>
      <w:r w:rsidR="0059479C" w:rsidRPr="001A1B64">
        <w:rPr>
          <w:rFonts w:ascii="Tahoma" w:hAnsi="Tahoma" w:cs="Tahoma"/>
          <w:color w:val="000000"/>
          <w:sz w:val="20"/>
          <w:szCs w:val="20"/>
          <w:lang w:val="el-GR"/>
        </w:rPr>
        <w:t>αναγκαίο.</w:t>
      </w:r>
    </w:p>
    <w:p w14:paraId="7F9CF510" w14:textId="77777777" w:rsidR="00BE5C00" w:rsidRPr="001A1B64" w:rsidRDefault="00BE5C00" w:rsidP="00BE5C00">
      <w:pPr>
        <w:rPr>
          <w:rFonts w:ascii="Tahoma" w:eastAsia="SimSun" w:hAnsi="Tahoma" w:cs="Tahoma"/>
          <w:sz w:val="20"/>
          <w:szCs w:val="20"/>
          <w:lang w:val="el-GR"/>
        </w:rPr>
      </w:pPr>
    </w:p>
    <w:p w14:paraId="43725D6D" w14:textId="77777777" w:rsidR="00BE5C00" w:rsidRPr="001A1B64" w:rsidRDefault="00BE5C00" w:rsidP="00BE5C00">
      <w:pPr>
        <w:rPr>
          <w:rFonts w:ascii="Tahoma" w:eastAsia="SimSun" w:hAnsi="Tahoma" w:cs="Tahoma"/>
          <w:sz w:val="20"/>
          <w:szCs w:val="20"/>
          <w:lang w:val="el-GR"/>
        </w:rPr>
      </w:pPr>
    </w:p>
    <w:p w14:paraId="1576E6C2" w14:textId="77777777" w:rsidR="00BE5C00" w:rsidRPr="001A1B64" w:rsidRDefault="00BE5C00" w:rsidP="00BE5C00">
      <w:pPr>
        <w:rPr>
          <w:rFonts w:ascii="Tahoma" w:eastAsia="SimSun" w:hAnsi="Tahoma" w:cs="Tahoma"/>
          <w:sz w:val="20"/>
          <w:szCs w:val="20"/>
          <w:lang w:val="el-GR"/>
        </w:rPr>
      </w:pPr>
    </w:p>
    <w:p w14:paraId="1786ACDF" w14:textId="77777777" w:rsidR="00C91B5B" w:rsidRDefault="00C91B5B" w:rsidP="00BE5C00">
      <w:pPr>
        <w:rPr>
          <w:rFonts w:eastAsia="SimSun"/>
          <w:lang w:val="el-GR"/>
        </w:rPr>
      </w:pPr>
    </w:p>
    <w:p w14:paraId="24A2A1FB" w14:textId="77777777" w:rsidR="00C91B5B" w:rsidRPr="00BE5C00" w:rsidRDefault="00C91B5B" w:rsidP="00BE5C00">
      <w:pPr>
        <w:rPr>
          <w:rFonts w:eastAsia="SimSun"/>
          <w:lang w:val="el-GR"/>
        </w:rPr>
      </w:pPr>
    </w:p>
    <w:p w14:paraId="0D7F50E2" w14:textId="77777777" w:rsidR="00BE5C00" w:rsidRPr="00BE5C00" w:rsidRDefault="00BE5C00" w:rsidP="00BE5C00">
      <w:pPr>
        <w:rPr>
          <w:rFonts w:eastAsia="SimSun"/>
          <w:lang w:val="el-GR"/>
        </w:rPr>
      </w:pPr>
    </w:p>
    <w:p w14:paraId="684EAE9D" w14:textId="77777777" w:rsidR="00BE5C00" w:rsidRPr="00BE5C00" w:rsidRDefault="00BE5C00" w:rsidP="00BE5C00">
      <w:pPr>
        <w:rPr>
          <w:rFonts w:eastAsia="SimSun"/>
          <w:lang w:val="el-GR"/>
        </w:rPr>
      </w:pPr>
    </w:p>
    <w:p w14:paraId="2D8DA5F0" w14:textId="77777777" w:rsidR="00BE5C00" w:rsidRPr="00BE5C00" w:rsidRDefault="00BE5C00" w:rsidP="00BE5C00">
      <w:pPr>
        <w:rPr>
          <w:rFonts w:eastAsia="SimSun"/>
          <w:lang w:val="el-GR"/>
        </w:rPr>
      </w:pPr>
    </w:p>
    <w:p w14:paraId="2E23A70E" w14:textId="77777777" w:rsidR="00BE5C00" w:rsidRDefault="00BE5C00" w:rsidP="00BE5C00">
      <w:pPr>
        <w:rPr>
          <w:rFonts w:eastAsia="SimSun"/>
          <w:lang w:val="el-GR"/>
        </w:rPr>
      </w:pPr>
    </w:p>
    <w:p w14:paraId="2B8AB9C0" w14:textId="77777777" w:rsidR="00075D33" w:rsidRDefault="00075D33" w:rsidP="00BE5C00">
      <w:pPr>
        <w:rPr>
          <w:rFonts w:eastAsia="SimSun"/>
          <w:lang w:val="el-GR"/>
        </w:rPr>
      </w:pPr>
    </w:p>
    <w:p w14:paraId="1A1A5101" w14:textId="77777777" w:rsidR="00AF700B" w:rsidRDefault="00AF700B" w:rsidP="00BE5C00">
      <w:pPr>
        <w:rPr>
          <w:rFonts w:eastAsia="SimSun"/>
          <w:lang w:val="el-GR"/>
        </w:rPr>
      </w:pPr>
    </w:p>
    <w:p w14:paraId="7EA25B37" w14:textId="77777777" w:rsidR="00AF700B" w:rsidRDefault="00AF700B" w:rsidP="00BE5C00">
      <w:pPr>
        <w:rPr>
          <w:rFonts w:eastAsia="SimSun"/>
          <w:lang w:val="el-GR"/>
        </w:rPr>
      </w:pPr>
    </w:p>
    <w:p w14:paraId="1180B1DC" w14:textId="77777777" w:rsidR="001A1B64" w:rsidRDefault="001A1B64" w:rsidP="00BE5C00">
      <w:pPr>
        <w:rPr>
          <w:rFonts w:eastAsia="SimSun"/>
          <w:lang w:val="el-GR"/>
        </w:rPr>
      </w:pPr>
    </w:p>
    <w:p w14:paraId="1DA74133" w14:textId="77777777" w:rsidR="001A1B64" w:rsidRDefault="001A1B64" w:rsidP="00BE5C00">
      <w:pPr>
        <w:rPr>
          <w:rFonts w:eastAsia="SimSun"/>
          <w:lang w:val="el-GR"/>
        </w:rPr>
      </w:pPr>
    </w:p>
    <w:p w14:paraId="36078C0E" w14:textId="77777777" w:rsidR="00075D33" w:rsidRDefault="00075D33" w:rsidP="00BE5C00">
      <w:pPr>
        <w:rPr>
          <w:rFonts w:eastAsia="SimSun"/>
          <w:lang w:val="el-GR"/>
        </w:rPr>
      </w:pPr>
    </w:p>
    <w:p w14:paraId="5A94C8B4" w14:textId="77777777" w:rsidR="00075D33" w:rsidRDefault="00075D33" w:rsidP="00BE5C00">
      <w:pPr>
        <w:rPr>
          <w:rFonts w:eastAsia="SimSun"/>
          <w:lang w:val="el-GR"/>
        </w:rPr>
      </w:pPr>
    </w:p>
    <w:p w14:paraId="0C4BDC35" w14:textId="4A0DFB18" w:rsidR="00D652B1" w:rsidRPr="00D652B1" w:rsidRDefault="003355E7" w:rsidP="00D652B1">
      <w:pPr>
        <w:pStyle w:val="2"/>
        <w:rPr>
          <w:rFonts w:ascii="Calibri" w:hAnsi="Calibri" w:cs="Calibri"/>
          <w:lang w:val="el-GR"/>
        </w:rPr>
      </w:pPr>
      <w:bookmarkStart w:id="141" w:name="_Ref510087011"/>
      <w:bookmarkStart w:id="142" w:name="_Toc59112616"/>
      <w:r w:rsidRPr="00B94574">
        <w:rPr>
          <w:rFonts w:ascii="Calibri" w:hAnsi="Calibri" w:cs="Calibri"/>
          <w:lang w:val="el-GR"/>
        </w:rPr>
        <w:t xml:space="preserve">ΠΑΡΑΡΤΗΜΑ ΙΙ –  </w:t>
      </w:r>
      <w:r w:rsidR="007A3AC0" w:rsidRPr="00B94574">
        <w:rPr>
          <w:rFonts w:ascii="Calibri" w:hAnsi="Calibri" w:cs="Calibri"/>
          <w:lang w:val="el-GR"/>
        </w:rPr>
        <w:t>Πίνακες Συμμόρφωσης</w:t>
      </w:r>
      <w:bookmarkEnd w:id="141"/>
      <w:bookmarkEnd w:id="142"/>
      <w:r w:rsidR="007A3AC0" w:rsidRPr="00B94574">
        <w:rPr>
          <w:rFonts w:ascii="Calibri" w:hAnsi="Calibri" w:cs="Calibri"/>
          <w:lang w:val="el-GR"/>
        </w:rPr>
        <w:t xml:space="preserve"> </w:t>
      </w:r>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D652B1" w:rsidRPr="00D652B1" w14:paraId="2E509EA6" w14:textId="77777777" w:rsidTr="00414FCA">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D545454"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lastRenderedPageBreak/>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7733E511"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1CE7B31E"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7FCF35C6"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4B4EEFC1"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ΠΑΡΑΠΟΜΠΗ ΤΕΚΜΗΡΙΩΣΗΣ</w:t>
            </w:r>
          </w:p>
        </w:tc>
      </w:tr>
      <w:tr w:rsidR="00D652B1" w:rsidRPr="00D652B1" w14:paraId="1EE543D1"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65E3107B" w14:textId="77777777" w:rsidR="00D652B1" w:rsidRPr="00D652B1" w:rsidRDefault="00D652B1" w:rsidP="00D652B1">
            <w:pPr>
              <w:numPr>
                <w:ilvl w:val="0"/>
                <w:numId w:val="1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52FC3824" w14:textId="77777777" w:rsidR="00D652B1" w:rsidRPr="00D652B1" w:rsidRDefault="00D652B1" w:rsidP="00D652B1">
            <w:pPr>
              <w:suppressAutoHyphens w:val="0"/>
              <w:spacing w:before="60" w:after="60"/>
              <w:jc w:val="left"/>
              <w:rPr>
                <w:rFonts w:ascii="Tahoma" w:hAnsi="Tahoma" w:cs="Tahoma"/>
                <w:b/>
                <w:sz w:val="16"/>
                <w:szCs w:val="16"/>
                <w:lang w:val="el-GR" w:eastAsia="en-US"/>
              </w:rPr>
            </w:pPr>
            <w:r w:rsidRPr="00D652B1">
              <w:rPr>
                <w:rFonts w:ascii="Tahoma" w:hAnsi="Tahoma"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3102A7C7" w14:textId="77777777" w:rsidR="00D652B1" w:rsidRPr="00D652B1" w:rsidRDefault="00D652B1" w:rsidP="00D652B1">
            <w:pPr>
              <w:suppressAutoHyphens w:val="0"/>
              <w:spacing w:before="60" w:after="60"/>
              <w:jc w:val="center"/>
              <w:rPr>
                <w:rFonts w:ascii="Tahoma" w:hAnsi="Tahoma" w:cs="Tahoma"/>
                <w:b/>
                <w:sz w:val="16"/>
                <w:szCs w:val="16"/>
                <w:lang w:val="el-GR" w:eastAsia="en-US"/>
              </w:rPr>
            </w:pPr>
          </w:p>
        </w:tc>
        <w:tc>
          <w:tcPr>
            <w:tcW w:w="1134" w:type="dxa"/>
            <w:shd w:val="clear" w:color="auto" w:fill="BFBFBF"/>
            <w:tcMar>
              <w:left w:w="57" w:type="dxa"/>
              <w:right w:w="57" w:type="dxa"/>
            </w:tcMar>
            <w:vAlign w:val="center"/>
          </w:tcPr>
          <w:p w14:paraId="4DEB49F2"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shd w:val="clear" w:color="auto" w:fill="BFBFBF"/>
            <w:tcMar>
              <w:left w:w="57" w:type="dxa"/>
              <w:right w:w="57" w:type="dxa"/>
            </w:tcMar>
            <w:vAlign w:val="center"/>
          </w:tcPr>
          <w:p w14:paraId="56809BC9"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789D7C9A"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C675B93" w14:textId="77777777" w:rsidR="00D652B1" w:rsidRPr="00D652B1" w:rsidRDefault="00D652B1" w:rsidP="00D652B1">
            <w:pPr>
              <w:suppressAutoHyphens w:val="0"/>
              <w:spacing w:before="60" w:after="60"/>
              <w:jc w:val="left"/>
              <w:rPr>
                <w:rFonts w:ascii="Tahoma" w:hAnsi="Tahoma" w:cs="Tahoma"/>
                <w:sz w:val="16"/>
                <w:szCs w:val="16"/>
                <w:lang w:val="el-GR" w:eastAsia="en-US"/>
              </w:rPr>
            </w:pPr>
            <w:r w:rsidRPr="00D652B1">
              <w:rPr>
                <w:rFonts w:ascii="Tahoma" w:hAnsi="Tahoma" w:cs="Tahoma"/>
                <w:sz w:val="16"/>
                <w:szCs w:val="16"/>
                <w:lang w:val="el-GR" w:eastAsia="en-US"/>
              </w:rPr>
              <w:t>Α.</w:t>
            </w:r>
          </w:p>
        </w:tc>
        <w:tc>
          <w:tcPr>
            <w:tcW w:w="5670" w:type="dxa"/>
            <w:tcMar>
              <w:left w:w="57" w:type="dxa"/>
              <w:right w:w="57" w:type="dxa"/>
            </w:tcMar>
            <w:vAlign w:val="center"/>
          </w:tcPr>
          <w:p w14:paraId="04310E84"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Ο υποψήφιος Ανάδοχος θα καλύψει το σύνολο των προδιαγραφών που απαιτούνται στο ΠΑΡΑΡΤΗΜΑ Ι της παρούσας διακήρυξης.</w:t>
            </w:r>
          </w:p>
          <w:p w14:paraId="690697F2"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Στην Τεχνική Προσφορά που θα προτείνει ο υποψήφιος Ανάδοχος θα πρέπει να προσδιορίζονται &amp; να τεκμηριώνονται με την απαιτούμενη </w:t>
            </w:r>
            <w:r w:rsidRPr="00D652B1">
              <w:rPr>
                <w:rFonts w:ascii="Tahoma" w:hAnsi="Tahoma" w:cs="Tahoma"/>
                <w:sz w:val="16"/>
                <w:szCs w:val="16"/>
                <w:u w:val="single"/>
                <w:lang w:val="el-GR" w:eastAsia="en-US"/>
              </w:rPr>
              <w:t>λεπτομέρεια και ανάλυση</w:t>
            </w:r>
            <w:r w:rsidRPr="00D652B1">
              <w:rPr>
                <w:rFonts w:ascii="Tahoma" w:hAnsi="Tahoma" w:cs="Tahoma"/>
                <w:sz w:val="16"/>
                <w:szCs w:val="16"/>
                <w:lang w:val="el-GR" w:eastAsia="en-US"/>
              </w:rPr>
              <w:t xml:space="preserve"> οι εργασίες που θα προσφερθούν στα πλαίσια του έργου.</w:t>
            </w:r>
          </w:p>
        </w:tc>
        <w:tc>
          <w:tcPr>
            <w:tcW w:w="1276" w:type="dxa"/>
            <w:tcMar>
              <w:left w:w="57" w:type="dxa"/>
              <w:right w:w="57" w:type="dxa"/>
            </w:tcMar>
            <w:vAlign w:val="center"/>
          </w:tcPr>
          <w:p w14:paraId="3D000F62"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tcMar>
              <w:left w:w="57" w:type="dxa"/>
              <w:right w:w="57" w:type="dxa"/>
            </w:tcMar>
            <w:vAlign w:val="center"/>
          </w:tcPr>
          <w:p w14:paraId="465AEEBB"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29854464"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00C471DC"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CC21CB3" w14:textId="77777777" w:rsidR="00D652B1" w:rsidRPr="00D652B1" w:rsidRDefault="00D652B1" w:rsidP="00D652B1">
            <w:pPr>
              <w:suppressAutoHyphens w:val="0"/>
              <w:spacing w:before="60" w:after="60"/>
              <w:jc w:val="left"/>
              <w:rPr>
                <w:rFonts w:ascii="Tahoma" w:hAnsi="Tahoma" w:cs="Tahoma"/>
                <w:sz w:val="16"/>
                <w:szCs w:val="16"/>
                <w:lang w:val="el-GR" w:eastAsia="en-US"/>
              </w:rPr>
            </w:pPr>
            <w:r w:rsidRPr="00D652B1">
              <w:rPr>
                <w:rFonts w:ascii="Tahoma" w:hAnsi="Tahoma" w:cs="Tahoma"/>
                <w:sz w:val="16"/>
                <w:szCs w:val="16"/>
                <w:lang w:val="el-GR" w:eastAsia="en-US"/>
              </w:rPr>
              <w:t xml:space="preserve">Β. </w:t>
            </w:r>
          </w:p>
        </w:tc>
        <w:tc>
          <w:tcPr>
            <w:tcW w:w="5670" w:type="dxa"/>
            <w:tcMar>
              <w:left w:w="57" w:type="dxa"/>
              <w:right w:w="57" w:type="dxa"/>
            </w:tcMar>
            <w:vAlign w:val="center"/>
          </w:tcPr>
          <w:p w14:paraId="4DD3E980"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276" w:type="dxa"/>
            <w:tcMar>
              <w:left w:w="57" w:type="dxa"/>
              <w:right w:w="57" w:type="dxa"/>
            </w:tcMar>
            <w:vAlign w:val="center"/>
          </w:tcPr>
          <w:p w14:paraId="55B1B19C"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tcMar>
              <w:left w:w="57" w:type="dxa"/>
              <w:right w:w="57" w:type="dxa"/>
            </w:tcMar>
            <w:vAlign w:val="center"/>
          </w:tcPr>
          <w:p w14:paraId="1CF78CE8"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5FE574F3"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0DFB3E62"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0B50C7C3" w14:textId="77777777" w:rsidR="00D652B1" w:rsidRPr="00D652B1" w:rsidRDefault="00D652B1" w:rsidP="00D652B1">
            <w:pPr>
              <w:numPr>
                <w:ilvl w:val="0"/>
                <w:numId w:val="14"/>
              </w:numPr>
              <w:suppressAutoHyphens w:val="0"/>
              <w:spacing w:before="60" w:after="60"/>
              <w:jc w:val="left"/>
              <w:rPr>
                <w:rFonts w:ascii="Tahoma" w:hAnsi="Tahoma" w:cs="Tahoma"/>
                <w:b/>
                <w:sz w:val="16"/>
                <w:szCs w:val="16"/>
                <w:lang w:val="el-GR" w:eastAsia="en-US"/>
              </w:rPr>
            </w:pPr>
            <w:r w:rsidRPr="00D652B1">
              <w:rPr>
                <w:rFonts w:ascii="Tahoma" w:hAnsi="Tahoma" w:cs="Tahoma"/>
                <w:b/>
                <w:sz w:val="16"/>
                <w:szCs w:val="16"/>
                <w:lang w:val="el-GR" w:eastAsia="en-US"/>
              </w:rPr>
              <w:t>2</w:t>
            </w:r>
          </w:p>
        </w:tc>
        <w:tc>
          <w:tcPr>
            <w:tcW w:w="5670" w:type="dxa"/>
            <w:tcMar>
              <w:left w:w="57" w:type="dxa"/>
              <w:right w:w="57" w:type="dxa"/>
            </w:tcMar>
            <w:vAlign w:val="center"/>
          </w:tcPr>
          <w:p w14:paraId="350C3838" w14:textId="77777777" w:rsidR="00D652B1" w:rsidRPr="00D652B1" w:rsidRDefault="00D652B1" w:rsidP="00D652B1">
            <w:pPr>
              <w:suppressAutoHyphens w:val="0"/>
              <w:jc w:val="center"/>
              <w:rPr>
                <w:rFonts w:ascii="Tahoma" w:hAnsi="Tahoma" w:cs="Tahoma"/>
                <w:b/>
                <w:sz w:val="16"/>
                <w:szCs w:val="16"/>
                <w:lang w:val="el-GR" w:eastAsia="en-US"/>
              </w:rPr>
            </w:pPr>
            <w:r w:rsidRPr="00D652B1">
              <w:rPr>
                <w:rFonts w:ascii="Tahoma" w:hAnsi="Tahoma" w:cs="Tahoma"/>
                <w:b/>
                <w:sz w:val="16"/>
                <w:szCs w:val="16"/>
                <w:lang w:val="el-GR" w:eastAsia="en-US"/>
              </w:rPr>
              <w:t>Υπηρεσίες Υποστήριξης στην Κοινωνία της Πληροφορίας Α.Ε</w:t>
            </w:r>
          </w:p>
        </w:tc>
        <w:tc>
          <w:tcPr>
            <w:tcW w:w="1276" w:type="dxa"/>
            <w:vAlign w:val="center"/>
          </w:tcPr>
          <w:p w14:paraId="30D57A0C" w14:textId="77777777" w:rsidR="00D652B1" w:rsidRPr="00D652B1" w:rsidRDefault="00D652B1" w:rsidP="00D652B1">
            <w:pPr>
              <w:suppressAutoHyphens w:val="0"/>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08B7FB50" w14:textId="77777777" w:rsidR="00D652B1" w:rsidRPr="00D652B1" w:rsidRDefault="00D652B1" w:rsidP="00D652B1">
            <w:pPr>
              <w:suppressAutoHyphens w:val="0"/>
              <w:jc w:val="center"/>
              <w:rPr>
                <w:rFonts w:ascii="Tahoma" w:hAnsi="Tahoma" w:cs="Tahoma"/>
                <w:b/>
                <w:sz w:val="16"/>
                <w:szCs w:val="16"/>
                <w:lang w:val="el-GR" w:eastAsia="en-US"/>
              </w:rPr>
            </w:pPr>
          </w:p>
        </w:tc>
        <w:tc>
          <w:tcPr>
            <w:tcW w:w="1392" w:type="dxa"/>
            <w:vAlign w:val="center"/>
          </w:tcPr>
          <w:p w14:paraId="1530D8D6" w14:textId="77777777" w:rsidR="00D652B1" w:rsidRPr="00D652B1" w:rsidRDefault="00D652B1" w:rsidP="00D652B1">
            <w:pPr>
              <w:suppressAutoHyphens w:val="0"/>
              <w:jc w:val="center"/>
              <w:rPr>
                <w:rFonts w:ascii="Tahoma" w:hAnsi="Tahoma" w:cs="Tahoma"/>
                <w:b/>
                <w:sz w:val="16"/>
                <w:szCs w:val="16"/>
                <w:lang w:val="el-GR" w:eastAsia="en-US"/>
              </w:rPr>
            </w:pPr>
          </w:p>
        </w:tc>
      </w:tr>
      <w:tr w:rsidR="00D652B1" w:rsidRPr="00D652B1" w14:paraId="51EB5D27"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7A94ED02" w14:textId="77777777" w:rsidR="00D652B1" w:rsidRPr="00D652B1" w:rsidRDefault="00D652B1" w:rsidP="00D652B1">
            <w:pPr>
              <w:rPr>
                <w:lang w:val="el-GR"/>
              </w:rPr>
            </w:pPr>
            <w:r w:rsidRPr="00D652B1">
              <w:rPr>
                <w:rFonts w:ascii="Tahoma" w:hAnsi="Tahoma" w:cs="Tahoma"/>
                <w:sz w:val="16"/>
                <w:szCs w:val="16"/>
                <w:lang w:val="el-GR" w:eastAsia="en-US"/>
              </w:rPr>
              <w:t>2.1</w:t>
            </w:r>
          </w:p>
        </w:tc>
        <w:tc>
          <w:tcPr>
            <w:tcW w:w="5670" w:type="dxa"/>
            <w:tcMar>
              <w:left w:w="57" w:type="dxa"/>
              <w:right w:w="57" w:type="dxa"/>
            </w:tcMar>
            <w:vAlign w:val="center"/>
          </w:tcPr>
          <w:p w14:paraId="3E555F26"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Παροχή διοικητικής πληροφόρησης σε όσα κέντρα αποφάσεων υποδειχθούν</w:t>
            </w:r>
          </w:p>
        </w:tc>
        <w:tc>
          <w:tcPr>
            <w:tcW w:w="1276" w:type="dxa"/>
            <w:tcMar>
              <w:left w:w="57" w:type="dxa"/>
              <w:right w:w="57" w:type="dxa"/>
            </w:tcMar>
          </w:tcPr>
          <w:p w14:paraId="6C3008F2" w14:textId="77777777" w:rsidR="00D652B1" w:rsidRPr="00D652B1" w:rsidRDefault="00D652B1" w:rsidP="00D652B1">
            <w:pPr>
              <w:jc w:val="center"/>
            </w:pPr>
            <w:r w:rsidRPr="00D652B1">
              <w:rPr>
                <w:rFonts w:ascii="Tahoma" w:hAnsi="Tahoma" w:cs="Tahoma"/>
                <w:b/>
                <w:sz w:val="16"/>
                <w:szCs w:val="16"/>
                <w:lang w:val="el-GR" w:eastAsia="en-US"/>
              </w:rPr>
              <w:t>ΝΑΙ</w:t>
            </w:r>
          </w:p>
        </w:tc>
        <w:tc>
          <w:tcPr>
            <w:tcW w:w="1134" w:type="dxa"/>
            <w:vAlign w:val="center"/>
          </w:tcPr>
          <w:p w14:paraId="09D42B72"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2B936DE3"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54FD18F5"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D618A24" w14:textId="77777777" w:rsidR="00D652B1" w:rsidRPr="00D652B1" w:rsidRDefault="00D652B1" w:rsidP="00D652B1">
            <w:pPr>
              <w:rPr>
                <w:lang w:val="el-GR"/>
              </w:rPr>
            </w:pPr>
            <w:r w:rsidRPr="00D652B1">
              <w:rPr>
                <w:rFonts w:ascii="Tahoma" w:hAnsi="Tahoma" w:cs="Tahoma"/>
                <w:sz w:val="16"/>
                <w:szCs w:val="16"/>
                <w:lang w:val="el-GR" w:eastAsia="en-US"/>
              </w:rPr>
              <w:t>2.2</w:t>
            </w:r>
          </w:p>
        </w:tc>
        <w:tc>
          <w:tcPr>
            <w:tcW w:w="5670" w:type="dxa"/>
            <w:tcMar>
              <w:left w:w="57" w:type="dxa"/>
              <w:right w:w="57" w:type="dxa"/>
            </w:tcMar>
            <w:vAlign w:val="center"/>
          </w:tcPr>
          <w:p w14:paraId="31FD7347"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Δημιουργία και εφαρμογή Πλάνου Επικοινωνίας με τους τελικούς χρήστες των συστημάτων της </w:t>
            </w:r>
            <w:proofErr w:type="spellStart"/>
            <w:r w:rsidRPr="00D652B1">
              <w:rPr>
                <w:rFonts w:ascii="Tahoma" w:hAnsi="Tahoma" w:cs="Tahoma"/>
                <w:sz w:val="16"/>
                <w:szCs w:val="16"/>
                <w:lang w:val="el-GR" w:eastAsia="en-US"/>
              </w:rPr>
              <w:t>ΚτΠ</w:t>
            </w:r>
            <w:proofErr w:type="spellEnd"/>
            <w:r w:rsidRPr="00D652B1">
              <w:rPr>
                <w:rFonts w:ascii="Tahoma" w:hAnsi="Tahoma" w:cs="Tahoma"/>
                <w:sz w:val="16"/>
                <w:szCs w:val="16"/>
                <w:lang w:val="el-GR" w:eastAsia="en-US"/>
              </w:rPr>
              <w:t xml:space="preserve"> ΑΕ (π.χ. για την εξυπηρέτηση αιτημάτων, </w:t>
            </w:r>
            <w:proofErr w:type="spellStart"/>
            <w:r w:rsidRPr="00D652B1">
              <w:rPr>
                <w:rFonts w:ascii="Tahoma" w:hAnsi="Tahoma" w:cs="Tahoma"/>
                <w:sz w:val="16"/>
                <w:szCs w:val="16"/>
                <w:lang w:val="el-GR" w:eastAsia="en-US"/>
              </w:rPr>
              <w:t>help-desk</w:t>
            </w:r>
            <w:proofErr w:type="spellEnd"/>
            <w:r w:rsidRPr="00D652B1">
              <w:rPr>
                <w:rFonts w:ascii="Tahoma" w:hAnsi="Tahoma" w:cs="Tahoma"/>
                <w:sz w:val="16"/>
                <w:szCs w:val="16"/>
                <w:lang w:val="el-GR" w:eastAsia="en-US"/>
              </w:rPr>
              <w:t>).</w:t>
            </w:r>
          </w:p>
        </w:tc>
        <w:tc>
          <w:tcPr>
            <w:tcW w:w="1276" w:type="dxa"/>
            <w:tcMar>
              <w:left w:w="57" w:type="dxa"/>
              <w:right w:w="57" w:type="dxa"/>
            </w:tcMar>
          </w:tcPr>
          <w:p w14:paraId="633C295B" w14:textId="77777777" w:rsidR="00D652B1" w:rsidRPr="00D652B1" w:rsidRDefault="00D652B1" w:rsidP="00D652B1">
            <w:pPr>
              <w:jc w:val="center"/>
            </w:pPr>
            <w:r w:rsidRPr="00D652B1">
              <w:rPr>
                <w:rFonts w:ascii="Tahoma" w:hAnsi="Tahoma" w:cs="Tahoma"/>
                <w:b/>
                <w:sz w:val="16"/>
                <w:szCs w:val="16"/>
                <w:lang w:val="el-GR" w:eastAsia="en-US"/>
              </w:rPr>
              <w:t>ΝΑΙ</w:t>
            </w:r>
          </w:p>
        </w:tc>
        <w:tc>
          <w:tcPr>
            <w:tcW w:w="1134" w:type="dxa"/>
            <w:vAlign w:val="center"/>
          </w:tcPr>
          <w:p w14:paraId="160B7B9A"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519179DE"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6D3B4ABA"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CB34AA5" w14:textId="77777777" w:rsidR="00D652B1" w:rsidRPr="00D652B1" w:rsidRDefault="00D652B1" w:rsidP="00D652B1">
            <w:pPr>
              <w:rPr>
                <w:lang w:val="el-GR"/>
              </w:rPr>
            </w:pPr>
            <w:r w:rsidRPr="00D652B1">
              <w:rPr>
                <w:rFonts w:ascii="Tahoma" w:hAnsi="Tahoma" w:cs="Tahoma"/>
                <w:sz w:val="16"/>
                <w:szCs w:val="16"/>
                <w:lang w:val="el-GR" w:eastAsia="en-US"/>
              </w:rPr>
              <w:t>2.3</w:t>
            </w:r>
          </w:p>
        </w:tc>
        <w:tc>
          <w:tcPr>
            <w:tcW w:w="5670" w:type="dxa"/>
            <w:tcMar>
              <w:left w:w="57" w:type="dxa"/>
              <w:right w:w="57" w:type="dxa"/>
            </w:tcMar>
            <w:vAlign w:val="center"/>
          </w:tcPr>
          <w:p w14:paraId="55435509"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Υπηρεσίες εξέλιξης/ανάπτυξης/βελτιστοποίησης/προσαρμογής των εφαρμογών της </w:t>
            </w:r>
            <w:proofErr w:type="spellStart"/>
            <w:r w:rsidRPr="00D652B1">
              <w:rPr>
                <w:rFonts w:ascii="Tahoma" w:hAnsi="Tahoma" w:cs="Tahoma"/>
                <w:sz w:val="16"/>
                <w:szCs w:val="16"/>
                <w:lang w:val="el-GR" w:eastAsia="en-US"/>
              </w:rPr>
              <w:t>ΚτΠ</w:t>
            </w:r>
            <w:proofErr w:type="spellEnd"/>
            <w:r w:rsidRPr="00D652B1">
              <w:rPr>
                <w:rFonts w:ascii="Tahoma" w:hAnsi="Tahoma" w:cs="Tahoma"/>
                <w:sz w:val="16"/>
                <w:szCs w:val="16"/>
                <w:lang w:val="el-GR" w:eastAsia="en-US"/>
              </w:rPr>
              <w:t xml:space="preserve"> ΑΕ.</w:t>
            </w:r>
          </w:p>
        </w:tc>
        <w:tc>
          <w:tcPr>
            <w:tcW w:w="1276" w:type="dxa"/>
            <w:tcMar>
              <w:left w:w="57" w:type="dxa"/>
              <w:right w:w="57" w:type="dxa"/>
            </w:tcMar>
          </w:tcPr>
          <w:p w14:paraId="132223D9" w14:textId="77777777" w:rsidR="00D652B1" w:rsidRPr="00D652B1" w:rsidRDefault="00D652B1" w:rsidP="00D652B1">
            <w:pPr>
              <w:jc w:val="center"/>
            </w:pPr>
            <w:r w:rsidRPr="00D652B1">
              <w:rPr>
                <w:rFonts w:ascii="Tahoma" w:hAnsi="Tahoma" w:cs="Tahoma"/>
                <w:b/>
                <w:sz w:val="16"/>
                <w:szCs w:val="16"/>
                <w:lang w:val="el-GR" w:eastAsia="en-US"/>
              </w:rPr>
              <w:t>ΝΑΙ</w:t>
            </w:r>
          </w:p>
        </w:tc>
        <w:tc>
          <w:tcPr>
            <w:tcW w:w="1134" w:type="dxa"/>
            <w:vAlign w:val="center"/>
          </w:tcPr>
          <w:p w14:paraId="1FC5ECB0"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715DFE7"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60D8397F"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16AEA90D" w14:textId="77777777" w:rsidR="00D652B1" w:rsidRPr="00D652B1" w:rsidRDefault="00D652B1" w:rsidP="00D652B1">
            <w:pPr>
              <w:rPr>
                <w:lang w:val="el-GR"/>
              </w:rPr>
            </w:pPr>
            <w:r w:rsidRPr="00D652B1">
              <w:rPr>
                <w:rFonts w:ascii="Tahoma" w:hAnsi="Tahoma" w:cs="Tahoma"/>
                <w:sz w:val="16"/>
                <w:szCs w:val="16"/>
                <w:lang w:val="el-GR" w:eastAsia="en-US"/>
              </w:rPr>
              <w:t>2.4</w:t>
            </w:r>
          </w:p>
        </w:tc>
        <w:tc>
          <w:tcPr>
            <w:tcW w:w="5670" w:type="dxa"/>
            <w:tcMar>
              <w:left w:w="57" w:type="dxa"/>
              <w:right w:w="57" w:type="dxa"/>
            </w:tcMar>
            <w:vAlign w:val="center"/>
          </w:tcPr>
          <w:p w14:paraId="4598055B"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Λήψη αντιγράφων ασφαλείας όλων των δεδομένων </w:t>
            </w:r>
          </w:p>
        </w:tc>
        <w:tc>
          <w:tcPr>
            <w:tcW w:w="1276" w:type="dxa"/>
            <w:tcMar>
              <w:left w:w="57" w:type="dxa"/>
              <w:right w:w="57" w:type="dxa"/>
            </w:tcMar>
          </w:tcPr>
          <w:p w14:paraId="74123F49" w14:textId="77777777" w:rsidR="00D652B1" w:rsidRPr="00D652B1" w:rsidRDefault="00D652B1" w:rsidP="00D652B1">
            <w:pPr>
              <w:jc w:val="center"/>
            </w:pPr>
            <w:r w:rsidRPr="00D652B1">
              <w:rPr>
                <w:rFonts w:ascii="Tahoma" w:hAnsi="Tahoma" w:cs="Tahoma"/>
                <w:b/>
                <w:sz w:val="16"/>
                <w:szCs w:val="16"/>
                <w:lang w:val="el-GR" w:eastAsia="en-US"/>
              </w:rPr>
              <w:t>ΝΑΙ</w:t>
            </w:r>
          </w:p>
        </w:tc>
        <w:tc>
          <w:tcPr>
            <w:tcW w:w="1134" w:type="dxa"/>
            <w:vAlign w:val="center"/>
          </w:tcPr>
          <w:p w14:paraId="7B12BB71"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18ADDBDC"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2A689A81"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222AE47" w14:textId="77777777" w:rsidR="00D652B1" w:rsidRPr="00D652B1" w:rsidRDefault="00D652B1" w:rsidP="00D652B1">
            <w:pPr>
              <w:rPr>
                <w:lang w:val="el-GR"/>
              </w:rPr>
            </w:pPr>
            <w:r w:rsidRPr="00D652B1">
              <w:rPr>
                <w:rFonts w:ascii="Tahoma" w:hAnsi="Tahoma" w:cs="Tahoma"/>
                <w:sz w:val="16"/>
                <w:szCs w:val="16"/>
                <w:lang w:val="el-GR" w:eastAsia="en-US"/>
              </w:rPr>
              <w:t>2.5</w:t>
            </w:r>
          </w:p>
        </w:tc>
        <w:tc>
          <w:tcPr>
            <w:tcW w:w="5670" w:type="dxa"/>
            <w:tcMar>
              <w:left w:w="57" w:type="dxa"/>
              <w:right w:w="57" w:type="dxa"/>
            </w:tcMar>
            <w:vAlign w:val="center"/>
          </w:tcPr>
          <w:p w14:paraId="6784BE45"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Διαχείριση και έλεγχος αλλαγών και πρόσθετων απαιτήσεων </w:t>
            </w:r>
            <w:r w:rsidRPr="00D652B1">
              <w:rPr>
                <w:lang w:val="el-GR"/>
              </w:rPr>
              <w:t xml:space="preserve"> </w:t>
            </w:r>
            <w:r w:rsidRPr="00D652B1">
              <w:rPr>
                <w:rFonts w:ascii="Tahoma" w:hAnsi="Tahoma" w:cs="Tahoma"/>
                <w:sz w:val="16"/>
                <w:szCs w:val="16"/>
                <w:lang w:val="el-GR" w:eastAsia="en-US"/>
              </w:rPr>
              <w:t>των πληροφοριακών συστημάτων (</w:t>
            </w:r>
            <w:proofErr w:type="spellStart"/>
            <w:r w:rsidRPr="00D652B1">
              <w:rPr>
                <w:rFonts w:ascii="Tahoma" w:hAnsi="Tahoma" w:cs="Tahoma"/>
                <w:sz w:val="16"/>
                <w:szCs w:val="16"/>
                <w:lang w:val="el-GR" w:eastAsia="en-US"/>
              </w:rPr>
              <w:t>change</w:t>
            </w:r>
            <w:proofErr w:type="spellEnd"/>
            <w:r w:rsidRPr="00D652B1">
              <w:rPr>
                <w:rFonts w:ascii="Tahoma" w:hAnsi="Tahoma" w:cs="Tahoma"/>
                <w:sz w:val="16"/>
                <w:szCs w:val="16"/>
                <w:lang w:val="el-GR" w:eastAsia="en-US"/>
              </w:rPr>
              <w:t xml:space="preserve"> </w:t>
            </w:r>
            <w:proofErr w:type="spellStart"/>
            <w:r w:rsidRPr="00D652B1">
              <w:rPr>
                <w:rFonts w:ascii="Tahoma" w:hAnsi="Tahoma" w:cs="Tahoma"/>
                <w:sz w:val="16"/>
                <w:szCs w:val="16"/>
                <w:lang w:val="el-GR" w:eastAsia="en-US"/>
              </w:rPr>
              <w:t>management</w:t>
            </w:r>
            <w:proofErr w:type="spellEnd"/>
            <w:r w:rsidRPr="00D652B1">
              <w:rPr>
                <w:rFonts w:ascii="Tahoma" w:hAnsi="Tahoma" w:cs="Tahoma"/>
                <w:sz w:val="16"/>
                <w:szCs w:val="16"/>
                <w:lang w:val="el-GR" w:eastAsia="en-US"/>
              </w:rPr>
              <w:t xml:space="preserve">, </w:t>
            </w:r>
            <w:proofErr w:type="spellStart"/>
            <w:r w:rsidRPr="00D652B1">
              <w:rPr>
                <w:rFonts w:ascii="Tahoma" w:hAnsi="Tahoma" w:cs="Tahoma"/>
                <w:sz w:val="16"/>
                <w:szCs w:val="16"/>
                <w:lang w:val="el-GR" w:eastAsia="en-US"/>
              </w:rPr>
              <w:t>bug</w:t>
            </w:r>
            <w:proofErr w:type="spellEnd"/>
            <w:r w:rsidRPr="00D652B1">
              <w:rPr>
                <w:rFonts w:ascii="Tahoma" w:hAnsi="Tahoma" w:cs="Tahoma"/>
                <w:sz w:val="16"/>
                <w:szCs w:val="16"/>
                <w:lang w:val="el-GR" w:eastAsia="en-US"/>
              </w:rPr>
              <w:t xml:space="preserve"> </w:t>
            </w:r>
            <w:proofErr w:type="spellStart"/>
            <w:r w:rsidRPr="00D652B1">
              <w:rPr>
                <w:rFonts w:ascii="Tahoma" w:hAnsi="Tahoma" w:cs="Tahoma"/>
                <w:sz w:val="16"/>
                <w:szCs w:val="16"/>
                <w:lang w:val="el-GR" w:eastAsia="en-US"/>
              </w:rPr>
              <w:t>tracking</w:t>
            </w:r>
            <w:proofErr w:type="spellEnd"/>
            <w:r w:rsidRPr="00D652B1">
              <w:rPr>
                <w:rFonts w:ascii="Tahoma" w:hAnsi="Tahoma" w:cs="Tahoma"/>
                <w:sz w:val="16"/>
                <w:szCs w:val="16"/>
                <w:lang w:val="el-GR" w:eastAsia="en-US"/>
              </w:rPr>
              <w:t xml:space="preserve">) των εφαρμογών της </w:t>
            </w:r>
            <w:proofErr w:type="spellStart"/>
            <w:r w:rsidRPr="00D652B1">
              <w:rPr>
                <w:rFonts w:ascii="Tahoma" w:hAnsi="Tahoma" w:cs="Tahoma"/>
                <w:sz w:val="16"/>
                <w:szCs w:val="16"/>
                <w:lang w:val="el-GR" w:eastAsia="en-US"/>
              </w:rPr>
              <w:t>ΚτΠ</w:t>
            </w:r>
            <w:proofErr w:type="spellEnd"/>
            <w:r w:rsidRPr="00D652B1">
              <w:rPr>
                <w:rFonts w:ascii="Tahoma" w:hAnsi="Tahoma" w:cs="Tahoma"/>
                <w:sz w:val="16"/>
                <w:szCs w:val="16"/>
                <w:lang w:val="el-GR" w:eastAsia="en-US"/>
              </w:rPr>
              <w:t xml:space="preserve"> ΑΕ</w:t>
            </w:r>
          </w:p>
        </w:tc>
        <w:tc>
          <w:tcPr>
            <w:tcW w:w="1276" w:type="dxa"/>
            <w:tcMar>
              <w:left w:w="57" w:type="dxa"/>
              <w:right w:w="57" w:type="dxa"/>
            </w:tcMar>
          </w:tcPr>
          <w:p w14:paraId="6A844D28" w14:textId="77777777" w:rsidR="00D652B1" w:rsidRPr="00D652B1" w:rsidRDefault="00D652B1" w:rsidP="00D652B1">
            <w:pPr>
              <w:jc w:val="center"/>
            </w:pPr>
            <w:r w:rsidRPr="00D652B1">
              <w:rPr>
                <w:rFonts w:ascii="Tahoma" w:hAnsi="Tahoma" w:cs="Tahoma"/>
                <w:b/>
                <w:sz w:val="16"/>
                <w:szCs w:val="16"/>
                <w:lang w:val="el-GR" w:eastAsia="en-US"/>
              </w:rPr>
              <w:t>ΝΑΙ</w:t>
            </w:r>
          </w:p>
        </w:tc>
        <w:tc>
          <w:tcPr>
            <w:tcW w:w="1134" w:type="dxa"/>
            <w:vAlign w:val="center"/>
          </w:tcPr>
          <w:p w14:paraId="7090ED8A"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2F5CA90"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620FE0F0"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9FC1671"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2.6</w:t>
            </w:r>
          </w:p>
        </w:tc>
        <w:tc>
          <w:tcPr>
            <w:tcW w:w="5670" w:type="dxa"/>
            <w:tcMar>
              <w:left w:w="57" w:type="dxa"/>
              <w:right w:w="57" w:type="dxa"/>
            </w:tcMar>
            <w:vAlign w:val="center"/>
          </w:tcPr>
          <w:p w14:paraId="26F5B3C9"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Υποστήριξη στην Κατάρτιση και παρακολούθηση υλοποίησης των Προγραμματικών Συμφωνιών της Εταιρείας με φορείς.</w:t>
            </w:r>
          </w:p>
        </w:tc>
        <w:tc>
          <w:tcPr>
            <w:tcW w:w="1276" w:type="dxa"/>
            <w:tcMar>
              <w:left w:w="57" w:type="dxa"/>
              <w:right w:w="57" w:type="dxa"/>
            </w:tcMar>
          </w:tcPr>
          <w:p w14:paraId="3AFEEB7B" w14:textId="77777777" w:rsidR="00D652B1" w:rsidRPr="00D652B1" w:rsidRDefault="00D652B1" w:rsidP="00D652B1">
            <w:pPr>
              <w:jc w:val="center"/>
              <w:rPr>
                <w:rFonts w:ascii="Tahoma" w:hAnsi="Tahoma" w:cs="Tahoma"/>
                <w:b/>
                <w:sz w:val="16"/>
                <w:szCs w:val="16"/>
                <w:lang w:val="el-GR" w:eastAsia="en-US"/>
              </w:rPr>
            </w:pPr>
          </w:p>
          <w:p w14:paraId="609C8FC5"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71445A58"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664AE3BE"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66E2FBD9"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16354D21"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2.7</w:t>
            </w:r>
          </w:p>
        </w:tc>
        <w:tc>
          <w:tcPr>
            <w:tcW w:w="5670" w:type="dxa"/>
            <w:tcMar>
              <w:left w:w="57" w:type="dxa"/>
              <w:right w:w="57" w:type="dxa"/>
            </w:tcMar>
            <w:vAlign w:val="center"/>
          </w:tcPr>
          <w:p w14:paraId="15DC9AB8"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Υποστήριξη στην παρακολούθηση των υποχρεώσεων της Εταιρείας προς την Διαχειριστική Αρχή κάθε Επιχειρησιακού Προγράμματος και λοιπούς εξωτερικούς εποπτεύοντες φορείς.</w:t>
            </w:r>
          </w:p>
        </w:tc>
        <w:tc>
          <w:tcPr>
            <w:tcW w:w="1276" w:type="dxa"/>
            <w:tcMar>
              <w:left w:w="57" w:type="dxa"/>
              <w:right w:w="57" w:type="dxa"/>
            </w:tcMar>
          </w:tcPr>
          <w:p w14:paraId="4B28535E" w14:textId="77777777" w:rsidR="00D652B1" w:rsidRPr="00D652B1" w:rsidRDefault="00D652B1" w:rsidP="00D652B1">
            <w:pPr>
              <w:jc w:val="center"/>
              <w:rPr>
                <w:rFonts w:ascii="Tahoma" w:hAnsi="Tahoma" w:cs="Tahoma"/>
                <w:b/>
                <w:sz w:val="16"/>
                <w:szCs w:val="16"/>
                <w:lang w:val="el-GR" w:eastAsia="en-US"/>
              </w:rPr>
            </w:pPr>
          </w:p>
          <w:p w14:paraId="651324C6"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2A76A1CA"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24297E67"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1E6CB89C"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CE4AA25"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2.8</w:t>
            </w:r>
          </w:p>
        </w:tc>
        <w:tc>
          <w:tcPr>
            <w:tcW w:w="5670" w:type="dxa"/>
            <w:tcMar>
              <w:left w:w="57" w:type="dxa"/>
              <w:right w:w="57" w:type="dxa"/>
            </w:tcMar>
            <w:vAlign w:val="center"/>
          </w:tcPr>
          <w:p w14:paraId="5B602003"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tc>
        <w:tc>
          <w:tcPr>
            <w:tcW w:w="1276" w:type="dxa"/>
            <w:tcMar>
              <w:left w:w="57" w:type="dxa"/>
              <w:right w:w="57" w:type="dxa"/>
            </w:tcMar>
          </w:tcPr>
          <w:p w14:paraId="11B8F360" w14:textId="77777777" w:rsidR="00D652B1" w:rsidRPr="00D652B1" w:rsidRDefault="00D652B1" w:rsidP="00D652B1">
            <w:pPr>
              <w:jc w:val="center"/>
              <w:rPr>
                <w:rFonts w:ascii="Tahoma" w:hAnsi="Tahoma" w:cs="Tahoma"/>
                <w:b/>
                <w:sz w:val="16"/>
                <w:szCs w:val="16"/>
                <w:lang w:val="el-GR" w:eastAsia="en-US"/>
              </w:rPr>
            </w:pPr>
          </w:p>
          <w:p w14:paraId="7F5D6D02"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3E2BDC57"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33B0BDC3"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164392D6"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BF2F92F"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2.9</w:t>
            </w:r>
          </w:p>
        </w:tc>
        <w:tc>
          <w:tcPr>
            <w:tcW w:w="5670" w:type="dxa"/>
            <w:tcMar>
              <w:left w:w="57" w:type="dxa"/>
              <w:right w:w="57" w:type="dxa"/>
            </w:tcMar>
            <w:vAlign w:val="center"/>
          </w:tcPr>
          <w:p w14:paraId="434E68F9" w14:textId="77777777" w:rsidR="00D652B1" w:rsidRPr="00D652B1" w:rsidRDefault="00D652B1" w:rsidP="00D652B1">
            <w:pPr>
              <w:suppressAutoHyphens w:val="0"/>
              <w:spacing w:before="60" w:after="60"/>
              <w:rPr>
                <w:rFonts w:ascii="Tahoma" w:hAnsi="Tahoma" w:cs="Tahoma"/>
                <w:sz w:val="16"/>
                <w:szCs w:val="16"/>
                <w:lang w:val="el-GR" w:eastAsia="en-US"/>
              </w:rPr>
            </w:pPr>
            <w:proofErr w:type="spellStart"/>
            <w:r w:rsidRPr="00D652B1">
              <w:rPr>
                <w:rFonts w:ascii="Tahoma" w:hAnsi="Tahoma" w:cs="Tahoma"/>
                <w:sz w:val="16"/>
                <w:szCs w:val="16"/>
                <w:lang w:val="el-GR" w:eastAsia="en-US"/>
              </w:rPr>
              <w:t>Υποστηρίξη</w:t>
            </w:r>
            <w:proofErr w:type="spellEnd"/>
            <w:r w:rsidRPr="00D652B1">
              <w:rPr>
                <w:rFonts w:ascii="Tahoma" w:hAnsi="Tahoma" w:cs="Tahoma"/>
                <w:sz w:val="16"/>
                <w:szCs w:val="16"/>
                <w:lang w:val="el-GR" w:eastAsia="en-US"/>
              </w:rPr>
              <w:t xml:space="preserve"> στην τεκμηρίωση, διαχείριση και ευρετηρίαση των αρχείων και πληροφοριακών δεδομένων των έργων που παρακολουθεί και διαχειρίζεται η «Κοινωνία της Πληροφορίας Α.Ε.»</w:t>
            </w:r>
          </w:p>
        </w:tc>
        <w:tc>
          <w:tcPr>
            <w:tcW w:w="1276" w:type="dxa"/>
            <w:tcMar>
              <w:left w:w="57" w:type="dxa"/>
              <w:right w:w="57" w:type="dxa"/>
            </w:tcMar>
          </w:tcPr>
          <w:p w14:paraId="321DFDB0" w14:textId="77777777" w:rsidR="00D652B1" w:rsidRPr="00D652B1" w:rsidRDefault="00D652B1" w:rsidP="00D652B1">
            <w:pPr>
              <w:jc w:val="center"/>
              <w:rPr>
                <w:rFonts w:ascii="Tahoma" w:hAnsi="Tahoma" w:cs="Tahoma"/>
                <w:b/>
                <w:sz w:val="16"/>
                <w:szCs w:val="16"/>
                <w:lang w:val="el-GR" w:eastAsia="en-US"/>
              </w:rPr>
            </w:pPr>
          </w:p>
          <w:p w14:paraId="439A0BA0"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07BCC5EE"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7001F5E7"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7A6D14EA"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964CF38"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2.10</w:t>
            </w:r>
          </w:p>
        </w:tc>
        <w:tc>
          <w:tcPr>
            <w:tcW w:w="5670" w:type="dxa"/>
            <w:tcMar>
              <w:left w:w="57" w:type="dxa"/>
              <w:right w:w="57" w:type="dxa"/>
            </w:tcMar>
            <w:vAlign w:val="center"/>
          </w:tcPr>
          <w:p w14:paraId="6B6E6903" w14:textId="77777777" w:rsidR="00D652B1" w:rsidRPr="00D652B1" w:rsidRDefault="00D652B1" w:rsidP="00D652B1">
            <w:pPr>
              <w:suppressAutoHyphens w:val="0"/>
              <w:spacing w:before="60" w:after="60"/>
              <w:rPr>
                <w:rFonts w:ascii="Tahoma" w:hAnsi="Tahoma" w:cs="Tahoma"/>
                <w:sz w:val="16"/>
                <w:szCs w:val="16"/>
                <w:lang w:val="el-GR" w:eastAsia="en-US"/>
              </w:rPr>
            </w:pPr>
            <w:proofErr w:type="spellStart"/>
            <w:r w:rsidRPr="00D652B1">
              <w:rPr>
                <w:rFonts w:ascii="Tahoma" w:hAnsi="Tahoma" w:cs="Tahoma"/>
                <w:sz w:val="16"/>
                <w:szCs w:val="16"/>
                <w:lang w:val="el-GR" w:eastAsia="en-US"/>
              </w:rPr>
              <w:t>Υποστηρίξη</w:t>
            </w:r>
            <w:proofErr w:type="spellEnd"/>
            <w:r w:rsidRPr="00D652B1">
              <w:rPr>
                <w:rFonts w:ascii="Tahoma" w:hAnsi="Tahoma" w:cs="Tahoma"/>
                <w:sz w:val="16"/>
                <w:szCs w:val="16"/>
                <w:lang w:val="el-GR" w:eastAsia="en-US"/>
              </w:rPr>
              <w:t xml:space="preserve"> στην διαχείριση και διεκπεραίωση καθημερινών εργασιών στην «Κοινωνία της Πληροφορίας Α.Ε.» ή/και σε κάθε φορέα με τον οποίο συνεργάζεται η </w:t>
            </w:r>
            <w:proofErr w:type="spellStart"/>
            <w:r w:rsidRPr="00D652B1">
              <w:rPr>
                <w:rFonts w:ascii="Tahoma" w:hAnsi="Tahoma" w:cs="Tahoma"/>
                <w:sz w:val="16"/>
                <w:szCs w:val="16"/>
                <w:lang w:val="el-GR" w:eastAsia="en-US"/>
              </w:rPr>
              <w:t>ΚτΠ</w:t>
            </w:r>
            <w:proofErr w:type="spellEnd"/>
            <w:r w:rsidRPr="00D652B1">
              <w:rPr>
                <w:rFonts w:ascii="Tahoma" w:hAnsi="Tahoma" w:cs="Tahoma"/>
                <w:sz w:val="16"/>
                <w:szCs w:val="16"/>
                <w:lang w:val="el-GR" w:eastAsia="en-US"/>
              </w:rPr>
              <w:t xml:space="preserve"> Α.Ε. στα πλαίσια διαχείρισης/εκτέλεσης έργων που αφορούν στις υποχρεώσεις επικοινωνιών, τεκμηρίωσης, διαχείρισης και αξιοποίησης δεδομένων των συγχρηματοδοτούμενων και μη  έργων.</w:t>
            </w:r>
          </w:p>
        </w:tc>
        <w:tc>
          <w:tcPr>
            <w:tcW w:w="1276" w:type="dxa"/>
            <w:tcMar>
              <w:left w:w="57" w:type="dxa"/>
              <w:right w:w="57" w:type="dxa"/>
            </w:tcMar>
          </w:tcPr>
          <w:p w14:paraId="05BF97D9" w14:textId="77777777" w:rsidR="00D652B1" w:rsidRPr="00D652B1" w:rsidRDefault="00D652B1" w:rsidP="00D652B1">
            <w:pPr>
              <w:jc w:val="center"/>
              <w:rPr>
                <w:rFonts w:ascii="Tahoma" w:hAnsi="Tahoma" w:cs="Tahoma"/>
                <w:b/>
                <w:sz w:val="16"/>
                <w:szCs w:val="16"/>
                <w:lang w:val="el-GR" w:eastAsia="en-US"/>
              </w:rPr>
            </w:pPr>
          </w:p>
          <w:p w14:paraId="223107C5"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4E03E349"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63355BE"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5E988067"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5C84C5E"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2.11</w:t>
            </w:r>
          </w:p>
        </w:tc>
        <w:tc>
          <w:tcPr>
            <w:tcW w:w="5670" w:type="dxa"/>
            <w:tcMar>
              <w:left w:w="57" w:type="dxa"/>
              <w:right w:w="57" w:type="dxa"/>
            </w:tcMar>
            <w:vAlign w:val="center"/>
          </w:tcPr>
          <w:p w14:paraId="302699A0"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Ο Ανάδοχος θα παρέχει γενική διοικητική υποστήριξη στην </w:t>
            </w:r>
            <w:proofErr w:type="spellStart"/>
            <w:r w:rsidRPr="00D652B1">
              <w:rPr>
                <w:rFonts w:ascii="Tahoma" w:hAnsi="Tahoma" w:cs="Tahoma"/>
                <w:sz w:val="16"/>
                <w:szCs w:val="16"/>
                <w:lang w:val="el-GR" w:eastAsia="en-US"/>
              </w:rPr>
              <w:t>ΚτΠ</w:t>
            </w:r>
            <w:proofErr w:type="spellEnd"/>
            <w:r w:rsidRPr="00D652B1">
              <w:rPr>
                <w:rFonts w:ascii="Tahoma" w:hAnsi="Tahoma" w:cs="Tahoma"/>
                <w:sz w:val="16"/>
                <w:szCs w:val="16"/>
                <w:lang w:val="el-GR" w:eastAsia="en-US"/>
              </w:rPr>
              <w:t xml:space="preserve"> Α.Ε., η οποία θα καθορίζει το πλαίσιο εκτέλεσης καθηκόντων και τον τόπο παροχής </w:t>
            </w:r>
            <w:proofErr w:type="spellStart"/>
            <w:r w:rsidRPr="00D652B1">
              <w:rPr>
                <w:rFonts w:ascii="Tahoma" w:hAnsi="Tahoma" w:cs="Tahoma"/>
                <w:sz w:val="16"/>
                <w:szCs w:val="16"/>
                <w:lang w:val="el-GR" w:eastAsia="en-US"/>
              </w:rPr>
              <w:t>έκαστης</w:t>
            </w:r>
            <w:proofErr w:type="spellEnd"/>
            <w:r w:rsidRPr="00D652B1">
              <w:rPr>
                <w:rFonts w:ascii="Tahoma" w:hAnsi="Tahoma" w:cs="Tahoma"/>
                <w:sz w:val="16"/>
                <w:szCs w:val="16"/>
                <w:lang w:val="el-GR" w:eastAsia="en-US"/>
              </w:rPr>
              <w:t xml:space="preserve"> υποστηρικτικής διοικητικής παροχής.</w:t>
            </w:r>
          </w:p>
        </w:tc>
        <w:tc>
          <w:tcPr>
            <w:tcW w:w="1276" w:type="dxa"/>
            <w:tcMar>
              <w:left w:w="57" w:type="dxa"/>
              <w:right w:w="57" w:type="dxa"/>
            </w:tcMar>
          </w:tcPr>
          <w:p w14:paraId="53E0630B"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6244879E"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7A13A471"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30AAE20D"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1B82EB47"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2.12</w:t>
            </w:r>
          </w:p>
        </w:tc>
        <w:tc>
          <w:tcPr>
            <w:tcW w:w="5670" w:type="dxa"/>
            <w:tcMar>
              <w:left w:w="57" w:type="dxa"/>
              <w:right w:w="57" w:type="dxa"/>
            </w:tcMar>
            <w:vAlign w:val="center"/>
          </w:tcPr>
          <w:p w14:paraId="0888BFF0"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Ο Ανάδοχος θα υποστηρίζει 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tc>
        <w:tc>
          <w:tcPr>
            <w:tcW w:w="1276" w:type="dxa"/>
            <w:tcMar>
              <w:left w:w="57" w:type="dxa"/>
              <w:right w:w="57" w:type="dxa"/>
            </w:tcMar>
          </w:tcPr>
          <w:p w14:paraId="0138160F" w14:textId="77777777" w:rsidR="00D652B1" w:rsidRPr="00D652B1" w:rsidRDefault="00D652B1" w:rsidP="00D652B1">
            <w:pPr>
              <w:jc w:val="center"/>
              <w:rPr>
                <w:rFonts w:ascii="Tahoma" w:hAnsi="Tahoma" w:cs="Tahoma"/>
                <w:b/>
                <w:sz w:val="16"/>
                <w:szCs w:val="16"/>
                <w:lang w:val="el-GR" w:eastAsia="en-US"/>
              </w:rPr>
            </w:pPr>
          </w:p>
          <w:p w14:paraId="5FB2F5F2"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p w14:paraId="6F921D1A" w14:textId="77777777" w:rsidR="00D652B1" w:rsidRPr="00D652B1" w:rsidRDefault="00D652B1" w:rsidP="00D652B1">
            <w:pPr>
              <w:jc w:val="center"/>
              <w:rPr>
                <w:rFonts w:ascii="Tahoma" w:hAnsi="Tahoma" w:cs="Tahoma"/>
                <w:b/>
                <w:sz w:val="16"/>
                <w:szCs w:val="16"/>
                <w:lang w:val="el-GR" w:eastAsia="en-US"/>
              </w:rPr>
            </w:pPr>
          </w:p>
        </w:tc>
        <w:tc>
          <w:tcPr>
            <w:tcW w:w="1134" w:type="dxa"/>
            <w:vAlign w:val="center"/>
          </w:tcPr>
          <w:p w14:paraId="53737218"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EECE21B"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34AB8F66"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6AEE810"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lastRenderedPageBreak/>
              <w:t>2.13</w:t>
            </w:r>
          </w:p>
        </w:tc>
        <w:tc>
          <w:tcPr>
            <w:tcW w:w="5670" w:type="dxa"/>
            <w:tcMar>
              <w:left w:w="57" w:type="dxa"/>
              <w:right w:w="57" w:type="dxa"/>
            </w:tcMar>
            <w:vAlign w:val="center"/>
          </w:tcPr>
          <w:p w14:paraId="1F097166"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Συνεχής επικοινωνία με τους αναδόχους των έργων στα πλαίσια εκτέλεσης τους αλλά και με τους κύριους φορείς των έργων, για κάθε θέμα ή πρόβλημα τυχόν προκύψει.</w:t>
            </w:r>
          </w:p>
        </w:tc>
        <w:tc>
          <w:tcPr>
            <w:tcW w:w="1276" w:type="dxa"/>
            <w:tcMar>
              <w:left w:w="57" w:type="dxa"/>
              <w:right w:w="57" w:type="dxa"/>
            </w:tcMar>
          </w:tcPr>
          <w:p w14:paraId="485029C0" w14:textId="77777777" w:rsidR="00D652B1" w:rsidRPr="00D652B1" w:rsidRDefault="00D652B1" w:rsidP="00D652B1">
            <w:pPr>
              <w:jc w:val="center"/>
              <w:rPr>
                <w:rFonts w:ascii="Tahoma" w:hAnsi="Tahoma" w:cs="Tahoma"/>
                <w:b/>
                <w:sz w:val="16"/>
                <w:szCs w:val="16"/>
                <w:lang w:val="el-GR" w:eastAsia="en-US"/>
              </w:rPr>
            </w:pPr>
          </w:p>
          <w:p w14:paraId="465E8078"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32734DA4"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C766273"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2FE2E26F"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4A909AE"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2.14</w:t>
            </w:r>
          </w:p>
        </w:tc>
        <w:tc>
          <w:tcPr>
            <w:tcW w:w="5670" w:type="dxa"/>
            <w:tcMar>
              <w:left w:w="57" w:type="dxa"/>
              <w:right w:w="57" w:type="dxa"/>
            </w:tcMar>
            <w:vAlign w:val="center"/>
          </w:tcPr>
          <w:p w14:paraId="53E538F1"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Υποστήριξη σε ειδικότερα θέματα διαχείρισης, διακίνησης και αρχειοθέτησης φυσικού και ηλεκτρονικού αρχείου</w:t>
            </w:r>
          </w:p>
        </w:tc>
        <w:tc>
          <w:tcPr>
            <w:tcW w:w="1276" w:type="dxa"/>
            <w:tcMar>
              <w:left w:w="57" w:type="dxa"/>
              <w:right w:w="57" w:type="dxa"/>
            </w:tcMar>
          </w:tcPr>
          <w:p w14:paraId="1BC66280" w14:textId="77777777" w:rsidR="00D652B1" w:rsidRPr="00D652B1" w:rsidRDefault="00D652B1" w:rsidP="00D652B1">
            <w:pPr>
              <w:jc w:val="center"/>
              <w:rPr>
                <w:rFonts w:ascii="Tahoma" w:hAnsi="Tahoma" w:cs="Tahoma"/>
                <w:b/>
                <w:sz w:val="16"/>
                <w:szCs w:val="16"/>
                <w:lang w:val="el-GR" w:eastAsia="en-US"/>
              </w:rPr>
            </w:pPr>
          </w:p>
          <w:p w14:paraId="24BD8006"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14E53083"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3782CC42"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624E38B5"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E1589BA"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2.15</w:t>
            </w:r>
          </w:p>
        </w:tc>
        <w:tc>
          <w:tcPr>
            <w:tcW w:w="5670" w:type="dxa"/>
            <w:tcMar>
              <w:left w:w="57" w:type="dxa"/>
              <w:right w:w="57" w:type="dxa"/>
            </w:tcMar>
            <w:vAlign w:val="center"/>
          </w:tcPr>
          <w:p w14:paraId="0B517067"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Σύνταξη διαφόρων επιστολών – εγγράφων που ενδέχεται να απαιτηθούν κατά τη διάρκεια της οριστικοποίησης των Διοικητικών Ελέγχων.</w:t>
            </w:r>
          </w:p>
        </w:tc>
        <w:tc>
          <w:tcPr>
            <w:tcW w:w="1276" w:type="dxa"/>
            <w:tcMar>
              <w:left w:w="57" w:type="dxa"/>
              <w:right w:w="57" w:type="dxa"/>
            </w:tcMar>
          </w:tcPr>
          <w:p w14:paraId="4E51CC00" w14:textId="77777777" w:rsidR="00D652B1" w:rsidRPr="00D652B1" w:rsidRDefault="00D652B1" w:rsidP="00D652B1">
            <w:pPr>
              <w:jc w:val="center"/>
              <w:rPr>
                <w:rFonts w:ascii="Tahoma" w:hAnsi="Tahoma" w:cs="Tahoma"/>
                <w:b/>
                <w:sz w:val="16"/>
                <w:szCs w:val="16"/>
                <w:lang w:val="el-GR" w:eastAsia="en-US"/>
              </w:rPr>
            </w:pPr>
          </w:p>
          <w:p w14:paraId="330BF8C3"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6D5325BB"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29DB6F6C"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4F019BA1"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DE2539D" w14:textId="77777777" w:rsidR="00D652B1" w:rsidRPr="00D652B1" w:rsidRDefault="00D652B1" w:rsidP="00D652B1">
            <w:pPr>
              <w:rPr>
                <w:rFonts w:ascii="Tahoma" w:hAnsi="Tahoma" w:cs="Tahoma"/>
                <w:sz w:val="16"/>
                <w:szCs w:val="16"/>
                <w:lang w:val="el-GR" w:eastAsia="en-US"/>
              </w:rPr>
            </w:pPr>
            <w:r w:rsidRPr="00D652B1">
              <w:rPr>
                <w:rFonts w:ascii="Tahoma" w:hAnsi="Tahoma" w:cs="Tahoma"/>
                <w:sz w:val="16"/>
                <w:szCs w:val="16"/>
                <w:lang w:val="el-GR" w:eastAsia="en-US"/>
              </w:rPr>
              <w:t>2.16</w:t>
            </w:r>
          </w:p>
        </w:tc>
        <w:tc>
          <w:tcPr>
            <w:tcW w:w="5670" w:type="dxa"/>
            <w:tcMar>
              <w:left w:w="57" w:type="dxa"/>
              <w:right w:w="57" w:type="dxa"/>
            </w:tcMar>
            <w:vAlign w:val="center"/>
          </w:tcPr>
          <w:p w14:paraId="1EAEA267"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Ενημέρωση – διαχείριση του περιεχομένου των δικτυακών τόπων που διαχειρίζεται η αναθέτουσα </w:t>
            </w:r>
            <w:proofErr w:type="spellStart"/>
            <w:r w:rsidRPr="00D652B1">
              <w:rPr>
                <w:rFonts w:ascii="Tahoma" w:hAnsi="Tahoma" w:cs="Tahoma"/>
                <w:sz w:val="16"/>
                <w:szCs w:val="16"/>
                <w:lang w:val="el-GR" w:eastAsia="en-US"/>
              </w:rPr>
              <w:t>αρχη</w:t>
            </w:r>
            <w:proofErr w:type="spellEnd"/>
            <w:r w:rsidRPr="00D652B1">
              <w:rPr>
                <w:rFonts w:ascii="Tahoma" w:hAnsi="Tahoma" w:cs="Tahoma"/>
                <w:sz w:val="16"/>
                <w:szCs w:val="16"/>
                <w:lang w:val="el-GR" w:eastAsia="en-US"/>
              </w:rPr>
              <w:t xml:space="preserve"> όποτε αυτό κρίνεται απαραίτητο και σύμφωνα με τις απαιτήσεις της.</w:t>
            </w:r>
          </w:p>
        </w:tc>
        <w:tc>
          <w:tcPr>
            <w:tcW w:w="1276" w:type="dxa"/>
            <w:tcMar>
              <w:left w:w="57" w:type="dxa"/>
              <w:right w:w="57" w:type="dxa"/>
            </w:tcMar>
          </w:tcPr>
          <w:p w14:paraId="2C990058" w14:textId="77777777" w:rsidR="00D652B1" w:rsidRPr="00D652B1" w:rsidRDefault="00D652B1" w:rsidP="00D652B1">
            <w:pPr>
              <w:jc w:val="center"/>
              <w:rPr>
                <w:rFonts w:ascii="Tahoma" w:hAnsi="Tahoma" w:cs="Tahoma"/>
                <w:b/>
                <w:sz w:val="16"/>
                <w:szCs w:val="16"/>
                <w:lang w:val="el-GR" w:eastAsia="en-US"/>
              </w:rPr>
            </w:pPr>
          </w:p>
          <w:p w14:paraId="04AEE8EB" w14:textId="77777777" w:rsidR="00D652B1" w:rsidRPr="00D652B1" w:rsidRDefault="00D652B1" w:rsidP="00D652B1">
            <w:pPr>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vAlign w:val="center"/>
          </w:tcPr>
          <w:p w14:paraId="452A34A5"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7F327D66" w14:textId="77777777" w:rsidR="00D652B1" w:rsidRPr="00D652B1" w:rsidRDefault="00D652B1" w:rsidP="00D652B1">
            <w:pPr>
              <w:suppressAutoHyphens w:val="0"/>
              <w:jc w:val="center"/>
              <w:rPr>
                <w:rFonts w:ascii="Tahoma" w:hAnsi="Tahoma" w:cs="Tahoma"/>
                <w:sz w:val="16"/>
                <w:szCs w:val="16"/>
                <w:lang w:val="el-GR" w:eastAsia="en-US"/>
              </w:rPr>
            </w:pPr>
          </w:p>
        </w:tc>
      </w:tr>
      <w:tr w:rsidR="00581A8C" w:rsidRPr="00581A8C" w14:paraId="32A6794F"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BED189B" w14:textId="3924DC9E" w:rsidR="00581A8C" w:rsidRPr="00D652B1" w:rsidRDefault="00581A8C" w:rsidP="00D652B1">
            <w:pPr>
              <w:rPr>
                <w:rFonts w:ascii="Tahoma" w:hAnsi="Tahoma" w:cs="Tahoma"/>
                <w:sz w:val="16"/>
                <w:szCs w:val="16"/>
                <w:lang w:val="el-GR" w:eastAsia="en-US"/>
              </w:rPr>
            </w:pPr>
            <w:r>
              <w:rPr>
                <w:rFonts w:ascii="Tahoma" w:hAnsi="Tahoma" w:cs="Tahoma"/>
                <w:sz w:val="16"/>
                <w:szCs w:val="16"/>
                <w:lang w:val="el-GR" w:eastAsia="en-US"/>
              </w:rPr>
              <w:t>2.17</w:t>
            </w:r>
          </w:p>
        </w:tc>
        <w:tc>
          <w:tcPr>
            <w:tcW w:w="5670" w:type="dxa"/>
            <w:tcMar>
              <w:left w:w="57" w:type="dxa"/>
              <w:right w:w="57" w:type="dxa"/>
            </w:tcMar>
            <w:vAlign w:val="center"/>
          </w:tcPr>
          <w:p w14:paraId="61D5DAAF" w14:textId="197BB03D" w:rsidR="00581A8C" w:rsidRPr="00D652B1" w:rsidRDefault="00581A8C" w:rsidP="00D652B1">
            <w:pPr>
              <w:suppressAutoHyphens w:val="0"/>
              <w:spacing w:before="60" w:after="60"/>
              <w:rPr>
                <w:rFonts w:ascii="Tahoma" w:hAnsi="Tahoma" w:cs="Tahoma"/>
                <w:sz w:val="16"/>
                <w:szCs w:val="16"/>
                <w:lang w:val="el-GR" w:eastAsia="en-US"/>
              </w:rPr>
            </w:pPr>
            <w:r w:rsidRPr="00581A8C">
              <w:rPr>
                <w:rFonts w:ascii="Tahoma" w:hAnsi="Tahoma" w:cs="Tahoma"/>
                <w:sz w:val="16"/>
                <w:szCs w:val="16"/>
                <w:lang w:val="el-GR" w:eastAsia="en-US"/>
              </w:rPr>
              <w:t>Εξαγωγή στατιστικών δεδομένων στα πλαίσια εκτέλεσης συμβάσεων.</w:t>
            </w:r>
          </w:p>
        </w:tc>
        <w:tc>
          <w:tcPr>
            <w:tcW w:w="1276" w:type="dxa"/>
            <w:tcMar>
              <w:left w:w="57" w:type="dxa"/>
              <w:right w:w="57" w:type="dxa"/>
            </w:tcMar>
          </w:tcPr>
          <w:p w14:paraId="64334663" w14:textId="44E52AE6" w:rsidR="00581A8C" w:rsidRPr="00D652B1" w:rsidRDefault="004134BC" w:rsidP="00D652B1">
            <w:pPr>
              <w:jc w:val="center"/>
              <w:rPr>
                <w:rFonts w:ascii="Tahoma" w:hAnsi="Tahoma" w:cs="Tahoma"/>
                <w:b/>
                <w:sz w:val="16"/>
                <w:szCs w:val="16"/>
                <w:lang w:val="el-GR" w:eastAsia="en-US"/>
              </w:rPr>
            </w:pPr>
            <w:r w:rsidRPr="004134BC">
              <w:rPr>
                <w:rFonts w:ascii="Tahoma" w:hAnsi="Tahoma" w:cs="Tahoma"/>
                <w:b/>
                <w:sz w:val="16"/>
                <w:szCs w:val="16"/>
                <w:lang w:val="el-GR" w:eastAsia="en-US"/>
              </w:rPr>
              <w:t>ΝΑΙ</w:t>
            </w:r>
          </w:p>
        </w:tc>
        <w:tc>
          <w:tcPr>
            <w:tcW w:w="1134" w:type="dxa"/>
            <w:vAlign w:val="center"/>
          </w:tcPr>
          <w:p w14:paraId="1E202380" w14:textId="77777777" w:rsidR="00581A8C" w:rsidRPr="00D652B1" w:rsidRDefault="00581A8C" w:rsidP="00D652B1">
            <w:pPr>
              <w:suppressAutoHyphens w:val="0"/>
              <w:jc w:val="center"/>
              <w:rPr>
                <w:rFonts w:ascii="Tahoma" w:hAnsi="Tahoma" w:cs="Tahoma"/>
                <w:sz w:val="16"/>
                <w:szCs w:val="16"/>
                <w:lang w:val="el-GR" w:eastAsia="en-US"/>
              </w:rPr>
            </w:pPr>
          </w:p>
        </w:tc>
        <w:tc>
          <w:tcPr>
            <w:tcW w:w="1392" w:type="dxa"/>
            <w:vAlign w:val="center"/>
          </w:tcPr>
          <w:p w14:paraId="51FEAFAE" w14:textId="77777777" w:rsidR="00581A8C" w:rsidRPr="00D652B1" w:rsidRDefault="00581A8C" w:rsidP="00D652B1">
            <w:pPr>
              <w:suppressAutoHyphens w:val="0"/>
              <w:jc w:val="center"/>
              <w:rPr>
                <w:rFonts w:ascii="Tahoma" w:hAnsi="Tahoma" w:cs="Tahoma"/>
                <w:sz w:val="16"/>
                <w:szCs w:val="16"/>
                <w:lang w:val="el-GR" w:eastAsia="en-US"/>
              </w:rPr>
            </w:pPr>
          </w:p>
        </w:tc>
      </w:tr>
      <w:tr w:rsidR="00D652B1" w:rsidRPr="00D652B1" w14:paraId="7CACEC32" w14:textId="77777777" w:rsidTr="004134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562" w:type="dxa"/>
            <w:tcMar>
              <w:left w:w="57" w:type="dxa"/>
              <w:right w:w="57" w:type="dxa"/>
            </w:tcMar>
          </w:tcPr>
          <w:p w14:paraId="0BBC46C9" w14:textId="075CE790" w:rsidR="004134BC" w:rsidRPr="00D652B1" w:rsidRDefault="00D652B1" w:rsidP="004134BC">
            <w:pPr>
              <w:rPr>
                <w:rFonts w:ascii="Tahoma" w:hAnsi="Tahoma" w:cs="Tahoma"/>
                <w:sz w:val="16"/>
                <w:szCs w:val="16"/>
                <w:lang w:val="el-GR" w:eastAsia="en-US"/>
              </w:rPr>
            </w:pPr>
            <w:r w:rsidRPr="00D652B1">
              <w:rPr>
                <w:rFonts w:ascii="Tahoma" w:hAnsi="Tahoma" w:cs="Tahoma"/>
                <w:sz w:val="16"/>
                <w:szCs w:val="16"/>
                <w:lang w:val="el-GR" w:eastAsia="en-US"/>
              </w:rPr>
              <w:t>2.1</w:t>
            </w:r>
            <w:r w:rsidR="00581A8C">
              <w:rPr>
                <w:rFonts w:ascii="Tahoma" w:hAnsi="Tahoma" w:cs="Tahoma"/>
                <w:sz w:val="16"/>
                <w:szCs w:val="16"/>
                <w:lang w:val="el-GR" w:eastAsia="en-US"/>
              </w:rPr>
              <w:t>8</w:t>
            </w:r>
          </w:p>
        </w:tc>
        <w:tc>
          <w:tcPr>
            <w:tcW w:w="5670" w:type="dxa"/>
            <w:tcMar>
              <w:left w:w="57" w:type="dxa"/>
              <w:right w:w="57" w:type="dxa"/>
            </w:tcMar>
            <w:vAlign w:val="center"/>
          </w:tcPr>
          <w:p w14:paraId="50F43195" w14:textId="568E8C9B" w:rsidR="004134BC"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Υποβολή περιοδικών και έκτακτων αναφορών.</w:t>
            </w:r>
          </w:p>
        </w:tc>
        <w:tc>
          <w:tcPr>
            <w:tcW w:w="1276" w:type="dxa"/>
            <w:tcMar>
              <w:left w:w="57" w:type="dxa"/>
              <w:right w:w="57" w:type="dxa"/>
            </w:tcMar>
          </w:tcPr>
          <w:p w14:paraId="1A3DA359" w14:textId="16214A86" w:rsidR="00D652B1" w:rsidRPr="00D652B1" w:rsidRDefault="004134BC" w:rsidP="004134BC">
            <w:pPr>
              <w:rPr>
                <w:rFonts w:ascii="Tahoma" w:hAnsi="Tahoma" w:cs="Tahoma"/>
                <w:b/>
                <w:sz w:val="16"/>
                <w:szCs w:val="16"/>
                <w:lang w:val="el-GR" w:eastAsia="en-US"/>
              </w:rPr>
            </w:pPr>
            <w:r>
              <w:rPr>
                <w:rFonts w:ascii="Tahoma" w:hAnsi="Tahoma" w:cs="Tahoma"/>
                <w:b/>
                <w:sz w:val="16"/>
                <w:szCs w:val="16"/>
                <w:lang w:val="el-GR" w:eastAsia="en-US"/>
              </w:rPr>
              <w:t xml:space="preserve">         </w:t>
            </w:r>
            <w:r w:rsidR="00D652B1" w:rsidRPr="00D652B1">
              <w:rPr>
                <w:rFonts w:ascii="Tahoma" w:hAnsi="Tahoma" w:cs="Tahoma"/>
                <w:b/>
                <w:sz w:val="16"/>
                <w:szCs w:val="16"/>
                <w:lang w:val="el-GR" w:eastAsia="en-US"/>
              </w:rPr>
              <w:t>ΝΑΙ</w:t>
            </w:r>
          </w:p>
        </w:tc>
        <w:tc>
          <w:tcPr>
            <w:tcW w:w="1134" w:type="dxa"/>
            <w:vAlign w:val="center"/>
          </w:tcPr>
          <w:p w14:paraId="49B05DBB"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vAlign w:val="center"/>
          </w:tcPr>
          <w:p w14:paraId="0E08A4F4"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5EDD5B4E"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10EE25EA" w14:textId="77777777" w:rsidR="00D652B1" w:rsidRPr="00D652B1" w:rsidRDefault="00D652B1" w:rsidP="00D652B1">
            <w:pPr>
              <w:numPr>
                <w:ilvl w:val="0"/>
                <w:numId w:val="14"/>
              </w:numPr>
              <w:suppressAutoHyphens w:val="0"/>
              <w:spacing w:before="60" w:after="60"/>
              <w:jc w:val="left"/>
              <w:rPr>
                <w:rFonts w:ascii="Tahoma" w:hAnsi="Tahoma" w:cs="Tahoma"/>
                <w:b/>
                <w:sz w:val="16"/>
                <w:szCs w:val="16"/>
                <w:lang w:val="el-GR" w:eastAsia="en-US"/>
              </w:rPr>
            </w:pPr>
          </w:p>
        </w:tc>
        <w:tc>
          <w:tcPr>
            <w:tcW w:w="5670" w:type="dxa"/>
            <w:shd w:val="clear" w:color="auto" w:fill="BFBFBF"/>
            <w:tcMar>
              <w:left w:w="57" w:type="dxa"/>
              <w:right w:w="57" w:type="dxa"/>
            </w:tcMar>
            <w:vAlign w:val="center"/>
          </w:tcPr>
          <w:p w14:paraId="1B313D47" w14:textId="77777777" w:rsidR="00D652B1" w:rsidRPr="00D652B1" w:rsidRDefault="00D652B1" w:rsidP="00D652B1">
            <w:pPr>
              <w:suppressAutoHyphens w:val="0"/>
              <w:spacing w:before="60" w:after="60"/>
              <w:jc w:val="left"/>
              <w:rPr>
                <w:rFonts w:ascii="Tahoma" w:hAnsi="Tahoma" w:cs="Tahoma"/>
                <w:b/>
                <w:sz w:val="16"/>
                <w:szCs w:val="16"/>
                <w:lang w:val="el-GR" w:eastAsia="en-US"/>
              </w:rPr>
            </w:pPr>
            <w:r w:rsidRPr="00D652B1">
              <w:rPr>
                <w:rFonts w:ascii="Tahoma" w:hAnsi="Tahoma" w:cs="Tahoma"/>
                <w:b/>
                <w:sz w:val="16"/>
                <w:szCs w:val="16"/>
                <w:lang w:val="el-GR" w:eastAsia="en-US"/>
              </w:rPr>
              <w:t>ΜΕΘΟΔΟΛΟΓΙΑ ΥΛΟΠΟΙΗΣΗΣ ΕΡΓΟΥ</w:t>
            </w:r>
          </w:p>
        </w:tc>
        <w:tc>
          <w:tcPr>
            <w:tcW w:w="1276" w:type="dxa"/>
            <w:shd w:val="clear" w:color="auto" w:fill="BFBFBF"/>
            <w:tcMar>
              <w:left w:w="57" w:type="dxa"/>
              <w:right w:w="57" w:type="dxa"/>
            </w:tcMar>
            <w:vAlign w:val="center"/>
          </w:tcPr>
          <w:p w14:paraId="4B089A45" w14:textId="77777777" w:rsidR="00D652B1" w:rsidRPr="00D652B1" w:rsidRDefault="00D652B1" w:rsidP="00D652B1">
            <w:pPr>
              <w:suppressAutoHyphens w:val="0"/>
              <w:spacing w:before="60" w:after="60"/>
              <w:jc w:val="center"/>
              <w:rPr>
                <w:rFonts w:ascii="Tahoma" w:hAnsi="Tahoma" w:cs="Tahoma"/>
                <w:b/>
                <w:sz w:val="16"/>
                <w:szCs w:val="16"/>
                <w:lang w:val="el-GR" w:eastAsia="en-US"/>
              </w:rPr>
            </w:pPr>
          </w:p>
        </w:tc>
        <w:tc>
          <w:tcPr>
            <w:tcW w:w="1134" w:type="dxa"/>
            <w:shd w:val="clear" w:color="auto" w:fill="BFBFBF"/>
            <w:tcMar>
              <w:left w:w="57" w:type="dxa"/>
              <w:right w:w="57" w:type="dxa"/>
            </w:tcMar>
            <w:vAlign w:val="center"/>
          </w:tcPr>
          <w:p w14:paraId="24131BDD"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shd w:val="clear" w:color="auto" w:fill="BFBFBF"/>
            <w:tcMar>
              <w:left w:w="57" w:type="dxa"/>
              <w:right w:w="57" w:type="dxa"/>
            </w:tcMar>
            <w:vAlign w:val="center"/>
          </w:tcPr>
          <w:p w14:paraId="0C20BC1D" w14:textId="77777777" w:rsidR="00D652B1" w:rsidRPr="00D652B1" w:rsidRDefault="00D652B1" w:rsidP="00D652B1">
            <w:pPr>
              <w:suppressAutoHyphens w:val="0"/>
              <w:jc w:val="center"/>
              <w:rPr>
                <w:rFonts w:ascii="Tahoma" w:hAnsi="Tahoma" w:cs="Tahoma"/>
                <w:sz w:val="16"/>
                <w:szCs w:val="16"/>
                <w:lang w:val="el-GR" w:eastAsia="en-US"/>
              </w:rPr>
            </w:pPr>
          </w:p>
        </w:tc>
      </w:tr>
      <w:tr w:rsidR="00D652B1" w:rsidRPr="00D652B1" w14:paraId="0F5F678A" w14:textId="77777777" w:rsidTr="00414F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6D04B712" w14:textId="77777777" w:rsidR="00D652B1" w:rsidRPr="00D652B1" w:rsidRDefault="00D652B1" w:rsidP="00D652B1">
            <w:pPr>
              <w:suppressAutoHyphens w:val="0"/>
              <w:spacing w:before="60" w:after="60"/>
              <w:jc w:val="left"/>
              <w:rPr>
                <w:rFonts w:ascii="Tahoma" w:hAnsi="Tahoma" w:cs="Tahoma"/>
                <w:b/>
                <w:sz w:val="16"/>
                <w:szCs w:val="16"/>
                <w:lang w:val="el-GR" w:eastAsia="en-US"/>
              </w:rPr>
            </w:pPr>
            <w:r w:rsidRPr="00D652B1">
              <w:rPr>
                <w:rFonts w:ascii="Tahoma" w:hAnsi="Tahoma" w:cs="Tahoma"/>
                <w:b/>
                <w:sz w:val="16"/>
                <w:szCs w:val="16"/>
                <w:lang w:val="el-GR" w:eastAsia="en-US"/>
              </w:rPr>
              <w:t>Α.</w:t>
            </w:r>
          </w:p>
        </w:tc>
        <w:tc>
          <w:tcPr>
            <w:tcW w:w="5670" w:type="dxa"/>
            <w:tcMar>
              <w:left w:w="57" w:type="dxa"/>
              <w:right w:w="57" w:type="dxa"/>
            </w:tcMar>
          </w:tcPr>
          <w:p w14:paraId="68F0116B" w14:textId="77777777" w:rsidR="00D652B1" w:rsidRPr="00D652B1" w:rsidRDefault="00D652B1" w:rsidP="00D652B1">
            <w:pPr>
              <w:suppressAutoHyphens w:val="0"/>
              <w:spacing w:before="60" w:after="60"/>
              <w:rPr>
                <w:rFonts w:ascii="Tahoma" w:hAnsi="Tahoma" w:cs="Tahoma"/>
                <w:sz w:val="16"/>
                <w:szCs w:val="16"/>
                <w:lang w:val="el-GR" w:eastAsia="en-US"/>
              </w:rPr>
            </w:pPr>
            <w:r w:rsidRPr="00D652B1">
              <w:rPr>
                <w:rFonts w:ascii="Tahoma" w:hAnsi="Tahoma"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Α.Ε» Ομάδα Έργου σύμφωνα με το ΠΑΑΡΤΗΜΑ Ι και την παρ. 2.2.6 της παρούσας </w:t>
            </w:r>
          </w:p>
        </w:tc>
        <w:tc>
          <w:tcPr>
            <w:tcW w:w="1276" w:type="dxa"/>
            <w:tcMar>
              <w:left w:w="57" w:type="dxa"/>
              <w:right w:w="57" w:type="dxa"/>
            </w:tcMar>
            <w:vAlign w:val="center"/>
          </w:tcPr>
          <w:p w14:paraId="5CD914A7" w14:textId="77777777" w:rsidR="00D652B1" w:rsidRPr="00D652B1" w:rsidRDefault="00D652B1" w:rsidP="00D652B1">
            <w:pPr>
              <w:suppressAutoHyphens w:val="0"/>
              <w:spacing w:before="60" w:after="60"/>
              <w:jc w:val="center"/>
              <w:rPr>
                <w:rFonts w:ascii="Tahoma" w:hAnsi="Tahoma" w:cs="Tahoma"/>
                <w:b/>
                <w:sz w:val="16"/>
                <w:szCs w:val="16"/>
                <w:lang w:val="el-GR" w:eastAsia="en-US"/>
              </w:rPr>
            </w:pPr>
            <w:r w:rsidRPr="00D652B1">
              <w:rPr>
                <w:rFonts w:ascii="Tahoma" w:hAnsi="Tahoma" w:cs="Tahoma"/>
                <w:b/>
                <w:sz w:val="16"/>
                <w:szCs w:val="16"/>
                <w:lang w:val="el-GR" w:eastAsia="en-US"/>
              </w:rPr>
              <w:t>ΝΑΙ</w:t>
            </w:r>
          </w:p>
        </w:tc>
        <w:tc>
          <w:tcPr>
            <w:tcW w:w="1134" w:type="dxa"/>
            <w:tcMar>
              <w:left w:w="57" w:type="dxa"/>
              <w:right w:w="57" w:type="dxa"/>
            </w:tcMar>
            <w:vAlign w:val="center"/>
          </w:tcPr>
          <w:p w14:paraId="0EFA4242" w14:textId="77777777" w:rsidR="00D652B1" w:rsidRPr="00D652B1" w:rsidRDefault="00D652B1" w:rsidP="00D652B1">
            <w:pPr>
              <w:suppressAutoHyphens w:val="0"/>
              <w:jc w:val="center"/>
              <w:rPr>
                <w:rFonts w:ascii="Tahoma" w:hAnsi="Tahoma" w:cs="Tahoma"/>
                <w:sz w:val="16"/>
                <w:szCs w:val="16"/>
                <w:lang w:val="el-GR" w:eastAsia="en-US"/>
              </w:rPr>
            </w:pPr>
          </w:p>
        </w:tc>
        <w:tc>
          <w:tcPr>
            <w:tcW w:w="1392" w:type="dxa"/>
            <w:tcMar>
              <w:left w:w="57" w:type="dxa"/>
              <w:right w:w="57" w:type="dxa"/>
            </w:tcMar>
            <w:vAlign w:val="center"/>
          </w:tcPr>
          <w:p w14:paraId="31CC8D8F" w14:textId="77777777" w:rsidR="00D652B1" w:rsidRPr="00D652B1" w:rsidRDefault="00D652B1" w:rsidP="00D652B1">
            <w:pPr>
              <w:suppressAutoHyphens w:val="0"/>
              <w:jc w:val="center"/>
              <w:rPr>
                <w:rFonts w:ascii="Tahoma" w:hAnsi="Tahoma" w:cs="Tahoma"/>
                <w:sz w:val="16"/>
                <w:szCs w:val="16"/>
                <w:lang w:val="el-GR" w:eastAsia="en-US"/>
              </w:rPr>
            </w:pPr>
          </w:p>
        </w:tc>
      </w:tr>
    </w:tbl>
    <w:p w14:paraId="611DA868" w14:textId="643FA7CC" w:rsidR="00DF4F7B" w:rsidRDefault="00DF4F7B" w:rsidP="00D652B1">
      <w:pPr>
        <w:rPr>
          <w:rFonts w:eastAsia="SimSun"/>
          <w:lang w:val="el-GR"/>
        </w:rPr>
      </w:pPr>
    </w:p>
    <w:p w14:paraId="79153956" w14:textId="77777777" w:rsidR="00917E04" w:rsidRPr="00DF4F7B" w:rsidRDefault="00917E04" w:rsidP="00DF4F7B">
      <w:pPr>
        <w:rPr>
          <w:rFonts w:eastAsia="SimSun"/>
          <w:lang w:val="el-GR"/>
        </w:rPr>
        <w:sectPr w:rsidR="00917E04" w:rsidRPr="00DF4F7B" w:rsidSect="000B7EC0">
          <w:pgSz w:w="11906" w:h="16838"/>
          <w:pgMar w:top="1134" w:right="1134" w:bottom="1134" w:left="1134" w:header="720" w:footer="709" w:gutter="0"/>
          <w:cols w:space="720"/>
          <w:docGrid w:linePitch="360"/>
        </w:sectPr>
      </w:pPr>
    </w:p>
    <w:p w14:paraId="4DA457FD" w14:textId="77777777" w:rsidR="008338F0" w:rsidRPr="00B94574" w:rsidRDefault="003355E7" w:rsidP="003A109E">
      <w:pPr>
        <w:pStyle w:val="2"/>
        <w:rPr>
          <w:rFonts w:asciiTheme="minorHAnsi" w:hAnsiTheme="minorHAnsi" w:cstheme="minorHAnsi"/>
          <w:color w:val="000099"/>
          <w:szCs w:val="24"/>
          <w:lang w:val="el-GR"/>
        </w:rPr>
      </w:pPr>
      <w:bookmarkStart w:id="143" w:name="_Ref496624736"/>
      <w:bookmarkStart w:id="144" w:name="_Ref496624788"/>
      <w:bookmarkStart w:id="145" w:name="_Toc59112617"/>
      <w:r w:rsidRPr="00B94574">
        <w:rPr>
          <w:rFonts w:asciiTheme="minorHAnsi" w:hAnsiTheme="minorHAnsi" w:cstheme="minorHAnsi"/>
          <w:color w:val="000099"/>
          <w:szCs w:val="24"/>
          <w:lang w:val="el-GR"/>
        </w:rPr>
        <w:lastRenderedPageBreak/>
        <w:t xml:space="preserve">ΠΑΡΑΡΤΗΜΑ ΙΙI </w:t>
      </w:r>
      <w:r w:rsidR="004A23B9" w:rsidRPr="00B94574">
        <w:rPr>
          <w:rFonts w:asciiTheme="minorHAnsi" w:hAnsiTheme="minorHAnsi" w:cstheme="minorHAnsi"/>
          <w:color w:val="000099"/>
          <w:szCs w:val="24"/>
          <w:lang w:val="el-GR"/>
        </w:rPr>
        <w:t>ΤΥΠΟΠΟΙΗΜΕΝΟ</w:t>
      </w:r>
      <w:r w:rsidR="00B94574">
        <w:rPr>
          <w:rFonts w:asciiTheme="minorHAnsi" w:hAnsiTheme="minorHAnsi" w:cstheme="minorHAnsi"/>
          <w:color w:val="000099"/>
          <w:szCs w:val="24"/>
          <w:lang w:val="el-GR"/>
        </w:rPr>
        <w:t xml:space="preserve"> ΕΝΤΥΠΟ ΥΠΕΥΘΥΝΗΣ </w:t>
      </w:r>
      <w:r w:rsidR="00B04F47">
        <w:rPr>
          <w:rFonts w:asciiTheme="minorHAnsi" w:hAnsiTheme="minorHAnsi" w:cstheme="minorHAnsi"/>
          <w:color w:val="000099"/>
          <w:szCs w:val="24"/>
          <w:lang w:val="el-GR"/>
        </w:rPr>
        <w:t>ΔΗΛΩΣΗΣ (TEΥΔ</w:t>
      </w:r>
      <w:r w:rsidR="00B04F47" w:rsidRPr="00B94574">
        <w:rPr>
          <w:rFonts w:asciiTheme="minorHAnsi" w:hAnsiTheme="minorHAnsi" w:cstheme="minorHAnsi"/>
          <w:color w:val="000099"/>
          <w:szCs w:val="24"/>
          <w:lang w:val="el-GR"/>
        </w:rPr>
        <w:t>)</w:t>
      </w:r>
      <w:bookmarkEnd w:id="143"/>
      <w:bookmarkEnd w:id="144"/>
      <w:bookmarkEnd w:id="145"/>
    </w:p>
    <w:p w14:paraId="34D05FA7" w14:textId="77777777" w:rsidR="008338F0" w:rsidRDefault="008338F0">
      <w:pPr>
        <w:pStyle w:val="normalwithoutspacing"/>
        <w:rPr>
          <w:i/>
          <w:color w:val="5B9BD5"/>
          <w:szCs w:val="22"/>
        </w:rPr>
      </w:pPr>
    </w:p>
    <w:p w14:paraId="7EBDD57E" w14:textId="77777777" w:rsidR="009868E1" w:rsidRPr="00276668" w:rsidRDefault="009868E1" w:rsidP="009868E1">
      <w:pPr>
        <w:widowControl w:val="0"/>
        <w:autoSpaceDN w:val="0"/>
        <w:spacing w:after="60"/>
        <w:textAlignment w:val="baseline"/>
        <w:rPr>
          <w:rFonts w:ascii="Tahoma" w:eastAsia="SimSun" w:hAnsi="Tahoma" w:cs="Tahoma"/>
          <w:kern w:val="3"/>
          <w:sz w:val="24"/>
          <w:lang w:val="el-GR" w:bidi="hi-IN"/>
        </w:rPr>
      </w:pPr>
      <w:r w:rsidRPr="00276668">
        <w:rPr>
          <w:rFonts w:ascii="Tahoma" w:eastAsia="SimSun" w:hAnsi="Tahoma" w:cs="Tahoma"/>
          <w:kern w:val="3"/>
          <w:sz w:val="24"/>
          <w:lang w:val="el-GR" w:bidi="hi-IN"/>
        </w:rPr>
        <w:t>Από τις 2-5-2019, οι αναθέτουσες αρχές συντάσσουν το ΕΕΕΣ</w:t>
      </w:r>
      <w:r>
        <w:rPr>
          <w:rFonts w:ascii="Tahoma" w:eastAsia="SimSun" w:hAnsi="Tahoma" w:cs="Tahoma"/>
          <w:kern w:val="3"/>
          <w:sz w:val="24"/>
          <w:lang w:val="el-GR" w:bidi="hi-IN"/>
        </w:rPr>
        <w:t>/ΤΕΥΔ</w:t>
      </w:r>
      <w:r w:rsidRPr="00276668">
        <w:rPr>
          <w:rFonts w:ascii="Tahoma" w:eastAsia="SimSun" w:hAnsi="Tahoma" w:cs="Tahoma"/>
          <w:kern w:val="3"/>
          <w:sz w:val="24"/>
          <w:lang w:val="el-GR" w:bidi="hi-IN"/>
        </w:rPr>
        <w:t xml:space="preserve"> με τη χρήση  της νέας ηλεκτρονικής υπηρεσίας </w:t>
      </w:r>
      <w:proofErr w:type="spellStart"/>
      <w:r w:rsidRPr="00276668">
        <w:rPr>
          <w:rFonts w:ascii="Tahoma" w:eastAsia="SimSun" w:hAnsi="Tahoma" w:cs="Tahoma"/>
          <w:kern w:val="3"/>
          <w:sz w:val="24"/>
          <w:lang w:val="el-GR" w:bidi="hi-IN"/>
        </w:rPr>
        <w:t>Promitheus</w:t>
      </w:r>
      <w:proofErr w:type="spellEnd"/>
      <w:r w:rsidRPr="00276668">
        <w:rPr>
          <w:rFonts w:ascii="Tahoma" w:eastAsia="SimSun" w:hAnsi="Tahoma" w:cs="Tahoma"/>
          <w:kern w:val="3"/>
          <w:sz w:val="24"/>
          <w:lang w:val="el-GR" w:bidi="hi-IN"/>
        </w:rPr>
        <w:t xml:space="preserve"> </w:t>
      </w:r>
      <w:proofErr w:type="spellStart"/>
      <w:r w:rsidRPr="00276668">
        <w:rPr>
          <w:rFonts w:ascii="Tahoma" w:eastAsia="SimSun" w:hAnsi="Tahoma" w:cs="Tahoma"/>
          <w:kern w:val="3"/>
          <w:sz w:val="24"/>
          <w:lang w:val="el-GR" w:bidi="hi-IN"/>
        </w:rPr>
        <w:t>ESPDint</w:t>
      </w:r>
      <w:proofErr w:type="spellEnd"/>
      <w:r w:rsidRPr="00276668">
        <w:rPr>
          <w:rFonts w:ascii="Tahoma" w:eastAsia="SimSun" w:hAnsi="Tahoma" w:cs="Tahoma"/>
          <w:kern w:val="3"/>
          <w:sz w:val="24"/>
          <w:lang w:val="el-GR" w:bidi="hi-IN"/>
        </w:rPr>
        <w:t xml:space="preserve"> </w:t>
      </w:r>
      <w:r w:rsidRPr="00917452">
        <w:rPr>
          <w:rFonts w:ascii="Tahoma" w:eastAsia="SimSun" w:hAnsi="Tahoma" w:cs="Tahoma"/>
          <w:color w:val="5B9BD5"/>
          <w:kern w:val="3"/>
          <w:sz w:val="24"/>
          <w:lang w:val="el-GR" w:bidi="hi-IN"/>
        </w:rPr>
        <w:t>(https://espdint.eprocurement.gov.gr/)</w:t>
      </w:r>
      <w:r w:rsidRPr="00276668">
        <w:rPr>
          <w:rFonts w:ascii="Tahoma" w:eastAsia="SimSun" w:hAnsi="Tahoma" w:cs="Tahoma"/>
          <w:kern w:val="3"/>
          <w:sz w:val="24"/>
          <w:lang w:val="el-GR" w:bidi="hi-IN"/>
        </w:rPr>
        <w:t xml:space="preserve">, που προσφέρει τη δυνατότητα ηλεκτρονικής σύνταξης και διαχείρισης του </w:t>
      </w:r>
      <w:proofErr w:type="spellStart"/>
      <w:r>
        <w:rPr>
          <w:rFonts w:ascii="Tahoma" w:eastAsia="SimSun" w:hAnsi="Tahoma" w:cs="Tahoma"/>
          <w:kern w:val="3"/>
          <w:sz w:val="24"/>
          <w:lang w:val="el-GR" w:bidi="hi-IN"/>
        </w:rPr>
        <w:t>Eυρωπαϊκού</w:t>
      </w:r>
      <w:proofErr w:type="spellEnd"/>
      <w:r w:rsidRPr="00276668">
        <w:rPr>
          <w:rFonts w:ascii="Tahoma" w:eastAsia="SimSun" w:hAnsi="Tahoma" w:cs="Tahoma"/>
          <w:kern w:val="3"/>
          <w:sz w:val="24"/>
          <w:lang w:val="el-GR" w:bidi="hi-IN"/>
        </w:rPr>
        <w:t xml:space="preserve"> Ενιαίο</w:t>
      </w:r>
      <w:r>
        <w:rPr>
          <w:rFonts w:ascii="Tahoma" w:eastAsia="SimSun" w:hAnsi="Tahoma" w:cs="Tahoma"/>
          <w:kern w:val="3"/>
          <w:sz w:val="24"/>
          <w:lang w:val="el-GR" w:bidi="hi-IN"/>
        </w:rPr>
        <w:t>υ Εγγρά</w:t>
      </w:r>
      <w:r w:rsidRPr="00276668">
        <w:rPr>
          <w:rFonts w:ascii="Tahoma" w:eastAsia="SimSun" w:hAnsi="Tahoma" w:cs="Tahoma"/>
          <w:kern w:val="3"/>
          <w:sz w:val="24"/>
          <w:lang w:val="el-GR" w:bidi="hi-IN"/>
        </w:rPr>
        <w:t>φο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Σύμβασης (ΕΕΕΣ)/ Τυποποιημένο</w:t>
      </w:r>
      <w:r>
        <w:rPr>
          <w:rFonts w:ascii="Tahoma" w:eastAsia="SimSun" w:hAnsi="Tahoma" w:cs="Tahoma"/>
          <w:kern w:val="3"/>
          <w:sz w:val="24"/>
          <w:lang w:val="el-GR" w:bidi="hi-IN"/>
        </w:rPr>
        <w:t>υ Εντύ</w:t>
      </w:r>
      <w:r w:rsidRPr="00276668">
        <w:rPr>
          <w:rFonts w:ascii="Tahoma" w:eastAsia="SimSun" w:hAnsi="Tahoma" w:cs="Tahoma"/>
          <w:kern w:val="3"/>
          <w:sz w:val="24"/>
          <w:lang w:val="el-GR" w:bidi="hi-IN"/>
        </w:rPr>
        <w:t>πο</w:t>
      </w:r>
      <w:r>
        <w:rPr>
          <w:rFonts w:ascii="Tahoma" w:eastAsia="SimSun" w:hAnsi="Tahoma" w:cs="Tahoma"/>
          <w:kern w:val="3"/>
          <w:sz w:val="24"/>
          <w:lang w:val="el-GR" w:bidi="hi-IN"/>
        </w:rPr>
        <w:t>υ</w:t>
      </w:r>
      <w:r w:rsidRPr="00276668">
        <w:rPr>
          <w:rFonts w:ascii="Tahoma" w:eastAsia="SimSun" w:hAnsi="Tahoma" w:cs="Tahoma"/>
          <w:kern w:val="3"/>
          <w:sz w:val="24"/>
          <w:lang w:val="el-GR" w:bidi="hi-IN"/>
        </w:rPr>
        <w:t xml:space="preserve"> Υπεύθυνης Δήλωσης (ΤΕΥΔ). Συνημμένα της παρούσας διακήρυξης περιλαμβάν</w:t>
      </w:r>
      <w:r>
        <w:rPr>
          <w:rFonts w:ascii="Tahoma" w:eastAsia="SimSun" w:hAnsi="Tahoma" w:cs="Tahoma"/>
          <w:kern w:val="3"/>
          <w:sz w:val="24"/>
          <w:lang w:val="el-GR" w:bidi="hi-IN"/>
        </w:rPr>
        <w:t>εται π</w:t>
      </w:r>
      <w:r w:rsidRPr="00276668">
        <w:rPr>
          <w:rFonts w:ascii="Tahoma" w:eastAsia="SimSun" w:hAnsi="Tahoma" w:cs="Tahoma"/>
          <w:kern w:val="3"/>
          <w:sz w:val="24"/>
          <w:lang w:val="el-GR" w:bidi="hi-IN"/>
        </w:rPr>
        <w:t xml:space="preserve">ρότυπο του </w:t>
      </w:r>
      <w:r w:rsidRPr="00E56D0F">
        <w:rPr>
          <w:rFonts w:ascii="Tahoma" w:eastAsia="SimSun" w:hAnsi="Tahoma" w:cs="Tahoma"/>
          <w:kern w:val="3"/>
          <w:sz w:val="24"/>
          <w:lang w:val="el-GR" w:bidi="hi-IN"/>
        </w:rPr>
        <w:t>Τυποποιημένου Εντύπου Υπεύθυνης Δήλωσης (ΤΕΥΔ)</w:t>
      </w:r>
      <w:r w:rsidRPr="00276668">
        <w:rPr>
          <w:rFonts w:ascii="Tahoma" w:eastAsia="SimSun" w:hAnsi="Tahoma" w:cs="Tahoma"/>
          <w:kern w:val="3"/>
          <w:sz w:val="24"/>
          <w:lang w:val="el-GR" w:bidi="hi-IN"/>
        </w:rPr>
        <w:t xml:space="preserve">, το οποίο αποτελεί αναπόσπαστο μέρος της διακήρυξης. </w:t>
      </w:r>
    </w:p>
    <w:p w14:paraId="53B44EBD" w14:textId="77777777" w:rsidR="009868E1" w:rsidRDefault="009868E1" w:rsidP="00C3340F">
      <w:pPr>
        <w:pStyle w:val="aff"/>
        <w:widowControl w:val="0"/>
        <w:numPr>
          <w:ilvl w:val="0"/>
          <w:numId w:val="22"/>
        </w:numPr>
        <w:autoSpaceDN w:val="0"/>
        <w:spacing w:after="60"/>
        <w:ind w:left="709" w:hanging="425"/>
        <w:textAlignment w:val="baseline"/>
        <w:rPr>
          <w:rFonts w:ascii="Tahoma" w:eastAsia="SimSun" w:hAnsi="Tahoma" w:cs="Tahoma"/>
          <w:b/>
          <w:kern w:val="3"/>
          <w:sz w:val="24"/>
          <w:lang w:val="el-GR" w:bidi="hi-IN"/>
        </w:rPr>
      </w:pPr>
      <w:r w:rsidRPr="00E56D0F">
        <w:rPr>
          <w:rFonts w:ascii="Tahoma" w:eastAsia="SimSun" w:hAnsi="Tahoma" w:cs="Tahoma"/>
          <w:kern w:val="3"/>
          <w:sz w:val="24"/>
          <w:lang w:val="el-GR" w:bidi="hi-IN"/>
        </w:rPr>
        <w:t xml:space="preserve">Επισημαίνεται ότι οι προσφέροντες για το μέρος IV Κριτήρια επιλογής του ΕΕΕΣ συμπληρώνουν </w:t>
      </w:r>
      <w:r w:rsidRPr="00E56D0F">
        <w:rPr>
          <w:rFonts w:ascii="Tahoma" w:eastAsia="SimSun" w:hAnsi="Tahoma" w:cs="Tahoma"/>
          <w:b/>
          <w:kern w:val="3"/>
          <w:sz w:val="24"/>
          <w:lang w:val="el-GR" w:bidi="hi-IN"/>
        </w:rPr>
        <w:t>μόνο την ενότητα (α) - «Γενική ένδειξη για όλα τα κριτήρια επιλογής».</w:t>
      </w:r>
    </w:p>
    <w:p w14:paraId="473D8E30" w14:textId="77777777" w:rsidR="009868E1" w:rsidRDefault="009868E1" w:rsidP="009868E1">
      <w:pPr>
        <w:widowControl w:val="0"/>
        <w:autoSpaceDN w:val="0"/>
        <w:spacing w:after="60"/>
        <w:textAlignment w:val="baseline"/>
        <w:rPr>
          <w:rFonts w:ascii="Tahoma" w:eastAsia="SimSun" w:hAnsi="Tahoma" w:cs="Tahoma"/>
          <w:b/>
          <w:kern w:val="3"/>
          <w:sz w:val="24"/>
          <w:lang w:val="el-GR" w:bidi="hi-IN"/>
        </w:rPr>
      </w:pPr>
    </w:p>
    <w:p w14:paraId="3AE3BDA7" w14:textId="77777777" w:rsidR="008338F0" w:rsidRDefault="008338F0">
      <w:pPr>
        <w:pStyle w:val="normalwithoutspacing"/>
        <w:rPr>
          <w:i/>
          <w:color w:val="5B9BD5"/>
          <w:szCs w:val="22"/>
        </w:rPr>
      </w:pPr>
    </w:p>
    <w:p w14:paraId="1F84A600" w14:textId="77777777" w:rsidR="009868E1" w:rsidRDefault="009868E1">
      <w:pPr>
        <w:pStyle w:val="normalwithoutspacing"/>
        <w:rPr>
          <w:i/>
          <w:color w:val="5B9BD5"/>
          <w:szCs w:val="22"/>
        </w:rPr>
      </w:pPr>
    </w:p>
    <w:p w14:paraId="3EE10A51" w14:textId="77777777" w:rsidR="009868E1" w:rsidRDefault="009868E1">
      <w:pPr>
        <w:pStyle w:val="normalwithoutspacing"/>
        <w:rPr>
          <w:i/>
          <w:color w:val="5B9BD5"/>
          <w:szCs w:val="22"/>
        </w:rPr>
      </w:pPr>
    </w:p>
    <w:p w14:paraId="5A55A7BB" w14:textId="77777777" w:rsidR="009868E1" w:rsidRDefault="009868E1">
      <w:pPr>
        <w:pStyle w:val="normalwithoutspacing"/>
        <w:rPr>
          <w:i/>
          <w:color w:val="5B9BD5"/>
          <w:szCs w:val="22"/>
        </w:rPr>
      </w:pPr>
    </w:p>
    <w:p w14:paraId="6801DED7" w14:textId="77777777" w:rsidR="009868E1" w:rsidRDefault="009868E1">
      <w:pPr>
        <w:pStyle w:val="normalwithoutspacing"/>
        <w:rPr>
          <w:i/>
          <w:color w:val="5B9BD5"/>
          <w:szCs w:val="22"/>
        </w:rPr>
      </w:pPr>
    </w:p>
    <w:p w14:paraId="5213A757" w14:textId="77777777" w:rsidR="009868E1" w:rsidRDefault="009868E1">
      <w:pPr>
        <w:pStyle w:val="normalwithoutspacing"/>
        <w:rPr>
          <w:i/>
          <w:color w:val="5B9BD5"/>
          <w:szCs w:val="22"/>
        </w:rPr>
      </w:pPr>
    </w:p>
    <w:p w14:paraId="57078E4B" w14:textId="77777777" w:rsidR="009868E1" w:rsidRDefault="009868E1">
      <w:pPr>
        <w:pStyle w:val="normalwithoutspacing"/>
        <w:rPr>
          <w:i/>
          <w:color w:val="5B9BD5"/>
          <w:szCs w:val="22"/>
        </w:rPr>
      </w:pPr>
    </w:p>
    <w:p w14:paraId="57EABD58" w14:textId="77777777" w:rsidR="009868E1" w:rsidRDefault="009868E1">
      <w:pPr>
        <w:pStyle w:val="normalwithoutspacing"/>
        <w:rPr>
          <w:i/>
          <w:color w:val="5B9BD5"/>
          <w:szCs w:val="22"/>
        </w:rPr>
      </w:pPr>
    </w:p>
    <w:p w14:paraId="636EBA99" w14:textId="77777777" w:rsidR="009868E1" w:rsidRDefault="009868E1">
      <w:pPr>
        <w:pStyle w:val="normalwithoutspacing"/>
        <w:rPr>
          <w:i/>
          <w:color w:val="5B9BD5"/>
          <w:szCs w:val="22"/>
        </w:rPr>
      </w:pPr>
    </w:p>
    <w:p w14:paraId="29F9736C" w14:textId="77777777" w:rsidR="009868E1" w:rsidRDefault="009868E1">
      <w:pPr>
        <w:pStyle w:val="normalwithoutspacing"/>
        <w:rPr>
          <w:i/>
          <w:color w:val="5B9BD5"/>
          <w:szCs w:val="22"/>
        </w:rPr>
      </w:pPr>
    </w:p>
    <w:p w14:paraId="61CDC907" w14:textId="77777777" w:rsidR="009868E1" w:rsidRDefault="009868E1">
      <w:pPr>
        <w:pStyle w:val="normalwithoutspacing"/>
        <w:rPr>
          <w:i/>
          <w:color w:val="5B9BD5"/>
          <w:szCs w:val="22"/>
        </w:rPr>
      </w:pPr>
    </w:p>
    <w:p w14:paraId="2EA606BB" w14:textId="77777777" w:rsidR="009868E1" w:rsidRDefault="009868E1">
      <w:pPr>
        <w:pStyle w:val="normalwithoutspacing"/>
        <w:rPr>
          <w:i/>
          <w:color w:val="5B9BD5"/>
          <w:szCs w:val="22"/>
        </w:rPr>
      </w:pPr>
    </w:p>
    <w:p w14:paraId="325D1112" w14:textId="77777777" w:rsidR="009868E1" w:rsidRDefault="009868E1">
      <w:pPr>
        <w:pStyle w:val="normalwithoutspacing"/>
        <w:rPr>
          <w:i/>
          <w:color w:val="5B9BD5"/>
          <w:szCs w:val="22"/>
        </w:rPr>
      </w:pPr>
    </w:p>
    <w:p w14:paraId="3764B0E9" w14:textId="77777777" w:rsidR="009868E1" w:rsidRDefault="009868E1">
      <w:pPr>
        <w:pStyle w:val="normalwithoutspacing"/>
        <w:rPr>
          <w:i/>
          <w:color w:val="5B9BD5"/>
          <w:szCs w:val="22"/>
        </w:rPr>
      </w:pPr>
    </w:p>
    <w:p w14:paraId="2CE3BE87" w14:textId="77777777" w:rsidR="009868E1" w:rsidRDefault="009868E1">
      <w:pPr>
        <w:pStyle w:val="normalwithoutspacing"/>
        <w:rPr>
          <w:i/>
          <w:color w:val="5B9BD5"/>
          <w:szCs w:val="22"/>
        </w:rPr>
      </w:pPr>
    </w:p>
    <w:p w14:paraId="160D07B3" w14:textId="77777777" w:rsidR="005F1E41" w:rsidRDefault="005F1E41">
      <w:pPr>
        <w:pStyle w:val="normalwithoutspacing"/>
        <w:rPr>
          <w:i/>
          <w:color w:val="5B9BD5"/>
          <w:szCs w:val="22"/>
        </w:rPr>
      </w:pPr>
    </w:p>
    <w:p w14:paraId="0CED0C90" w14:textId="77777777" w:rsidR="005F1E41" w:rsidRDefault="005F1E41">
      <w:pPr>
        <w:pStyle w:val="normalwithoutspacing"/>
        <w:rPr>
          <w:i/>
          <w:color w:val="5B9BD5"/>
          <w:szCs w:val="22"/>
        </w:rPr>
      </w:pPr>
    </w:p>
    <w:p w14:paraId="7D079C11" w14:textId="77777777" w:rsidR="005F1E41" w:rsidRDefault="005F1E41">
      <w:pPr>
        <w:pStyle w:val="normalwithoutspacing"/>
        <w:rPr>
          <w:i/>
          <w:color w:val="5B9BD5"/>
          <w:szCs w:val="22"/>
        </w:rPr>
      </w:pPr>
    </w:p>
    <w:p w14:paraId="27FB3B61" w14:textId="77777777" w:rsidR="005F1E41" w:rsidRDefault="005F1E41">
      <w:pPr>
        <w:pStyle w:val="normalwithoutspacing"/>
        <w:rPr>
          <w:i/>
          <w:color w:val="5B9BD5"/>
          <w:szCs w:val="22"/>
        </w:rPr>
      </w:pPr>
    </w:p>
    <w:p w14:paraId="3810F964" w14:textId="77777777" w:rsidR="009868E1" w:rsidRDefault="009868E1">
      <w:pPr>
        <w:pStyle w:val="normalwithoutspacing"/>
        <w:rPr>
          <w:i/>
          <w:color w:val="5B9BD5"/>
          <w:szCs w:val="22"/>
        </w:rPr>
      </w:pPr>
    </w:p>
    <w:p w14:paraId="7E3C3B94" w14:textId="77777777" w:rsidR="009868E1" w:rsidRDefault="009868E1">
      <w:pPr>
        <w:pStyle w:val="normalwithoutspacing"/>
        <w:rPr>
          <w:i/>
          <w:color w:val="5B9BD5"/>
          <w:szCs w:val="22"/>
        </w:rPr>
      </w:pPr>
    </w:p>
    <w:p w14:paraId="67C69D31" w14:textId="77777777" w:rsidR="009868E1" w:rsidRDefault="009868E1">
      <w:pPr>
        <w:pStyle w:val="normalwithoutspacing"/>
        <w:rPr>
          <w:i/>
          <w:color w:val="5B9BD5"/>
          <w:szCs w:val="22"/>
        </w:rPr>
      </w:pPr>
    </w:p>
    <w:p w14:paraId="49894787" w14:textId="77777777" w:rsidR="009868E1" w:rsidRDefault="009868E1">
      <w:pPr>
        <w:pStyle w:val="normalwithoutspacing"/>
        <w:rPr>
          <w:i/>
          <w:color w:val="5B9BD5"/>
          <w:szCs w:val="22"/>
        </w:rPr>
      </w:pPr>
    </w:p>
    <w:p w14:paraId="3289E102" w14:textId="77777777" w:rsidR="009868E1" w:rsidRDefault="009868E1">
      <w:pPr>
        <w:pStyle w:val="normalwithoutspacing"/>
        <w:rPr>
          <w:i/>
          <w:color w:val="5B9BD5"/>
          <w:szCs w:val="22"/>
        </w:rPr>
      </w:pPr>
    </w:p>
    <w:p w14:paraId="6E89D0D5" w14:textId="77777777" w:rsidR="009868E1" w:rsidRDefault="009868E1">
      <w:pPr>
        <w:pStyle w:val="normalwithoutspacing"/>
        <w:rPr>
          <w:i/>
          <w:color w:val="5B9BD5"/>
          <w:szCs w:val="22"/>
        </w:rPr>
      </w:pPr>
    </w:p>
    <w:p w14:paraId="381D63AE" w14:textId="77777777" w:rsidR="009868E1" w:rsidRDefault="009868E1">
      <w:pPr>
        <w:pStyle w:val="normalwithoutspacing"/>
        <w:rPr>
          <w:i/>
          <w:color w:val="5B9BD5"/>
          <w:szCs w:val="22"/>
        </w:rPr>
      </w:pPr>
    </w:p>
    <w:p w14:paraId="5A85DE0E" w14:textId="77777777" w:rsidR="009868E1" w:rsidRDefault="009868E1">
      <w:pPr>
        <w:pStyle w:val="normalwithoutspacing"/>
        <w:rPr>
          <w:i/>
          <w:color w:val="5B9BD5"/>
          <w:szCs w:val="22"/>
        </w:rPr>
      </w:pPr>
    </w:p>
    <w:p w14:paraId="3FD2C7A2" w14:textId="77777777" w:rsidR="009868E1" w:rsidRDefault="009868E1">
      <w:pPr>
        <w:pStyle w:val="normalwithoutspacing"/>
        <w:rPr>
          <w:i/>
          <w:color w:val="5B9BD5"/>
          <w:szCs w:val="22"/>
        </w:rPr>
      </w:pPr>
    </w:p>
    <w:p w14:paraId="6095BD8B" w14:textId="77777777" w:rsidR="00F317A2" w:rsidRDefault="00F317A2">
      <w:pPr>
        <w:pStyle w:val="normalwithoutspacing"/>
        <w:rPr>
          <w:i/>
          <w:color w:val="5B9BD5"/>
          <w:szCs w:val="22"/>
        </w:rPr>
      </w:pPr>
    </w:p>
    <w:p w14:paraId="0562AC30" w14:textId="392F9589" w:rsidR="008338F0" w:rsidRPr="00F317A2" w:rsidRDefault="003355E7" w:rsidP="003A109E">
      <w:pPr>
        <w:pStyle w:val="2"/>
        <w:rPr>
          <w:rFonts w:asciiTheme="minorHAnsi" w:hAnsiTheme="minorHAnsi" w:cstheme="minorHAnsi"/>
          <w:lang w:val="el-GR"/>
        </w:rPr>
      </w:pPr>
      <w:bookmarkStart w:id="146" w:name="_Ref510087097"/>
      <w:bookmarkStart w:id="147" w:name="_Toc59112618"/>
      <w:r w:rsidRPr="00F317A2">
        <w:rPr>
          <w:rFonts w:asciiTheme="minorHAnsi" w:hAnsiTheme="minorHAnsi" w:cstheme="minorHAnsi"/>
          <w:lang w:val="el-GR"/>
        </w:rPr>
        <w:t xml:space="preserve">ΠΑΡΑΡΤΗΜΑ </w:t>
      </w:r>
      <w:r w:rsidR="00F317A2">
        <w:rPr>
          <w:rFonts w:asciiTheme="minorHAnsi" w:hAnsiTheme="minorHAnsi" w:cstheme="minorHAnsi"/>
          <w:lang w:val="en-US"/>
        </w:rPr>
        <w:t>I</w:t>
      </w:r>
      <w:r w:rsidRPr="00B94574">
        <w:rPr>
          <w:rFonts w:asciiTheme="minorHAnsi" w:hAnsiTheme="minorHAnsi" w:cstheme="minorHAnsi"/>
        </w:rPr>
        <w:t>V</w:t>
      </w:r>
      <w:r w:rsidRPr="00F317A2">
        <w:rPr>
          <w:rFonts w:asciiTheme="minorHAnsi" w:hAnsiTheme="minorHAnsi" w:cstheme="minorHAnsi"/>
          <w:lang w:val="el-GR"/>
        </w:rPr>
        <w:t xml:space="preserve"> – Υπόδειγμα Τεχνικής Προσφοράς</w:t>
      </w:r>
      <w:bookmarkEnd w:id="146"/>
      <w:bookmarkEnd w:id="147"/>
      <w:r w:rsidRPr="00F317A2">
        <w:rPr>
          <w:rFonts w:asciiTheme="minorHAnsi" w:hAnsiTheme="minorHAnsi" w:cstheme="minorHAnsi"/>
          <w:lang w:val="el-GR"/>
        </w:rPr>
        <w:t xml:space="preserve"> </w:t>
      </w:r>
    </w:p>
    <w:p w14:paraId="2B1C1A8B" w14:textId="77777777" w:rsidR="00C358BE" w:rsidRDefault="00C358BE" w:rsidP="00C358BE">
      <w:pPr>
        <w:rPr>
          <w:lang w:val="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C358BE" w:rsidRPr="00D12F60" w14:paraId="41426F9A" w14:textId="77777777" w:rsidTr="006056EE">
        <w:trPr>
          <w:cantSplit/>
          <w:tblHeader/>
        </w:trPr>
        <w:tc>
          <w:tcPr>
            <w:tcW w:w="329" w:type="pct"/>
            <w:shd w:val="clear" w:color="auto" w:fill="CCCCCC"/>
            <w:vAlign w:val="center"/>
          </w:tcPr>
          <w:p w14:paraId="70330F79" w14:textId="77777777" w:rsidR="00C358BE" w:rsidRPr="00D12F60" w:rsidRDefault="00C358BE" w:rsidP="006056EE">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Α/Α</w:t>
            </w:r>
          </w:p>
        </w:tc>
        <w:tc>
          <w:tcPr>
            <w:tcW w:w="3470" w:type="pct"/>
            <w:shd w:val="clear" w:color="auto" w:fill="CCCCCC"/>
            <w:vAlign w:val="center"/>
          </w:tcPr>
          <w:p w14:paraId="71E59202" w14:textId="77777777" w:rsidR="00C358BE" w:rsidRPr="00D12F60" w:rsidRDefault="00C358BE" w:rsidP="006056EE">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τίτλος Ενότητας</w:t>
            </w:r>
          </w:p>
        </w:tc>
        <w:tc>
          <w:tcPr>
            <w:tcW w:w="1201" w:type="pct"/>
            <w:shd w:val="clear" w:color="auto" w:fill="CCCCCC"/>
            <w:vAlign w:val="center"/>
          </w:tcPr>
          <w:p w14:paraId="0F1F5D14" w14:textId="77777777" w:rsidR="00C358BE" w:rsidRPr="00D12F60" w:rsidRDefault="00C358BE" w:rsidP="006056EE">
            <w:pPr>
              <w:numPr>
                <w:ilvl w:val="12"/>
                <w:numId w:val="0"/>
              </w:numPr>
              <w:suppressAutoHyphens w:val="0"/>
              <w:jc w:val="center"/>
              <w:rPr>
                <w:rFonts w:ascii="Tahoma" w:hAnsi="Tahoma" w:cs="Tahoma"/>
                <w:szCs w:val="22"/>
                <w:lang w:val="el-GR" w:eastAsia="en-US"/>
              </w:rPr>
            </w:pPr>
            <w:r w:rsidRPr="00D12F60">
              <w:rPr>
                <w:rFonts w:ascii="Tahoma" w:hAnsi="Tahoma" w:cs="Tahoma"/>
                <w:szCs w:val="22"/>
                <w:lang w:val="el-GR" w:eastAsia="en-US"/>
              </w:rPr>
              <w:t>Σύμφωνα με παραγράφους:</w:t>
            </w:r>
          </w:p>
        </w:tc>
      </w:tr>
      <w:tr w:rsidR="00C358BE" w:rsidRPr="00D12F60" w14:paraId="1C5C7D0A" w14:textId="77777777" w:rsidTr="006056EE">
        <w:tc>
          <w:tcPr>
            <w:tcW w:w="329" w:type="pct"/>
            <w:shd w:val="clear" w:color="auto" w:fill="auto"/>
            <w:vAlign w:val="center"/>
          </w:tcPr>
          <w:p w14:paraId="2CC04EA6" w14:textId="77777777" w:rsidR="00C358BE" w:rsidRPr="00D12F60" w:rsidRDefault="00C358BE" w:rsidP="00C3340F">
            <w:pPr>
              <w:numPr>
                <w:ilvl w:val="0"/>
                <w:numId w:val="23"/>
              </w:numPr>
              <w:suppressAutoHyphens w:val="0"/>
              <w:jc w:val="left"/>
              <w:rPr>
                <w:rFonts w:ascii="Tahoma" w:hAnsi="Tahoma" w:cs="Tahoma"/>
                <w:szCs w:val="22"/>
                <w:lang w:val="el-GR" w:eastAsia="en-US"/>
              </w:rPr>
            </w:pPr>
          </w:p>
        </w:tc>
        <w:tc>
          <w:tcPr>
            <w:tcW w:w="3470" w:type="pct"/>
            <w:shd w:val="clear" w:color="auto" w:fill="auto"/>
            <w:vAlign w:val="center"/>
          </w:tcPr>
          <w:p w14:paraId="6895F8C4" w14:textId="77777777" w:rsidR="00C358BE" w:rsidRPr="00D12F60" w:rsidRDefault="00C358BE" w:rsidP="006056EE">
            <w:pPr>
              <w:suppressAutoHyphens w:val="0"/>
              <w:jc w:val="left"/>
              <w:rPr>
                <w:rFonts w:ascii="Tahoma" w:hAnsi="Tahoma" w:cs="Tahoma"/>
                <w:szCs w:val="22"/>
                <w:lang w:val="el-GR" w:eastAsia="en-US"/>
              </w:rPr>
            </w:pPr>
            <w:r w:rsidRPr="00D12F60">
              <w:rPr>
                <w:rFonts w:ascii="Tahoma" w:hAnsi="Tahoma" w:cs="Tahoma"/>
                <w:szCs w:val="22"/>
                <w:lang w:val="el-GR" w:eastAsia="en-US"/>
              </w:rPr>
              <w:t>Αναλυτική Περιγραφή Αντικειμένου του Έργου</w:t>
            </w:r>
          </w:p>
        </w:tc>
        <w:tc>
          <w:tcPr>
            <w:tcW w:w="1201" w:type="pct"/>
            <w:shd w:val="clear" w:color="auto" w:fill="auto"/>
            <w:vAlign w:val="center"/>
          </w:tcPr>
          <w:p w14:paraId="5C755576" w14:textId="77777777" w:rsidR="00C358BE" w:rsidRPr="00CC77B5" w:rsidRDefault="00C358BE" w:rsidP="006056EE">
            <w:pPr>
              <w:numPr>
                <w:ilvl w:val="12"/>
                <w:numId w:val="0"/>
              </w:numPr>
              <w:suppressAutoHyphens w:val="0"/>
              <w:jc w:val="center"/>
              <w:rPr>
                <w:rFonts w:ascii="Tahoma" w:hAnsi="Tahoma" w:cs="Tahoma"/>
                <w:szCs w:val="22"/>
                <w:lang w:val="el-GR" w:eastAsia="en-US"/>
              </w:rPr>
            </w:pPr>
            <w:r w:rsidRPr="00CC77B5">
              <w:rPr>
                <w:rFonts w:ascii="Tahoma" w:hAnsi="Tahoma" w:cs="Tahoma"/>
                <w:szCs w:val="22"/>
                <w:lang w:val="el-GR" w:eastAsia="en-US"/>
              </w:rPr>
              <w:t>ΠΑΡΑΡΤΗΜΑ Ι</w:t>
            </w:r>
          </w:p>
        </w:tc>
      </w:tr>
      <w:tr w:rsidR="00C358BE" w:rsidRPr="00D12F60" w14:paraId="2D877BAB" w14:textId="77777777" w:rsidTr="006056EE">
        <w:tc>
          <w:tcPr>
            <w:tcW w:w="329" w:type="pct"/>
            <w:shd w:val="clear" w:color="auto" w:fill="auto"/>
            <w:vAlign w:val="center"/>
          </w:tcPr>
          <w:p w14:paraId="2335B510" w14:textId="77777777" w:rsidR="00C358BE" w:rsidRPr="00D12F60" w:rsidRDefault="00C358BE" w:rsidP="00C3340F">
            <w:pPr>
              <w:numPr>
                <w:ilvl w:val="0"/>
                <w:numId w:val="23"/>
              </w:numPr>
              <w:suppressAutoHyphens w:val="0"/>
              <w:jc w:val="left"/>
              <w:rPr>
                <w:rFonts w:ascii="Tahoma" w:hAnsi="Tahoma" w:cs="Tahoma"/>
                <w:szCs w:val="22"/>
                <w:lang w:val="el-GR" w:eastAsia="en-US"/>
              </w:rPr>
            </w:pPr>
          </w:p>
        </w:tc>
        <w:tc>
          <w:tcPr>
            <w:tcW w:w="3470" w:type="pct"/>
            <w:shd w:val="clear" w:color="auto" w:fill="auto"/>
            <w:vAlign w:val="center"/>
          </w:tcPr>
          <w:p w14:paraId="5E6FE4C7" w14:textId="77777777" w:rsidR="00C358BE" w:rsidRPr="00D12F60" w:rsidRDefault="00C358BE" w:rsidP="006056EE">
            <w:pPr>
              <w:suppressAutoHyphens w:val="0"/>
              <w:jc w:val="left"/>
              <w:rPr>
                <w:rFonts w:ascii="Tahoma" w:hAnsi="Tahoma" w:cs="Tahoma"/>
                <w:szCs w:val="22"/>
                <w:lang w:val="el-GR" w:eastAsia="en-US"/>
              </w:rPr>
            </w:pPr>
            <w:r w:rsidRPr="00D12F60">
              <w:rPr>
                <w:rFonts w:ascii="Tahoma" w:hAnsi="Tahoma"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05A88874" w14:textId="77777777" w:rsidR="00C358BE" w:rsidRPr="00CC77B5" w:rsidRDefault="00C358BE" w:rsidP="006056EE">
            <w:pPr>
              <w:numPr>
                <w:ilvl w:val="12"/>
                <w:numId w:val="0"/>
              </w:numPr>
              <w:suppressAutoHyphens w:val="0"/>
              <w:jc w:val="center"/>
              <w:rPr>
                <w:rFonts w:ascii="Tahoma" w:hAnsi="Tahoma" w:cs="Tahoma"/>
                <w:szCs w:val="22"/>
                <w:lang w:val="el-GR" w:eastAsia="en-US"/>
              </w:rPr>
            </w:pPr>
            <w:r w:rsidRPr="00CC77B5">
              <w:rPr>
                <w:rFonts w:ascii="Tahoma" w:hAnsi="Tahoma" w:cs="Tahoma"/>
                <w:szCs w:val="22"/>
                <w:lang w:val="el-GR" w:eastAsia="en-US"/>
              </w:rPr>
              <w:t>ΠΑΡΑΡΤΗΜΑ Ι</w:t>
            </w:r>
          </w:p>
        </w:tc>
      </w:tr>
      <w:tr w:rsidR="00C358BE" w:rsidRPr="00D12F60" w14:paraId="75E68F18" w14:textId="77777777" w:rsidTr="006056EE">
        <w:tc>
          <w:tcPr>
            <w:tcW w:w="329" w:type="pct"/>
            <w:shd w:val="clear" w:color="auto" w:fill="auto"/>
            <w:vAlign w:val="center"/>
          </w:tcPr>
          <w:p w14:paraId="41A02B6F" w14:textId="77777777" w:rsidR="00C358BE" w:rsidRPr="00D12F60" w:rsidRDefault="00C358BE" w:rsidP="00C3340F">
            <w:pPr>
              <w:numPr>
                <w:ilvl w:val="0"/>
                <w:numId w:val="23"/>
              </w:numPr>
              <w:suppressAutoHyphens w:val="0"/>
              <w:jc w:val="left"/>
              <w:rPr>
                <w:rFonts w:ascii="Tahoma" w:hAnsi="Tahoma" w:cs="Tahoma"/>
                <w:szCs w:val="22"/>
                <w:lang w:val="el-GR" w:eastAsia="en-US"/>
              </w:rPr>
            </w:pPr>
          </w:p>
        </w:tc>
        <w:tc>
          <w:tcPr>
            <w:tcW w:w="3470" w:type="pct"/>
            <w:shd w:val="clear" w:color="auto" w:fill="auto"/>
            <w:vAlign w:val="center"/>
          </w:tcPr>
          <w:p w14:paraId="38AF12C6" w14:textId="77777777" w:rsidR="00C358BE" w:rsidRPr="00D12F60" w:rsidRDefault="00C358BE" w:rsidP="006056EE">
            <w:pPr>
              <w:suppressAutoHyphens w:val="0"/>
              <w:jc w:val="left"/>
              <w:rPr>
                <w:rFonts w:ascii="Tahoma" w:hAnsi="Tahoma" w:cs="Tahoma"/>
                <w:szCs w:val="22"/>
                <w:lang w:val="el-GR" w:eastAsia="en-US"/>
              </w:rPr>
            </w:pPr>
            <w:r w:rsidRPr="00D12F60">
              <w:rPr>
                <w:rFonts w:ascii="Tahoma" w:hAnsi="Tahoma" w:cs="Tahoma"/>
                <w:szCs w:val="22"/>
                <w:lang w:val="el-GR" w:eastAsia="en-US"/>
              </w:rPr>
              <w:t xml:space="preserve">Πίνακες Συμμόρφωσης </w:t>
            </w:r>
          </w:p>
        </w:tc>
        <w:tc>
          <w:tcPr>
            <w:tcW w:w="1201" w:type="pct"/>
            <w:shd w:val="clear" w:color="auto" w:fill="auto"/>
            <w:vAlign w:val="center"/>
          </w:tcPr>
          <w:p w14:paraId="2F6FFA6A" w14:textId="77777777" w:rsidR="00C358BE" w:rsidRPr="00CC77B5" w:rsidRDefault="00C358BE" w:rsidP="006056EE">
            <w:pPr>
              <w:numPr>
                <w:ilvl w:val="12"/>
                <w:numId w:val="0"/>
              </w:numPr>
              <w:suppressAutoHyphens w:val="0"/>
              <w:jc w:val="center"/>
              <w:rPr>
                <w:rFonts w:ascii="Tahoma" w:hAnsi="Tahoma" w:cs="Tahoma"/>
                <w:szCs w:val="22"/>
                <w:lang w:val="el-GR" w:eastAsia="en-US"/>
              </w:rPr>
            </w:pPr>
            <w:r w:rsidRPr="00CC77B5">
              <w:rPr>
                <w:rFonts w:ascii="Tahoma" w:hAnsi="Tahoma" w:cs="Tahoma"/>
                <w:szCs w:val="22"/>
                <w:lang w:val="el-GR" w:eastAsia="en-US"/>
              </w:rPr>
              <w:t>ΠΑΡΑΡΤΗΜΑ ΙΙ</w:t>
            </w:r>
          </w:p>
        </w:tc>
      </w:tr>
    </w:tbl>
    <w:p w14:paraId="290C7CB6" w14:textId="77777777" w:rsidR="00C358BE" w:rsidRDefault="00C358BE" w:rsidP="00C358BE">
      <w:pPr>
        <w:rPr>
          <w:lang w:val="el-GR"/>
        </w:rPr>
      </w:pPr>
    </w:p>
    <w:p w14:paraId="44CD5041" w14:textId="77777777" w:rsidR="0076014B" w:rsidRDefault="0076014B" w:rsidP="00C93CF5">
      <w:pPr>
        <w:autoSpaceDE w:val="0"/>
        <w:autoSpaceDN w:val="0"/>
        <w:adjustRightInd w:val="0"/>
        <w:spacing w:after="0" w:line="276" w:lineRule="auto"/>
        <w:rPr>
          <w:rFonts w:cs="Tahoma"/>
          <w:szCs w:val="22"/>
          <w:lang w:val="el-GR"/>
        </w:rPr>
      </w:pPr>
    </w:p>
    <w:p w14:paraId="138CA5F5" w14:textId="77777777" w:rsidR="0076014B" w:rsidRDefault="0076014B" w:rsidP="00C93CF5">
      <w:pPr>
        <w:autoSpaceDE w:val="0"/>
        <w:autoSpaceDN w:val="0"/>
        <w:adjustRightInd w:val="0"/>
        <w:spacing w:after="0" w:line="276" w:lineRule="auto"/>
        <w:rPr>
          <w:rFonts w:cs="Tahoma"/>
          <w:szCs w:val="22"/>
          <w:lang w:val="el-GR"/>
        </w:rPr>
      </w:pPr>
    </w:p>
    <w:p w14:paraId="15C76167" w14:textId="77777777" w:rsidR="0076014B" w:rsidRPr="0076014B" w:rsidRDefault="0076014B" w:rsidP="00C93CF5">
      <w:pPr>
        <w:autoSpaceDE w:val="0"/>
        <w:autoSpaceDN w:val="0"/>
        <w:adjustRightInd w:val="0"/>
        <w:spacing w:after="0" w:line="276" w:lineRule="auto"/>
        <w:rPr>
          <w:rFonts w:cs="Tahoma"/>
          <w:szCs w:val="22"/>
          <w:lang w:val="el-GR"/>
        </w:rPr>
      </w:pPr>
    </w:p>
    <w:p w14:paraId="1CF06524" w14:textId="77777777" w:rsidR="00C93CF5" w:rsidRDefault="00C93CF5" w:rsidP="00C93CF5">
      <w:pPr>
        <w:rPr>
          <w:lang w:val="el-GR"/>
        </w:rPr>
      </w:pPr>
    </w:p>
    <w:p w14:paraId="4D64DCCF" w14:textId="77777777" w:rsidR="003D154A" w:rsidRDefault="003D154A">
      <w:pPr>
        <w:pStyle w:val="normalwithoutspacing"/>
        <w:sectPr w:rsidR="003D154A">
          <w:headerReference w:type="default" r:id="rId23"/>
          <w:footerReference w:type="default" r:id="rId24"/>
          <w:headerReference w:type="first" r:id="rId25"/>
          <w:pgSz w:w="11906" w:h="16838"/>
          <w:pgMar w:top="1134" w:right="1134" w:bottom="1134" w:left="1134" w:header="720" w:footer="709" w:gutter="0"/>
          <w:cols w:space="720"/>
          <w:titlePg/>
          <w:docGrid w:linePitch="360"/>
        </w:sectPr>
      </w:pPr>
    </w:p>
    <w:p w14:paraId="3177DD06" w14:textId="77777777" w:rsidR="008338F0" w:rsidRDefault="008338F0">
      <w:pPr>
        <w:rPr>
          <w:lang w:val="el-GR"/>
        </w:rPr>
      </w:pPr>
    </w:p>
    <w:p w14:paraId="5E66F144" w14:textId="18FA3E72" w:rsidR="008338F0" w:rsidRPr="00B94574" w:rsidRDefault="003355E7" w:rsidP="003A109E">
      <w:pPr>
        <w:pStyle w:val="2"/>
        <w:rPr>
          <w:rFonts w:asciiTheme="minorHAnsi" w:hAnsiTheme="minorHAnsi" w:cstheme="minorHAnsi"/>
          <w:lang w:val="el-GR"/>
        </w:rPr>
      </w:pPr>
      <w:bookmarkStart w:id="148" w:name="_Ref510087099"/>
      <w:bookmarkStart w:id="149" w:name="_Toc59112619"/>
      <w:bookmarkStart w:id="150" w:name="_GoBack"/>
      <w:bookmarkEnd w:id="150"/>
      <w:r w:rsidRPr="00B94574">
        <w:rPr>
          <w:rFonts w:asciiTheme="minorHAnsi" w:hAnsiTheme="minorHAnsi" w:cstheme="minorHAnsi"/>
          <w:lang w:val="el-GR"/>
        </w:rPr>
        <w:t xml:space="preserve">ΠΑΡΑΡΤΗΜΑ </w:t>
      </w:r>
      <w:r w:rsidRPr="00B94574">
        <w:rPr>
          <w:rFonts w:asciiTheme="minorHAnsi" w:hAnsiTheme="minorHAnsi" w:cstheme="minorHAnsi"/>
        </w:rPr>
        <w:t>V</w:t>
      </w:r>
      <w:r w:rsidRPr="00B94574">
        <w:rPr>
          <w:rFonts w:asciiTheme="minorHAnsi" w:hAnsiTheme="minorHAnsi" w:cstheme="minorHAnsi"/>
          <w:lang w:val="el-GR"/>
        </w:rPr>
        <w:t xml:space="preserve"> – </w:t>
      </w:r>
      <w:r w:rsidR="006E4901" w:rsidRPr="00B94574">
        <w:rPr>
          <w:rFonts w:asciiTheme="minorHAnsi" w:hAnsiTheme="minorHAnsi" w:cstheme="minorHAnsi"/>
          <w:lang w:val="el-GR"/>
        </w:rPr>
        <w:t>Υπόδειγμα Οικονομικής Προσφοράς</w:t>
      </w:r>
      <w:bookmarkEnd w:id="148"/>
      <w:bookmarkEnd w:id="149"/>
      <w:r w:rsidR="006E4901" w:rsidRPr="00B94574">
        <w:rPr>
          <w:rFonts w:asciiTheme="minorHAnsi" w:hAnsiTheme="minorHAnsi" w:cstheme="minorHAnsi"/>
          <w:lang w:val="el-GR"/>
        </w:rPr>
        <w:t xml:space="preserve"> </w:t>
      </w:r>
      <w:r w:rsidRPr="00B94574">
        <w:rPr>
          <w:rFonts w:asciiTheme="minorHAnsi" w:hAnsiTheme="minorHAnsi" w:cstheme="minorHAnsi"/>
          <w:lang w:val="el-GR"/>
        </w:rPr>
        <w:t xml:space="preserve"> </w:t>
      </w:r>
    </w:p>
    <w:p w14:paraId="2E429F7C" w14:textId="77777777" w:rsidR="003D154A" w:rsidRDefault="003D154A">
      <w:pPr>
        <w:rPr>
          <w:color w:val="5B9BD5"/>
          <w:szCs w:val="22"/>
          <w:lang w:val="el-GR"/>
        </w:rPr>
      </w:pPr>
    </w:p>
    <w:p w14:paraId="4F700C30" w14:textId="77777777" w:rsidR="00C358BE" w:rsidRPr="0090343E" w:rsidRDefault="00C358BE" w:rsidP="00C358BE">
      <w:pPr>
        <w:pStyle w:val="8"/>
        <w:rPr>
          <w:b/>
          <w:sz w:val="24"/>
          <w:szCs w:val="24"/>
        </w:rPr>
      </w:pPr>
      <w:bookmarkStart w:id="151" w:name="_Toc21594281"/>
      <w:bookmarkStart w:id="152" w:name="_Ref496623895"/>
      <w:bookmarkStart w:id="153" w:name="_Ref496624676"/>
      <w:bookmarkStart w:id="154" w:name="_Ref496625135"/>
      <w:r>
        <w:rPr>
          <w:b/>
          <w:sz w:val="24"/>
          <w:szCs w:val="24"/>
        </w:rPr>
        <w:t xml:space="preserve">Α) </w:t>
      </w:r>
      <w:r w:rsidRPr="0090343E">
        <w:rPr>
          <w:b/>
          <w:sz w:val="24"/>
          <w:szCs w:val="24"/>
        </w:rPr>
        <w:t>Υπηρεσίες</w:t>
      </w:r>
      <w:bookmarkEnd w:id="151"/>
      <w:r w:rsidRPr="0090343E">
        <w:rPr>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2363"/>
        <w:gridCol w:w="1525"/>
        <w:gridCol w:w="1121"/>
        <w:gridCol w:w="979"/>
        <w:gridCol w:w="621"/>
        <w:gridCol w:w="1165"/>
      </w:tblGrid>
      <w:tr w:rsidR="00C358BE" w:rsidRPr="0090343E" w14:paraId="57192BC1" w14:textId="77777777" w:rsidTr="006056EE">
        <w:trPr>
          <w:cantSplit/>
        </w:trPr>
        <w:tc>
          <w:tcPr>
            <w:tcW w:w="270" w:type="pct"/>
            <w:vMerge w:val="restart"/>
            <w:shd w:val="clear" w:color="auto" w:fill="E6E6E6"/>
            <w:vAlign w:val="center"/>
          </w:tcPr>
          <w:p w14:paraId="1890652F"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19" w:type="pct"/>
            <w:vMerge w:val="restart"/>
            <w:shd w:val="clear" w:color="auto" w:fill="E6E6E6"/>
            <w:vAlign w:val="center"/>
          </w:tcPr>
          <w:p w14:paraId="76866F8C"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4" w:type="pct"/>
            <w:vMerge w:val="restart"/>
            <w:shd w:val="clear" w:color="auto" w:fill="E6E6E6"/>
            <w:vAlign w:val="center"/>
          </w:tcPr>
          <w:p w14:paraId="1E7245E6"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Ανθρωπομήνες</w:t>
            </w:r>
          </w:p>
        </w:tc>
        <w:tc>
          <w:tcPr>
            <w:tcW w:w="1125" w:type="pct"/>
            <w:gridSpan w:val="2"/>
            <w:shd w:val="clear" w:color="auto" w:fill="E6E6E6"/>
            <w:vAlign w:val="center"/>
          </w:tcPr>
          <w:p w14:paraId="20F03BBC"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557" w:type="pct"/>
            <w:vMerge w:val="restart"/>
            <w:shd w:val="clear" w:color="auto" w:fill="E6E6E6"/>
            <w:vAlign w:val="center"/>
          </w:tcPr>
          <w:p w14:paraId="3B305119"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655" w:type="pct"/>
            <w:vMerge w:val="restart"/>
            <w:shd w:val="clear" w:color="auto" w:fill="E6E6E6"/>
            <w:vAlign w:val="center"/>
          </w:tcPr>
          <w:p w14:paraId="47A3EF98"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772B66F1"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C358BE" w:rsidRPr="0090343E" w14:paraId="62BF539D" w14:textId="77777777" w:rsidTr="006056EE">
        <w:trPr>
          <w:cantSplit/>
        </w:trPr>
        <w:tc>
          <w:tcPr>
            <w:tcW w:w="270" w:type="pct"/>
            <w:vMerge/>
            <w:shd w:val="clear" w:color="auto" w:fill="E6E6E6"/>
            <w:vAlign w:val="center"/>
          </w:tcPr>
          <w:p w14:paraId="7BB05CDB"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19" w:type="pct"/>
            <w:vMerge/>
            <w:shd w:val="clear" w:color="auto" w:fill="E6E6E6"/>
            <w:vAlign w:val="center"/>
          </w:tcPr>
          <w:p w14:paraId="37E74448"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74" w:type="pct"/>
            <w:vMerge/>
            <w:shd w:val="clear" w:color="auto" w:fill="E6E6E6"/>
            <w:vAlign w:val="center"/>
          </w:tcPr>
          <w:p w14:paraId="3E334869"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11" w:type="pct"/>
            <w:shd w:val="clear" w:color="auto" w:fill="E6E6E6"/>
            <w:vAlign w:val="center"/>
          </w:tcPr>
          <w:p w14:paraId="506DBE35"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14" w:type="pct"/>
            <w:shd w:val="clear" w:color="auto" w:fill="E6E6E6"/>
          </w:tcPr>
          <w:p w14:paraId="1D26DDD5"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557" w:type="pct"/>
            <w:vMerge/>
            <w:shd w:val="clear" w:color="auto" w:fill="E6E6E6"/>
            <w:vAlign w:val="center"/>
          </w:tcPr>
          <w:p w14:paraId="77190167"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55" w:type="pct"/>
            <w:vMerge/>
            <w:shd w:val="clear" w:color="auto" w:fill="E6E6E6"/>
            <w:vAlign w:val="center"/>
          </w:tcPr>
          <w:p w14:paraId="1557C222"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3D468D56" w14:textId="77777777" w:rsidTr="006056EE">
        <w:trPr>
          <w:trHeight w:val="284"/>
        </w:trPr>
        <w:tc>
          <w:tcPr>
            <w:tcW w:w="270" w:type="pct"/>
            <w:vAlign w:val="center"/>
          </w:tcPr>
          <w:p w14:paraId="60F78FE4"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19" w:type="pct"/>
            <w:vAlign w:val="center"/>
          </w:tcPr>
          <w:p w14:paraId="14580036"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74" w:type="pct"/>
            <w:vAlign w:val="center"/>
          </w:tcPr>
          <w:p w14:paraId="0F0CDE0E"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11" w:type="pct"/>
            <w:vAlign w:val="center"/>
          </w:tcPr>
          <w:p w14:paraId="7BAF68AB"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14" w:type="pct"/>
            <w:vAlign w:val="center"/>
          </w:tcPr>
          <w:p w14:paraId="134F610F"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57" w:type="pct"/>
            <w:vAlign w:val="center"/>
          </w:tcPr>
          <w:p w14:paraId="674B3684"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55" w:type="pct"/>
            <w:vAlign w:val="center"/>
          </w:tcPr>
          <w:p w14:paraId="4B775D63"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72568295" w14:textId="77777777" w:rsidTr="006056EE">
        <w:trPr>
          <w:trHeight w:val="284"/>
        </w:trPr>
        <w:tc>
          <w:tcPr>
            <w:tcW w:w="270" w:type="pct"/>
            <w:vAlign w:val="center"/>
          </w:tcPr>
          <w:p w14:paraId="56A8E512"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19" w:type="pct"/>
            <w:vAlign w:val="center"/>
          </w:tcPr>
          <w:p w14:paraId="2868D2A9"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74" w:type="pct"/>
            <w:vAlign w:val="center"/>
          </w:tcPr>
          <w:p w14:paraId="58665F2E"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11" w:type="pct"/>
            <w:vAlign w:val="center"/>
          </w:tcPr>
          <w:p w14:paraId="6A5E53FB"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14" w:type="pct"/>
            <w:vAlign w:val="center"/>
          </w:tcPr>
          <w:p w14:paraId="3FC8B015"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57" w:type="pct"/>
            <w:vAlign w:val="center"/>
          </w:tcPr>
          <w:p w14:paraId="1117DEB0"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55" w:type="pct"/>
            <w:vAlign w:val="center"/>
          </w:tcPr>
          <w:p w14:paraId="5BC6BD3C"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0A7BCC97" w14:textId="77777777" w:rsidTr="006056EE">
        <w:trPr>
          <w:trHeight w:val="284"/>
        </w:trPr>
        <w:tc>
          <w:tcPr>
            <w:tcW w:w="270" w:type="pct"/>
            <w:vAlign w:val="center"/>
          </w:tcPr>
          <w:p w14:paraId="7BDC7B85"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19" w:type="pct"/>
            <w:vAlign w:val="center"/>
          </w:tcPr>
          <w:p w14:paraId="547BA503"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74" w:type="pct"/>
            <w:vAlign w:val="center"/>
          </w:tcPr>
          <w:p w14:paraId="26763C22"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11" w:type="pct"/>
            <w:vAlign w:val="center"/>
          </w:tcPr>
          <w:p w14:paraId="20EDA83D"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14" w:type="pct"/>
            <w:vAlign w:val="center"/>
          </w:tcPr>
          <w:p w14:paraId="585BF55D"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57" w:type="pct"/>
            <w:vAlign w:val="center"/>
          </w:tcPr>
          <w:p w14:paraId="5AE0DC62"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55" w:type="pct"/>
            <w:vAlign w:val="center"/>
          </w:tcPr>
          <w:p w14:paraId="7F736F25"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7BB8F1A6" w14:textId="77777777" w:rsidTr="006056EE">
        <w:trPr>
          <w:trHeight w:val="284"/>
        </w:trPr>
        <w:tc>
          <w:tcPr>
            <w:tcW w:w="1890" w:type="pct"/>
            <w:gridSpan w:val="2"/>
            <w:tcBorders>
              <w:left w:val="nil"/>
              <w:bottom w:val="nil"/>
            </w:tcBorders>
            <w:vAlign w:val="center"/>
          </w:tcPr>
          <w:p w14:paraId="4A6470EE" w14:textId="77777777" w:rsidR="00C358BE" w:rsidRPr="0090343E" w:rsidRDefault="00C358BE" w:rsidP="006056E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774" w:type="pct"/>
            <w:shd w:val="clear" w:color="auto" w:fill="E0E0E0"/>
            <w:vAlign w:val="center"/>
          </w:tcPr>
          <w:p w14:paraId="0A4D3D85"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11" w:type="pct"/>
            <w:shd w:val="clear" w:color="auto" w:fill="595959"/>
            <w:vAlign w:val="center"/>
          </w:tcPr>
          <w:p w14:paraId="503DCFBD"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14" w:type="pct"/>
            <w:shd w:val="clear" w:color="auto" w:fill="E0E0E0"/>
            <w:vAlign w:val="center"/>
          </w:tcPr>
          <w:p w14:paraId="6E5756E1"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57" w:type="pct"/>
            <w:shd w:val="clear" w:color="auto" w:fill="E0E0E0"/>
            <w:vAlign w:val="center"/>
          </w:tcPr>
          <w:p w14:paraId="27ACF20C"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55" w:type="pct"/>
            <w:shd w:val="clear" w:color="auto" w:fill="E0E0E0"/>
            <w:vAlign w:val="center"/>
          </w:tcPr>
          <w:p w14:paraId="30CE7706" w14:textId="77777777" w:rsidR="00C358BE" w:rsidRPr="0090343E" w:rsidRDefault="00C358BE" w:rsidP="006056EE">
            <w:pPr>
              <w:suppressAutoHyphens w:val="0"/>
              <w:spacing w:after="0"/>
              <w:jc w:val="center"/>
              <w:rPr>
                <w:rFonts w:ascii="Tahoma" w:hAnsi="Tahoma" w:cs="Tahoma"/>
                <w:sz w:val="20"/>
                <w:szCs w:val="20"/>
                <w:lang w:val="el-GR" w:eastAsia="en-US"/>
              </w:rPr>
            </w:pPr>
          </w:p>
        </w:tc>
      </w:tr>
    </w:tbl>
    <w:p w14:paraId="011B70A8" w14:textId="77777777" w:rsidR="00C358BE" w:rsidRPr="0090343E" w:rsidRDefault="00C358BE" w:rsidP="00C358BE">
      <w:pPr>
        <w:suppressAutoHyphens w:val="0"/>
        <w:rPr>
          <w:rFonts w:ascii="Tahoma" w:hAnsi="Tahoma" w:cs="Tahoma"/>
          <w:sz w:val="20"/>
          <w:szCs w:val="20"/>
          <w:lang w:val="el-GR" w:eastAsia="en-US"/>
        </w:rPr>
      </w:pPr>
      <w:bookmarkStart w:id="155" w:name="_Toc63254465"/>
      <w:bookmarkStart w:id="156" w:name="_Toc94512815"/>
      <w:bookmarkStart w:id="157" w:name="_Toc94513189"/>
    </w:p>
    <w:p w14:paraId="14BDA08B" w14:textId="77777777" w:rsidR="00C358BE" w:rsidRDefault="00C358BE" w:rsidP="00C358BE">
      <w:pPr>
        <w:pStyle w:val="8"/>
        <w:rPr>
          <w:b/>
          <w:sz w:val="24"/>
          <w:szCs w:val="24"/>
        </w:rPr>
      </w:pPr>
      <w:bookmarkStart w:id="158" w:name="_Toc319401487"/>
      <w:bookmarkStart w:id="159" w:name="_Toc21594282"/>
    </w:p>
    <w:p w14:paraId="49C4C139" w14:textId="77777777" w:rsidR="00C358BE" w:rsidRDefault="00C358BE" w:rsidP="00C358BE">
      <w:pPr>
        <w:pStyle w:val="8"/>
        <w:rPr>
          <w:b/>
          <w:sz w:val="24"/>
          <w:szCs w:val="24"/>
        </w:rPr>
      </w:pPr>
    </w:p>
    <w:p w14:paraId="1C358D0D" w14:textId="77777777" w:rsidR="00C358BE" w:rsidRPr="0090343E" w:rsidRDefault="00C358BE" w:rsidP="00C358BE">
      <w:pPr>
        <w:pStyle w:val="8"/>
        <w:rPr>
          <w:b/>
          <w:sz w:val="24"/>
          <w:szCs w:val="24"/>
        </w:rPr>
      </w:pPr>
      <w:r>
        <w:rPr>
          <w:b/>
          <w:sz w:val="24"/>
          <w:szCs w:val="24"/>
        </w:rPr>
        <w:t xml:space="preserve">Β) </w:t>
      </w:r>
      <w:r w:rsidRPr="0090343E">
        <w:rPr>
          <w:b/>
          <w:sz w:val="24"/>
          <w:szCs w:val="24"/>
        </w:rPr>
        <w:t>Άλλες δαπάνες</w:t>
      </w:r>
      <w:bookmarkEnd w:id="155"/>
      <w:bookmarkEnd w:id="156"/>
      <w:bookmarkEnd w:id="157"/>
      <w:bookmarkEnd w:id="158"/>
      <w:bookmarkEnd w:id="1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2506"/>
        <w:gridCol w:w="1234"/>
        <w:gridCol w:w="1121"/>
        <w:gridCol w:w="979"/>
        <w:gridCol w:w="769"/>
        <w:gridCol w:w="1165"/>
      </w:tblGrid>
      <w:tr w:rsidR="00C358BE" w:rsidRPr="0090343E" w14:paraId="56A5C666" w14:textId="77777777" w:rsidTr="006056EE">
        <w:trPr>
          <w:cantSplit/>
        </w:trPr>
        <w:tc>
          <w:tcPr>
            <w:tcW w:w="292" w:type="pct"/>
            <w:vMerge w:val="restart"/>
            <w:shd w:val="clear" w:color="auto" w:fill="E6E6E6"/>
            <w:vAlign w:val="center"/>
          </w:tcPr>
          <w:p w14:paraId="4D70E5B7"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1692" w:type="pct"/>
            <w:vMerge w:val="restart"/>
            <w:shd w:val="clear" w:color="auto" w:fill="E6E6E6"/>
            <w:vAlign w:val="center"/>
          </w:tcPr>
          <w:p w14:paraId="7F298DF2"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445" w:type="pct"/>
            <w:vMerge w:val="restart"/>
            <w:shd w:val="clear" w:color="auto" w:fill="E6E6E6"/>
            <w:vAlign w:val="center"/>
          </w:tcPr>
          <w:p w14:paraId="78376F67" w14:textId="77777777" w:rsidR="00C358BE" w:rsidRPr="0090343E" w:rsidRDefault="00C358BE" w:rsidP="006056EE">
            <w:pPr>
              <w:suppressAutoHyphens w:val="0"/>
              <w:jc w:val="center"/>
              <w:rPr>
                <w:rFonts w:ascii="Tahoma" w:hAnsi="Tahoma" w:cs="Tahoma"/>
                <w:sz w:val="20"/>
                <w:szCs w:val="20"/>
                <w:lang w:val="el-GR" w:eastAsia="en-US"/>
              </w:rPr>
            </w:pPr>
            <w:r w:rsidRPr="0090343E">
              <w:rPr>
                <w:rFonts w:ascii="Tahoma" w:hAnsi="Tahoma" w:cs="Tahoma"/>
                <w:sz w:val="20"/>
                <w:szCs w:val="20"/>
                <w:lang w:val="el-GR" w:eastAsia="en-US"/>
              </w:rPr>
              <w:t>ΠΟΣΟΤΗΤΑ</w:t>
            </w:r>
          </w:p>
        </w:tc>
        <w:tc>
          <w:tcPr>
            <w:tcW w:w="1222" w:type="pct"/>
            <w:gridSpan w:val="2"/>
            <w:shd w:val="clear" w:color="auto" w:fill="E6E6E6"/>
            <w:vAlign w:val="center"/>
          </w:tcPr>
          <w:p w14:paraId="01B9B13E"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646" w:type="pct"/>
            <w:vMerge w:val="restart"/>
            <w:shd w:val="clear" w:color="auto" w:fill="E6E6E6"/>
            <w:vAlign w:val="center"/>
          </w:tcPr>
          <w:p w14:paraId="4BD13D83"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703" w:type="pct"/>
            <w:vMerge w:val="restart"/>
            <w:shd w:val="clear" w:color="auto" w:fill="E6E6E6"/>
            <w:vAlign w:val="center"/>
          </w:tcPr>
          <w:p w14:paraId="3531A7F4"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4D05128F"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C358BE" w:rsidRPr="0090343E" w14:paraId="46B40365" w14:textId="77777777" w:rsidTr="006056EE">
        <w:trPr>
          <w:cantSplit/>
        </w:trPr>
        <w:tc>
          <w:tcPr>
            <w:tcW w:w="292" w:type="pct"/>
            <w:vMerge/>
            <w:shd w:val="clear" w:color="auto" w:fill="E6E6E6"/>
            <w:vAlign w:val="center"/>
          </w:tcPr>
          <w:p w14:paraId="30B917B7"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92" w:type="pct"/>
            <w:vMerge/>
            <w:shd w:val="clear" w:color="auto" w:fill="E6E6E6"/>
            <w:vAlign w:val="center"/>
          </w:tcPr>
          <w:p w14:paraId="47CF8718"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445" w:type="pct"/>
            <w:vMerge/>
            <w:shd w:val="clear" w:color="auto" w:fill="E6E6E6"/>
            <w:vAlign w:val="center"/>
          </w:tcPr>
          <w:p w14:paraId="7F7E85B9"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0" w:type="pct"/>
            <w:shd w:val="clear" w:color="auto" w:fill="E6E6E6"/>
            <w:vAlign w:val="center"/>
          </w:tcPr>
          <w:p w14:paraId="33DCFA87"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ΤΙΜΗ ΜΟΝΑΔΑΣ</w:t>
            </w:r>
          </w:p>
        </w:tc>
        <w:tc>
          <w:tcPr>
            <w:tcW w:w="582" w:type="pct"/>
            <w:shd w:val="clear" w:color="auto" w:fill="E6E6E6"/>
          </w:tcPr>
          <w:p w14:paraId="3F83CB4F"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ΣΥΝΟΛΟ</w:t>
            </w:r>
          </w:p>
        </w:tc>
        <w:tc>
          <w:tcPr>
            <w:tcW w:w="646" w:type="pct"/>
            <w:vMerge/>
            <w:shd w:val="clear" w:color="auto" w:fill="E6E6E6"/>
            <w:vAlign w:val="center"/>
          </w:tcPr>
          <w:p w14:paraId="3E1B6D5E"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03" w:type="pct"/>
            <w:vMerge/>
            <w:shd w:val="clear" w:color="auto" w:fill="E6E6E6"/>
            <w:vAlign w:val="center"/>
          </w:tcPr>
          <w:p w14:paraId="3D3F768E"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447D05C1" w14:textId="77777777" w:rsidTr="006056EE">
        <w:trPr>
          <w:trHeight w:val="284"/>
        </w:trPr>
        <w:tc>
          <w:tcPr>
            <w:tcW w:w="292" w:type="pct"/>
            <w:vAlign w:val="center"/>
          </w:tcPr>
          <w:p w14:paraId="02F3236B"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92" w:type="pct"/>
            <w:vAlign w:val="center"/>
          </w:tcPr>
          <w:p w14:paraId="44A27EA9"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445" w:type="pct"/>
            <w:vAlign w:val="center"/>
          </w:tcPr>
          <w:p w14:paraId="28E1FB7B"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0" w:type="pct"/>
            <w:vAlign w:val="center"/>
          </w:tcPr>
          <w:p w14:paraId="00795F40"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82" w:type="pct"/>
            <w:vAlign w:val="center"/>
          </w:tcPr>
          <w:p w14:paraId="4B47CB41"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6" w:type="pct"/>
            <w:vAlign w:val="center"/>
          </w:tcPr>
          <w:p w14:paraId="1C4D4E83"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03" w:type="pct"/>
            <w:vAlign w:val="center"/>
          </w:tcPr>
          <w:p w14:paraId="5CC9CAFC"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5C070DDE" w14:textId="77777777" w:rsidTr="006056EE">
        <w:trPr>
          <w:trHeight w:val="284"/>
        </w:trPr>
        <w:tc>
          <w:tcPr>
            <w:tcW w:w="292" w:type="pct"/>
            <w:vAlign w:val="center"/>
          </w:tcPr>
          <w:p w14:paraId="0B529FA6"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92" w:type="pct"/>
            <w:vAlign w:val="center"/>
          </w:tcPr>
          <w:p w14:paraId="7BC3514F"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445" w:type="pct"/>
            <w:vAlign w:val="center"/>
          </w:tcPr>
          <w:p w14:paraId="0F1331C6"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0" w:type="pct"/>
            <w:vAlign w:val="center"/>
          </w:tcPr>
          <w:p w14:paraId="6E6925F6"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82" w:type="pct"/>
            <w:vAlign w:val="center"/>
          </w:tcPr>
          <w:p w14:paraId="52E22E93"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6" w:type="pct"/>
            <w:vAlign w:val="center"/>
          </w:tcPr>
          <w:p w14:paraId="4A219FEF"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03" w:type="pct"/>
            <w:vAlign w:val="center"/>
          </w:tcPr>
          <w:p w14:paraId="07016833"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2A493B82" w14:textId="77777777" w:rsidTr="006056EE">
        <w:trPr>
          <w:trHeight w:val="284"/>
        </w:trPr>
        <w:tc>
          <w:tcPr>
            <w:tcW w:w="292" w:type="pct"/>
            <w:vAlign w:val="center"/>
          </w:tcPr>
          <w:p w14:paraId="15ABF756"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1692" w:type="pct"/>
            <w:vAlign w:val="center"/>
          </w:tcPr>
          <w:p w14:paraId="013C511F"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445" w:type="pct"/>
            <w:vAlign w:val="center"/>
          </w:tcPr>
          <w:p w14:paraId="0200D28E"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0" w:type="pct"/>
            <w:vAlign w:val="center"/>
          </w:tcPr>
          <w:p w14:paraId="749A3F37"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582" w:type="pct"/>
            <w:vAlign w:val="center"/>
          </w:tcPr>
          <w:p w14:paraId="5C781E12"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6" w:type="pct"/>
            <w:vAlign w:val="center"/>
          </w:tcPr>
          <w:p w14:paraId="0726783A"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03" w:type="pct"/>
            <w:vAlign w:val="center"/>
          </w:tcPr>
          <w:p w14:paraId="69DEFAD2"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65AA2E5D" w14:textId="77777777" w:rsidTr="006056EE">
        <w:trPr>
          <w:trHeight w:val="284"/>
        </w:trPr>
        <w:tc>
          <w:tcPr>
            <w:tcW w:w="3069" w:type="pct"/>
            <w:gridSpan w:val="4"/>
            <w:tcBorders>
              <w:left w:val="nil"/>
              <w:bottom w:val="nil"/>
            </w:tcBorders>
            <w:vAlign w:val="center"/>
          </w:tcPr>
          <w:p w14:paraId="567CAF4F" w14:textId="77777777" w:rsidR="00C358BE" w:rsidRPr="0090343E" w:rsidRDefault="00C358BE" w:rsidP="006056EE">
            <w:pPr>
              <w:suppressAutoHyphens w:val="0"/>
              <w:spacing w:after="0"/>
              <w:jc w:val="right"/>
              <w:rPr>
                <w:rFonts w:ascii="Tahoma" w:hAnsi="Tahoma" w:cs="Tahoma"/>
                <w:sz w:val="20"/>
                <w:szCs w:val="20"/>
                <w:lang w:val="el-GR" w:eastAsia="en-US"/>
              </w:rPr>
            </w:pPr>
            <w:r w:rsidRPr="0090343E">
              <w:rPr>
                <w:rFonts w:ascii="Tahoma" w:hAnsi="Tahoma" w:cs="Tahoma"/>
                <w:b/>
                <w:sz w:val="20"/>
                <w:szCs w:val="20"/>
                <w:lang w:val="el-GR" w:eastAsia="en-US"/>
              </w:rPr>
              <w:t>ΣΥΝΟΛΟ</w:t>
            </w:r>
          </w:p>
        </w:tc>
        <w:tc>
          <w:tcPr>
            <w:tcW w:w="582" w:type="pct"/>
            <w:shd w:val="clear" w:color="auto" w:fill="E0E0E0"/>
            <w:vAlign w:val="center"/>
          </w:tcPr>
          <w:p w14:paraId="085E55AD"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646" w:type="pct"/>
            <w:shd w:val="clear" w:color="auto" w:fill="E0E0E0"/>
            <w:vAlign w:val="center"/>
          </w:tcPr>
          <w:p w14:paraId="26097782"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03" w:type="pct"/>
            <w:shd w:val="clear" w:color="auto" w:fill="E0E0E0"/>
            <w:vAlign w:val="center"/>
          </w:tcPr>
          <w:p w14:paraId="543A8FC4" w14:textId="77777777" w:rsidR="00C358BE" w:rsidRPr="0090343E" w:rsidRDefault="00C358BE" w:rsidP="006056EE">
            <w:pPr>
              <w:suppressAutoHyphens w:val="0"/>
              <w:spacing w:after="0"/>
              <w:jc w:val="center"/>
              <w:rPr>
                <w:rFonts w:ascii="Tahoma" w:hAnsi="Tahoma" w:cs="Tahoma"/>
                <w:sz w:val="20"/>
                <w:szCs w:val="20"/>
                <w:lang w:val="el-GR" w:eastAsia="en-US"/>
              </w:rPr>
            </w:pPr>
          </w:p>
        </w:tc>
      </w:tr>
    </w:tbl>
    <w:p w14:paraId="4CC18FA9" w14:textId="77777777" w:rsidR="00C358BE" w:rsidRPr="0090343E" w:rsidRDefault="00C358BE" w:rsidP="00C358BE">
      <w:pPr>
        <w:keepNext/>
        <w:suppressAutoHyphens w:val="0"/>
        <w:spacing w:before="360" w:after="240"/>
        <w:ind w:left="22"/>
        <w:jc w:val="left"/>
        <w:outlineLvl w:val="2"/>
        <w:rPr>
          <w:rFonts w:ascii="Tahoma" w:hAnsi="Tahoma" w:cs="Times New Roman"/>
          <w:b/>
          <w:szCs w:val="20"/>
          <w:lang w:val="el-GR" w:eastAsia="en-US"/>
        </w:rPr>
      </w:pPr>
      <w:bookmarkStart w:id="160" w:name="_Toc298827860"/>
      <w:bookmarkStart w:id="161" w:name="_Toc63254467"/>
      <w:bookmarkStart w:id="162" w:name="_Toc63573332"/>
      <w:bookmarkStart w:id="163" w:name="_Toc65409351"/>
      <w:bookmarkStart w:id="164" w:name="_Toc66611363"/>
      <w:bookmarkStart w:id="165" w:name="_Toc66860851"/>
      <w:bookmarkStart w:id="166" w:name="_Ref346793065"/>
      <w:bookmarkStart w:id="167" w:name="_Ref351128084"/>
      <w:bookmarkEnd w:id="160"/>
    </w:p>
    <w:p w14:paraId="38B1131F" w14:textId="77777777" w:rsidR="00C358BE" w:rsidRPr="0090343E" w:rsidRDefault="00C358BE" w:rsidP="00C358BE">
      <w:pPr>
        <w:keepNext/>
        <w:numPr>
          <w:ilvl w:val="2"/>
          <w:numId w:val="0"/>
        </w:numPr>
        <w:tabs>
          <w:tab w:val="num" w:pos="1931"/>
        </w:tabs>
        <w:suppressAutoHyphens w:val="0"/>
        <w:spacing w:before="360" w:after="240"/>
        <w:jc w:val="left"/>
        <w:outlineLvl w:val="2"/>
        <w:rPr>
          <w:rFonts w:ascii="Tahoma" w:hAnsi="Tahoma" w:cs="Times New Roman"/>
          <w:b/>
          <w:sz w:val="24"/>
          <w:u w:val="single"/>
          <w:lang w:val="el-GR" w:eastAsia="en-US"/>
        </w:rPr>
      </w:pPr>
      <w:bookmarkStart w:id="168" w:name="_Toc21594283"/>
      <w:r>
        <w:rPr>
          <w:rFonts w:ascii="Tahoma" w:hAnsi="Tahoma" w:cs="Times New Roman"/>
          <w:b/>
          <w:sz w:val="24"/>
          <w:u w:val="single"/>
          <w:lang w:val="el-GR" w:eastAsia="en-US"/>
        </w:rPr>
        <w:t xml:space="preserve">Γ) </w:t>
      </w:r>
      <w:r w:rsidRPr="0090343E">
        <w:rPr>
          <w:rFonts w:ascii="Tahoma" w:hAnsi="Tahoma" w:cs="Times New Roman"/>
          <w:b/>
          <w:sz w:val="24"/>
          <w:u w:val="single"/>
          <w:lang w:val="el-GR" w:eastAsia="en-US"/>
        </w:rPr>
        <w:t>Συγκεντρωτικός πίνακας Οικονομικής Προσφοράς</w:t>
      </w:r>
      <w:bookmarkEnd w:id="161"/>
      <w:bookmarkEnd w:id="162"/>
      <w:bookmarkEnd w:id="163"/>
      <w:bookmarkEnd w:id="164"/>
      <w:bookmarkEnd w:id="165"/>
      <w:bookmarkEnd w:id="166"/>
      <w:bookmarkEnd w:id="167"/>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6"/>
        <w:gridCol w:w="3530"/>
        <w:gridCol w:w="1290"/>
        <w:gridCol w:w="1305"/>
        <w:gridCol w:w="1631"/>
      </w:tblGrid>
      <w:tr w:rsidR="00C358BE" w:rsidRPr="0090343E" w14:paraId="128789C5" w14:textId="77777777" w:rsidTr="006056EE">
        <w:trPr>
          <w:cantSplit/>
          <w:trHeight w:val="241"/>
        </w:trPr>
        <w:tc>
          <w:tcPr>
            <w:tcW w:w="329" w:type="pct"/>
            <w:vMerge w:val="restart"/>
            <w:shd w:val="clear" w:color="auto" w:fill="E6E6E6"/>
            <w:vAlign w:val="center"/>
          </w:tcPr>
          <w:p w14:paraId="7C376619"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Α/Α</w:t>
            </w:r>
          </w:p>
        </w:tc>
        <w:tc>
          <w:tcPr>
            <w:tcW w:w="2126" w:type="pct"/>
            <w:vMerge w:val="restart"/>
            <w:shd w:val="clear" w:color="auto" w:fill="E6E6E6"/>
            <w:vAlign w:val="center"/>
          </w:tcPr>
          <w:p w14:paraId="7454C51D"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ΠΕΡΙΓΡΑΦΗ</w:t>
            </w:r>
          </w:p>
        </w:tc>
        <w:tc>
          <w:tcPr>
            <w:tcW w:w="777" w:type="pct"/>
            <w:vMerge w:val="restart"/>
            <w:shd w:val="clear" w:color="auto" w:fill="E6E6E6"/>
            <w:vAlign w:val="center"/>
          </w:tcPr>
          <w:p w14:paraId="731AE96F"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ΑΞΙΑ ΧΩΡΙΣ ΦΠΑ (€)</w:t>
            </w:r>
          </w:p>
        </w:tc>
        <w:tc>
          <w:tcPr>
            <w:tcW w:w="786" w:type="pct"/>
            <w:vMerge w:val="restart"/>
            <w:shd w:val="clear" w:color="auto" w:fill="E6E6E6"/>
            <w:vAlign w:val="center"/>
          </w:tcPr>
          <w:p w14:paraId="6A7A49EC"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ΦΠΑ (€)</w:t>
            </w:r>
          </w:p>
        </w:tc>
        <w:tc>
          <w:tcPr>
            <w:tcW w:w="982" w:type="pct"/>
            <w:vMerge w:val="restart"/>
            <w:shd w:val="clear" w:color="auto" w:fill="E6E6E6"/>
            <w:vAlign w:val="center"/>
          </w:tcPr>
          <w:p w14:paraId="7072D3A6"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 xml:space="preserve">ΣΥΝΟΛΙΚΗ ΑΞΙΑ </w:t>
            </w:r>
          </w:p>
          <w:p w14:paraId="002E7D3F" w14:textId="77777777" w:rsidR="00C358BE" w:rsidRPr="0090343E" w:rsidRDefault="00C358BE" w:rsidP="006056EE">
            <w:pPr>
              <w:suppressAutoHyphens w:val="0"/>
              <w:spacing w:after="0"/>
              <w:jc w:val="center"/>
              <w:rPr>
                <w:rFonts w:ascii="Tahoma" w:hAnsi="Tahoma" w:cs="Tahoma"/>
                <w:sz w:val="20"/>
                <w:szCs w:val="20"/>
                <w:lang w:val="el-GR" w:eastAsia="en-US"/>
              </w:rPr>
            </w:pPr>
            <w:r w:rsidRPr="0090343E">
              <w:rPr>
                <w:rFonts w:ascii="Tahoma" w:hAnsi="Tahoma" w:cs="Tahoma"/>
                <w:sz w:val="20"/>
                <w:szCs w:val="20"/>
                <w:lang w:val="el-GR" w:eastAsia="en-US"/>
              </w:rPr>
              <w:t>ΜΕ ΦΠΑ (€)</w:t>
            </w:r>
          </w:p>
        </w:tc>
      </w:tr>
      <w:tr w:rsidR="00C358BE" w:rsidRPr="0090343E" w14:paraId="6F24C3F7" w14:textId="77777777" w:rsidTr="006056EE">
        <w:trPr>
          <w:cantSplit/>
          <w:trHeight w:val="241"/>
        </w:trPr>
        <w:tc>
          <w:tcPr>
            <w:tcW w:w="329" w:type="pct"/>
            <w:vMerge/>
            <w:shd w:val="clear" w:color="auto" w:fill="E6E6E6"/>
            <w:vAlign w:val="center"/>
          </w:tcPr>
          <w:p w14:paraId="74BD00AA"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2126" w:type="pct"/>
            <w:vMerge/>
            <w:shd w:val="clear" w:color="auto" w:fill="E6E6E6"/>
            <w:vAlign w:val="center"/>
          </w:tcPr>
          <w:p w14:paraId="11CF6783"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77" w:type="pct"/>
            <w:vMerge/>
            <w:shd w:val="clear" w:color="auto" w:fill="E6E6E6"/>
            <w:vAlign w:val="center"/>
          </w:tcPr>
          <w:p w14:paraId="5CC2CBE7"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786" w:type="pct"/>
            <w:vMerge/>
            <w:shd w:val="clear" w:color="auto" w:fill="E6E6E6"/>
            <w:vAlign w:val="center"/>
          </w:tcPr>
          <w:p w14:paraId="3815496A" w14:textId="77777777" w:rsidR="00C358BE" w:rsidRPr="0090343E" w:rsidRDefault="00C358BE" w:rsidP="006056EE">
            <w:pPr>
              <w:suppressAutoHyphens w:val="0"/>
              <w:spacing w:after="0"/>
              <w:jc w:val="center"/>
              <w:rPr>
                <w:rFonts w:ascii="Tahoma" w:hAnsi="Tahoma" w:cs="Tahoma"/>
                <w:sz w:val="20"/>
                <w:szCs w:val="20"/>
                <w:lang w:val="el-GR" w:eastAsia="en-US"/>
              </w:rPr>
            </w:pPr>
          </w:p>
        </w:tc>
        <w:tc>
          <w:tcPr>
            <w:tcW w:w="982" w:type="pct"/>
            <w:vMerge/>
            <w:shd w:val="clear" w:color="auto" w:fill="E6E6E6"/>
            <w:vAlign w:val="center"/>
          </w:tcPr>
          <w:p w14:paraId="23AE41F3" w14:textId="77777777" w:rsidR="00C358BE" w:rsidRPr="0090343E" w:rsidRDefault="00C358BE" w:rsidP="006056EE">
            <w:pPr>
              <w:suppressAutoHyphens w:val="0"/>
              <w:spacing w:after="0"/>
              <w:jc w:val="center"/>
              <w:rPr>
                <w:rFonts w:ascii="Tahoma" w:hAnsi="Tahoma" w:cs="Tahoma"/>
                <w:sz w:val="20"/>
                <w:szCs w:val="20"/>
                <w:lang w:val="el-GR" w:eastAsia="en-US"/>
              </w:rPr>
            </w:pPr>
          </w:p>
        </w:tc>
      </w:tr>
      <w:tr w:rsidR="00C358BE" w:rsidRPr="0090343E" w14:paraId="5D508FA9" w14:textId="77777777" w:rsidTr="006056EE">
        <w:trPr>
          <w:trHeight w:val="460"/>
        </w:trPr>
        <w:tc>
          <w:tcPr>
            <w:tcW w:w="329" w:type="pct"/>
            <w:vAlign w:val="center"/>
          </w:tcPr>
          <w:p w14:paraId="707EDFE0" w14:textId="77777777" w:rsidR="00C358BE" w:rsidRPr="0090343E" w:rsidRDefault="00C358BE" w:rsidP="006056E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1</w:t>
            </w:r>
          </w:p>
        </w:tc>
        <w:tc>
          <w:tcPr>
            <w:tcW w:w="2126" w:type="pct"/>
            <w:vAlign w:val="center"/>
          </w:tcPr>
          <w:p w14:paraId="4E5F8C09" w14:textId="77777777" w:rsidR="00C358BE" w:rsidRPr="0090343E" w:rsidRDefault="00C358BE" w:rsidP="006056E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Υπηρεσίες</w:t>
            </w:r>
            <w:r w:rsidRPr="0090343E">
              <w:rPr>
                <w:rFonts w:ascii="Tahoma" w:hAnsi="Tahoma" w:cs="Tahoma"/>
                <w:sz w:val="20"/>
                <w:szCs w:val="20"/>
                <w:lang w:val="en-US" w:eastAsia="en-US"/>
              </w:rPr>
              <w:t xml:space="preserve"> </w:t>
            </w:r>
            <w:r w:rsidRPr="0090343E">
              <w:rPr>
                <w:rFonts w:ascii="Tahoma" w:hAnsi="Tahoma" w:cs="Tahoma"/>
                <w:sz w:val="20"/>
                <w:szCs w:val="20"/>
                <w:lang w:val="el-GR" w:eastAsia="en-US"/>
              </w:rPr>
              <w:t xml:space="preserve">(Πίνακας </w:t>
            </w:r>
            <w:r>
              <w:rPr>
                <w:rFonts w:ascii="Tahoma" w:hAnsi="Tahoma" w:cs="Tahoma"/>
                <w:sz w:val="20"/>
                <w:szCs w:val="20"/>
                <w:lang w:val="el-GR" w:eastAsia="en-US"/>
              </w:rPr>
              <w:t>Α</w:t>
            </w:r>
            <w:r w:rsidRPr="0090343E">
              <w:rPr>
                <w:rFonts w:ascii="Tahoma" w:hAnsi="Tahoma" w:cs="Tahoma"/>
                <w:sz w:val="20"/>
                <w:szCs w:val="20"/>
                <w:lang w:val="en-US" w:eastAsia="en-US"/>
              </w:rPr>
              <w:t>)</w:t>
            </w:r>
          </w:p>
        </w:tc>
        <w:tc>
          <w:tcPr>
            <w:tcW w:w="777" w:type="pct"/>
            <w:vAlign w:val="center"/>
          </w:tcPr>
          <w:p w14:paraId="428C1241" w14:textId="77777777" w:rsidR="00C358BE" w:rsidRPr="0090343E" w:rsidRDefault="00C358BE" w:rsidP="006056EE">
            <w:pPr>
              <w:suppressAutoHyphens w:val="0"/>
              <w:spacing w:after="0"/>
              <w:jc w:val="left"/>
              <w:rPr>
                <w:rFonts w:ascii="Tahoma" w:hAnsi="Tahoma" w:cs="Tahoma"/>
                <w:sz w:val="20"/>
                <w:szCs w:val="20"/>
                <w:highlight w:val="magenta"/>
                <w:lang w:val="el-GR" w:eastAsia="en-US"/>
              </w:rPr>
            </w:pPr>
          </w:p>
        </w:tc>
        <w:tc>
          <w:tcPr>
            <w:tcW w:w="786" w:type="pct"/>
            <w:vAlign w:val="center"/>
          </w:tcPr>
          <w:p w14:paraId="12A5316A" w14:textId="77777777" w:rsidR="00C358BE" w:rsidRPr="0090343E" w:rsidRDefault="00C358BE" w:rsidP="006056EE">
            <w:pPr>
              <w:suppressAutoHyphens w:val="0"/>
              <w:spacing w:after="0"/>
              <w:jc w:val="left"/>
              <w:rPr>
                <w:rFonts w:ascii="Tahoma" w:hAnsi="Tahoma" w:cs="Tahoma"/>
                <w:sz w:val="20"/>
                <w:szCs w:val="20"/>
                <w:highlight w:val="magenta"/>
                <w:lang w:val="el-GR" w:eastAsia="en-US"/>
              </w:rPr>
            </w:pPr>
          </w:p>
        </w:tc>
        <w:tc>
          <w:tcPr>
            <w:tcW w:w="982" w:type="pct"/>
            <w:vAlign w:val="center"/>
          </w:tcPr>
          <w:p w14:paraId="66657544" w14:textId="77777777" w:rsidR="00C358BE" w:rsidRPr="0090343E" w:rsidRDefault="00C358BE" w:rsidP="006056EE">
            <w:pPr>
              <w:suppressAutoHyphens w:val="0"/>
              <w:spacing w:after="0"/>
              <w:jc w:val="left"/>
              <w:rPr>
                <w:rFonts w:ascii="Tahoma" w:hAnsi="Tahoma" w:cs="Tahoma"/>
                <w:sz w:val="20"/>
                <w:szCs w:val="20"/>
                <w:highlight w:val="magenta"/>
                <w:lang w:val="el-GR" w:eastAsia="en-US"/>
              </w:rPr>
            </w:pPr>
          </w:p>
        </w:tc>
      </w:tr>
      <w:tr w:rsidR="00C358BE" w:rsidRPr="0090343E" w14:paraId="6EBDE150" w14:textId="77777777" w:rsidTr="006056EE">
        <w:trPr>
          <w:trHeight w:val="460"/>
        </w:trPr>
        <w:tc>
          <w:tcPr>
            <w:tcW w:w="329" w:type="pct"/>
            <w:vAlign w:val="center"/>
          </w:tcPr>
          <w:p w14:paraId="76A43E0D" w14:textId="77777777" w:rsidR="00C358BE" w:rsidRPr="0090343E" w:rsidRDefault="00C358BE" w:rsidP="006056EE">
            <w:pPr>
              <w:suppressAutoHyphens w:val="0"/>
              <w:spacing w:after="0"/>
              <w:jc w:val="left"/>
              <w:rPr>
                <w:rFonts w:ascii="Tahoma" w:hAnsi="Tahoma" w:cs="Tahoma"/>
                <w:sz w:val="20"/>
                <w:szCs w:val="20"/>
                <w:lang w:val="el-GR" w:eastAsia="en-US"/>
              </w:rPr>
            </w:pPr>
            <w:r w:rsidRPr="0090343E">
              <w:rPr>
                <w:rFonts w:ascii="Tahoma" w:hAnsi="Tahoma" w:cs="Tahoma"/>
                <w:sz w:val="20"/>
                <w:szCs w:val="20"/>
                <w:lang w:val="el-GR" w:eastAsia="en-US"/>
              </w:rPr>
              <w:t>2</w:t>
            </w:r>
          </w:p>
        </w:tc>
        <w:tc>
          <w:tcPr>
            <w:tcW w:w="2126" w:type="pct"/>
            <w:vAlign w:val="center"/>
          </w:tcPr>
          <w:p w14:paraId="15ED7C00" w14:textId="77777777" w:rsidR="00C358BE" w:rsidRPr="0090343E" w:rsidRDefault="00C358BE" w:rsidP="006056EE">
            <w:pPr>
              <w:suppressAutoHyphens w:val="0"/>
              <w:spacing w:after="0"/>
              <w:jc w:val="left"/>
              <w:rPr>
                <w:rFonts w:ascii="Tahoma" w:hAnsi="Tahoma" w:cs="Tahoma"/>
                <w:bCs/>
                <w:sz w:val="20"/>
                <w:szCs w:val="20"/>
                <w:lang w:val="el-GR" w:eastAsia="en-US"/>
              </w:rPr>
            </w:pPr>
            <w:r w:rsidRPr="0090343E">
              <w:rPr>
                <w:rFonts w:ascii="Tahoma" w:hAnsi="Tahoma" w:cs="Tahoma"/>
                <w:bCs/>
                <w:sz w:val="20"/>
                <w:szCs w:val="20"/>
                <w:lang w:val="el-GR" w:eastAsia="en-US"/>
              </w:rPr>
              <w:t xml:space="preserve">Άλλες δαπάνες (Πίνακας </w:t>
            </w:r>
            <w:r>
              <w:rPr>
                <w:rFonts w:ascii="Tahoma" w:hAnsi="Tahoma" w:cs="Tahoma"/>
                <w:bCs/>
                <w:sz w:val="20"/>
                <w:szCs w:val="20"/>
                <w:lang w:val="el-GR" w:eastAsia="en-US"/>
              </w:rPr>
              <w:t>Β</w:t>
            </w:r>
            <w:r w:rsidRPr="0090343E">
              <w:rPr>
                <w:rFonts w:ascii="Tahoma" w:hAnsi="Tahoma" w:cs="Tahoma"/>
                <w:bCs/>
                <w:sz w:val="20"/>
                <w:szCs w:val="20"/>
                <w:lang w:val="el-GR" w:eastAsia="en-US"/>
              </w:rPr>
              <w:t>)</w:t>
            </w:r>
          </w:p>
        </w:tc>
        <w:tc>
          <w:tcPr>
            <w:tcW w:w="777" w:type="pct"/>
            <w:vAlign w:val="center"/>
          </w:tcPr>
          <w:p w14:paraId="52BAC877" w14:textId="77777777" w:rsidR="00C358BE" w:rsidRPr="0090343E" w:rsidRDefault="00C358BE" w:rsidP="006056EE">
            <w:pPr>
              <w:suppressAutoHyphens w:val="0"/>
              <w:spacing w:after="0"/>
              <w:jc w:val="left"/>
              <w:rPr>
                <w:rFonts w:ascii="Tahoma" w:hAnsi="Tahoma" w:cs="Tahoma"/>
                <w:sz w:val="20"/>
                <w:szCs w:val="20"/>
                <w:lang w:val="el-GR" w:eastAsia="en-US"/>
              </w:rPr>
            </w:pPr>
          </w:p>
        </w:tc>
        <w:tc>
          <w:tcPr>
            <w:tcW w:w="786" w:type="pct"/>
            <w:vAlign w:val="center"/>
          </w:tcPr>
          <w:p w14:paraId="62A96D79" w14:textId="77777777" w:rsidR="00C358BE" w:rsidRPr="0090343E" w:rsidRDefault="00C358BE" w:rsidP="006056EE">
            <w:pPr>
              <w:suppressAutoHyphens w:val="0"/>
              <w:spacing w:after="0"/>
              <w:jc w:val="left"/>
              <w:rPr>
                <w:rFonts w:ascii="Tahoma" w:hAnsi="Tahoma" w:cs="Tahoma"/>
                <w:sz w:val="20"/>
                <w:szCs w:val="20"/>
                <w:lang w:val="el-GR" w:eastAsia="en-US"/>
              </w:rPr>
            </w:pPr>
          </w:p>
        </w:tc>
        <w:tc>
          <w:tcPr>
            <w:tcW w:w="982" w:type="pct"/>
            <w:vAlign w:val="center"/>
          </w:tcPr>
          <w:p w14:paraId="18D9988C" w14:textId="77777777" w:rsidR="00C358BE" w:rsidRPr="0090343E" w:rsidRDefault="00C358BE" w:rsidP="006056EE">
            <w:pPr>
              <w:suppressAutoHyphens w:val="0"/>
              <w:spacing w:after="0"/>
              <w:jc w:val="left"/>
              <w:rPr>
                <w:rFonts w:ascii="Tahoma" w:hAnsi="Tahoma" w:cs="Tahoma"/>
                <w:sz w:val="20"/>
                <w:szCs w:val="20"/>
                <w:lang w:val="el-GR" w:eastAsia="en-US"/>
              </w:rPr>
            </w:pPr>
          </w:p>
        </w:tc>
      </w:tr>
      <w:tr w:rsidR="00C358BE" w:rsidRPr="0090343E" w14:paraId="4A64F3AA" w14:textId="77777777" w:rsidTr="006056EE">
        <w:trPr>
          <w:trHeight w:val="460"/>
        </w:trPr>
        <w:tc>
          <w:tcPr>
            <w:tcW w:w="329" w:type="pct"/>
            <w:shd w:val="clear" w:color="auto" w:fill="A0A0A0"/>
            <w:vAlign w:val="center"/>
          </w:tcPr>
          <w:p w14:paraId="0579AB95" w14:textId="77777777" w:rsidR="00C358BE" w:rsidRPr="0090343E" w:rsidRDefault="00C358BE" w:rsidP="006056EE">
            <w:pPr>
              <w:suppressAutoHyphens w:val="0"/>
              <w:spacing w:after="0"/>
              <w:jc w:val="left"/>
              <w:rPr>
                <w:rFonts w:ascii="Tahoma" w:hAnsi="Tahoma" w:cs="Tahoma"/>
                <w:sz w:val="20"/>
                <w:szCs w:val="20"/>
                <w:lang w:val="el-GR" w:eastAsia="en-US"/>
              </w:rPr>
            </w:pPr>
          </w:p>
        </w:tc>
        <w:tc>
          <w:tcPr>
            <w:tcW w:w="2126" w:type="pct"/>
            <w:shd w:val="clear" w:color="auto" w:fill="A0A0A0"/>
            <w:vAlign w:val="center"/>
          </w:tcPr>
          <w:p w14:paraId="27B82DCD" w14:textId="77777777" w:rsidR="00C358BE" w:rsidRPr="0090343E" w:rsidRDefault="00C358BE" w:rsidP="006056EE">
            <w:pPr>
              <w:suppressAutoHyphens w:val="0"/>
              <w:jc w:val="right"/>
              <w:rPr>
                <w:rFonts w:ascii="Tahoma" w:hAnsi="Tahoma" w:cs="Tahoma"/>
                <w:b/>
                <w:sz w:val="20"/>
                <w:szCs w:val="20"/>
                <w:lang w:val="el-GR" w:eastAsia="en-US"/>
              </w:rPr>
            </w:pPr>
            <w:r w:rsidRPr="0090343E">
              <w:rPr>
                <w:rFonts w:ascii="Tahoma" w:hAnsi="Tahoma" w:cs="Tahoma"/>
                <w:b/>
                <w:sz w:val="20"/>
                <w:szCs w:val="20"/>
                <w:lang w:val="el-GR" w:eastAsia="en-US"/>
              </w:rPr>
              <w:t>ΓΕΝΙΚΟ ΣΥΝΟΛΟ</w:t>
            </w:r>
          </w:p>
        </w:tc>
        <w:tc>
          <w:tcPr>
            <w:tcW w:w="777" w:type="pct"/>
            <w:shd w:val="clear" w:color="auto" w:fill="A0A0A0"/>
            <w:vAlign w:val="center"/>
          </w:tcPr>
          <w:p w14:paraId="5FC1CD90" w14:textId="77777777" w:rsidR="00C358BE" w:rsidRPr="0090343E" w:rsidRDefault="00C358BE" w:rsidP="006056EE">
            <w:pPr>
              <w:suppressAutoHyphens w:val="0"/>
              <w:spacing w:after="0"/>
              <w:jc w:val="left"/>
              <w:rPr>
                <w:rFonts w:ascii="Tahoma" w:hAnsi="Tahoma" w:cs="Tahoma"/>
                <w:sz w:val="20"/>
                <w:szCs w:val="20"/>
                <w:lang w:val="el-GR" w:eastAsia="en-US"/>
              </w:rPr>
            </w:pPr>
          </w:p>
        </w:tc>
        <w:tc>
          <w:tcPr>
            <w:tcW w:w="786" w:type="pct"/>
            <w:shd w:val="clear" w:color="auto" w:fill="A0A0A0"/>
            <w:vAlign w:val="center"/>
          </w:tcPr>
          <w:p w14:paraId="28F80114" w14:textId="77777777" w:rsidR="00C358BE" w:rsidRPr="0090343E" w:rsidRDefault="00C358BE" w:rsidP="006056EE">
            <w:pPr>
              <w:suppressAutoHyphens w:val="0"/>
              <w:spacing w:after="0"/>
              <w:jc w:val="left"/>
              <w:rPr>
                <w:rFonts w:ascii="Tahoma" w:hAnsi="Tahoma" w:cs="Tahoma"/>
                <w:sz w:val="20"/>
                <w:szCs w:val="20"/>
                <w:lang w:val="el-GR" w:eastAsia="en-US"/>
              </w:rPr>
            </w:pPr>
          </w:p>
        </w:tc>
        <w:tc>
          <w:tcPr>
            <w:tcW w:w="982" w:type="pct"/>
            <w:shd w:val="clear" w:color="auto" w:fill="A0A0A0"/>
            <w:vAlign w:val="center"/>
          </w:tcPr>
          <w:p w14:paraId="4D4E2818" w14:textId="77777777" w:rsidR="00C358BE" w:rsidRPr="0090343E" w:rsidRDefault="00C358BE" w:rsidP="006056EE">
            <w:pPr>
              <w:suppressAutoHyphens w:val="0"/>
              <w:spacing w:after="0"/>
              <w:jc w:val="left"/>
              <w:rPr>
                <w:rFonts w:ascii="Tahoma" w:hAnsi="Tahoma" w:cs="Tahoma"/>
                <w:sz w:val="20"/>
                <w:szCs w:val="20"/>
                <w:lang w:val="el-GR" w:eastAsia="en-US"/>
              </w:rPr>
            </w:pPr>
          </w:p>
        </w:tc>
      </w:tr>
    </w:tbl>
    <w:p w14:paraId="1DE49D85" w14:textId="77777777" w:rsidR="00C358BE" w:rsidRPr="0090343E" w:rsidRDefault="00C358BE" w:rsidP="00C358BE">
      <w:pPr>
        <w:suppressAutoHyphens w:val="0"/>
        <w:rPr>
          <w:rFonts w:ascii="Tahoma" w:hAnsi="Tahoma" w:cs="Tahoma"/>
          <w:sz w:val="20"/>
          <w:szCs w:val="20"/>
          <w:lang w:val="el-GR" w:eastAsia="en-US"/>
        </w:rPr>
      </w:pPr>
    </w:p>
    <w:p w14:paraId="667BCC35" w14:textId="77777777" w:rsidR="00C358BE" w:rsidRDefault="00C358BE" w:rsidP="00C358BE">
      <w:pPr>
        <w:rPr>
          <w:lang w:val="el-GR"/>
        </w:rPr>
      </w:pPr>
    </w:p>
    <w:p w14:paraId="365605BD" w14:textId="77777777" w:rsidR="00C358BE" w:rsidRDefault="00C358BE" w:rsidP="00C358BE">
      <w:pPr>
        <w:rPr>
          <w:lang w:val="el-GR"/>
        </w:rPr>
      </w:pPr>
    </w:p>
    <w:p w14:paraId="1D270080" w14:textId="77777777" w:rsidR="00C358BE" w:rsidRDefault="00C358BE" w:rsidP="00C358BE">
      <w:pPr>
        <w:rPr>
          <w:lang w:val="el-GR"/>
        </w:rPr>
      </w:pPr>
    </w:p>
    <w:p w14:paraId="7C4AE3FF" w14:textId="77777777" w:rsidR="00C358BE" w:rsidRDefault="00C358BE" w:rsidP="00C358BE">
      <w:pPr>
        <w:rPr>
          <w:lang w:val="el-GR"/>
        </w:rPr>
      </w:pPr>
    </w:p>
    <w:p w14:paraId="07DF82A8" w14:textId="77777777" w:rsidR="00C358BE" w:rsidRDefault="00C358BE" w:rsidP="00C358BE">
      <w:pPr>
        <w:rPr>
          <w:lang w:val="el-GR"/>
        </w:rPr>
      </w:pPr>
    </w:p>
    <w:p w14:paraId="2549ECBA" w14:textId="7F308FA7" w:rsidR="008338F0" w:rsidRPr="00B94574" w:rsidRDefault="003355E7" w:rsidP="00DA1579">
      <w:pPr>
        <w:pStyle w:val="2"/>
        <w:rPr>
          <w:rFonts w:asciiTheme="minorHAnsi" w:hAnsiTheme="minorHAnsi" w:cstheme="minorHAnsi"/>
          <w:lang w:val="el-GR"/>
        </w:rPr>
      </w:pPr>
      <w:bookmarkStart w:id="169" w:name="_Toc59112620"/>
      <w:r w:rsidRPr="00B94574">
        <w:rPr>
          <w:rFonts w:asciiTheme="minorHAnsi" w:hAnsiTheme="minorHAnsi" w:cstheme="minorHAnsi"/>
          <w:lang w:val="el-GR"/>
        </w:rPr>
        <w:t xml:space="preserve">ΠΑΡΑΡΤΗΜΑ </w:t>
      </w:r>
      <w:r w:rsidR="00114BD9">
        <w:rPr>
          <w:rFonts w:asciiTheme="minorHAnsi" w:hAnsiTheme="minorHAnsi" w:cstheme="minorHAnsi"/>
        </w:rPr>
        <w:t>VI</w:t>
      </w:r>
      <w:r w:rsidRPr="00B94574">
        <w:rPr>
          <w:rFonts w:asciiTheme="minorHAnsi" w:hAnsiTheme="minorHAnsi" w:cstheme="minorHAnsi"/>
          <w:lang w:val="el-GR"/>
        </w:rPr>
        <w:t xml:space="preserve"> – Υποδείγματα Εγγυητικών Επιστολών</w:t>
      </w:r>
      <w:bookmarkEnd w:id="152"/>
      <w:bookmarkEnd w:id="153"/>
      <w:bookmarkEnd w:id="154"/>
      <w:bookmarkEnd w:id="169"/>
      <w:r w:rsidRPr="00B94574">
        <w:rPr>
          <w:rFonts w:asciiTheme="minorHAnsi" w:hAnsiTheme="minorHAnsi" w:cstheme="minorHAnsi"/>
          <w:lang w:val="el-GR"/>
        </w:rPr>
        <w:t xml:space="preserve"> </w:t>
      </w:r>
    </w:p>
    <w:p w14:paraId="200B6FF1" w14:textId="77777777" w:rsidR="009B6AAD" w:rsidRPr="00B94574" w:rsidRDefault="009B6AAD" w:rsidP="00C3340F">
      <w:pPr>
        <w:pStyle w:val="3"/>
        <w:numPr>
          <w:ilvl w:val="0"/>
          <w:numId w:val="6"/>
        </w:numPr>
        <w:rPr>
          <w:rFonts w:asciiTheme="minorHAnsi" w:hAnsiTheme="minorHAnsi" w:cstheme="minorHAnsi"/>
          <w:u w:val="single"/>
          <w:lang w:val="el-GR"/>
        </w:rPr>
      </w:pPr>
      <w:bookmarkStart w:id="170" w:name="_Toc43634808"/>
      <w:bookmarkStart w:id="171" w:name="_Toc44821188"/>
      <w:bookmarkStart w:id="172" w:name="_Toc48552980"/>
      <w:bookmarkStart w:id="173" w:name="_Toc49073807"/>
      <w:bookmarkStart w:id="174" w:name="_Toc62559079"/>
      <w:bookmarkStart w:id="175" w:name="_Toc487799701"/>
      <w:bookmarkStart w:id="176" w:name="_Toc59112621"/>
      <w:r w:rsidRPr="00B94574">
        <w:rPr>
          <w:rFonts w:asciiTheme="minorHAnsi" w:hAnsiTheme="minorHAnsi" w:cstheme="minorHAnsi"/>
          <w:u w:val="single"/>
          <w:lang w:val="el-GR"/>
        </w:rPr>
        <w:t>Εγγυητική Επιστολή Συμμετοχής</w:t>
      </w:r>
      <w:bookmarkEnd w:id="170"/>
      <w:bookmarkEnd w:id="171"/>
      <w:bookmarkEnd w:id="172"/>
      <w:bookmarkEnd w:id="173"/>
      <w:bookmarkEnd w:id="174"/>
      <w:bookmarkEnd w:id="175"/>
      <w:bookmarkEnd w:id="176"/>
    </w:p>
    <w:p w14:paraId="71D23841"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 xml:space="preserve">ΕΚΔΟΤΗΣ </w:t>
      </w:r>
      <w:r w:rsidRPr="00CC77B5">
        <w:rPr>
          <w:rFonts w:asciiTheme="minorHAnsi" w:hAnsiTheme="minorHAnsi" w:cstheme="minorHAnsi"/>
          <w:sz w:val="18"/>
          <w:szCs w:val="18"/>
          <w:lang w:val="el-GR"/>
        </w:rPr>
        <w:t>(Πλήρης επωνυμία).</w:t>
      </w:r>
      <w:r w:rsidRPr="00CC77B5">
        <w:rPr>
          <w:rFonts w:asciiTheme="minorHAnsi" w:hAnsiTheme="minorHAnsi" w:cstheme="minorHAnsi"/>
          <w:sz w:val="18"/>
          <w:szCs w:val="18"/>
          <w:lang w:val="el-GR" w:eastAsia="el-GR"/>
        </w:rPr>
        <w:t>.......................................................................</w:t>
      </w:r>
    </w:p>
    <w:p w14:paraId="28C50F4C" w14:textId="77777777" w:rsidR="009B6AAD" w:rsidRPr="00CC77B5" w:rsidRDefault="009B6AAD" w:rsidP="009B6AAD">
      <w:pPr>
        <w:jc w:val="right"/>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Ημερομηνία έκδοσης...........................</w:t>
      </w:r>
    </w:p>
    <w:p w14:paraId="2AE8AFDA"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Προς: Την Κοινωνία της Πληροφορίας ΑΕ</w:t>
      </w:r>
    </w:p>
    <w:p w14:paraId="3BAEFE7C"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color w:val="000000"/>
          <w:sz w:val="18"/>
          <w:szCs w:val="18"/>
          <w:lang w:val="el-GR"/>
        </w:rPr>
        <w:t xml:space="preserve">Χανδρή 3 και Κύπρου, ΤΚ 18346, Μοσχάτο </w:t>
      </w:r>
      <w:r w:rsidRPr="00CC77B5">
        <w:rPr>
          <w:rFonts w:asciiTheme="minorHAnsi" w:hAnsiTheme="minorHAnsi" w:cstheme="minorHAnsi"/>
          <w:sz w:val="18"/>
          <w:szCs w:val="18"/>
          <w:lang w:val="el-GR" w:eastAsia="el-GR"/>
        </w:rPr>
        <w:t>Αθήνα</w:t>
      </w:r>
    </w:p>
    <w:p w14:paraId="4365AF0B"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 xml:space="preserve">Εγγύηση μας υπ’ </w:t>
      </w:r>
      <w:proofErr w:type="spellStart"/>
      <w:r w:rsidRPr="00CC77B5">
        <w:rPr>
          <w:rFonts w:asciiTheme="minorHAnsi" w:hAnsiTheme="minorHAnsi" w:cstheme="minorHAnsi"/>
          <w:sz w:val="18"/>
          <w:szCs w:val="18"/>
          <w:lang w:val="el-GR" w:eastAsia="el-GR"/>
        </w:rPr>
        <w:t>αριθμ</w:t>
      </w:r>
      <w:proofErr w:type="spellEnd"/>
      <w:r w:rsidRPr="00CC77B5">
        <w:rPr>
          <w:rFonts w:asciiTheme="minorHAnsi" w:hAnsiTheme="minorHAnsi" w:cstheme="minorHAnsi"/>
          <w:sz w:val="18"/>
          <w:szCs w:val="18"/>
          <w:lang w:val="el-GR" w:eastAsia="el-GR"/>
        </w:rPr>
        <w:t xml:space="preserve">. ……………….. ποσού ………………….……. ευρώ </w:t>
      </w:r>
    </w:p>
    <w:p w14:paraId="2EF9043A"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CC77B5">
        <w:rPr>
          <w:rFonts w:asciiTheme="minorHAnsi" w:hAnsiTheme="minorHAnsi" w:cstheme="minorHAnsi"/>
          <w:sz w:val="18"/>
          <w:szCs w:val="18"/>
          <w:lang w:val="el-GR" w:eastAsia="el-GR"/>
        </w:rPr>
        <w:t>διζήσεως</w:t>
      </w:r>
      <w:proofErr w:type="spellEnd"/>
      <w:r w:rsidRPr="00CC77B5">
        <w:rPr>
          <w:rFonts w:asciiTheme="minorHAnsi" w:hAnsiTheme="minorHAnsi" w:cstheme="minorHAnsi"/>
          <w:sz w:val="18"/>
          <w:szCs w:val="18"/>
          <w:lang w:val="el-GR" w:eastAsia="el-GR"/>
        </w:rPr>
        <w:t>, μέχρι του ποσού των ευρώ  ………υπέρ του</w:t>
      </w:r>
    </w:p>
    <w:p w14:paraId="2223E6A2"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i/>
          <w:color w:val="FF0000"/>
          <w:sz w:val="18"/>
          <w:szCs w:val="18"/>
          <w:u w:val="single"/>
          <w:lang w:val="el-GR" w:eastAsia="el-GR"/>
        </w:rPr>
        <w:t>{σε περίπτωση φυσικού προσώπου}:</w:t>
      </w:r>
      <w:r w:rsidRPr="00CC77B5">
        <w:rPr>
          <w:rFonts w:asciiTheme="minorHAnsi" w:hAnsiTheme="minorHAnsi" w:cstheme="minorHAnsi"/>
          <w:bCs/>
          <w:sz w:val="18"/>
          <w:szCs w:val="18"/>
          <w:lang w:val="el-GR"/>
        </w:rPr>
        <w:t xml:space="preserve"> </w:t>
      </w:r>
      <w:r w:rsidRPr="00CC77B5">
        <w:rPr>
          <w:rFonts w:asciiTheme="minorHAnsi" w:eastAsia="Calibri" w:hAnsiTheme="minorHAnsi" w:cstheme="minorHAnsi"/>
          <w:bCs/>
          <w:sz w:val="18"/>
          <w:szCs w:val="18"/>
          <w:lang w:val="el-GR"/>
        </w:rPr>
        <w:t>(</w:t>
      </w:r>
      <w:r w:rsidRPr="00CC77B5">
        <w:rPr>
          <w:rFonts w:asciiTheme="minorHAnsi" w:hAnsiTheme="minorHAnsi" w:cstheme="minorHAnsi"/>
          <w:sz w:val="18"/>
          <w:szCs w:val="18"/>
          <w:lang w:val="el-GR" w:eastAsia="el-GR"/>
        </w:rPr>
        <w:t>ονοματεπώνυμο, πατρώνυμο) ..............................,  ΑΦΜ: ................ οδός............................. αριθμός.................ΤΚ………………</w:t>
      </w:r>
    </w:p>
    <w:p w14:paraId="5653AC38"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w:t>
      </w:r>
      <w:r w:rsidRPr="00CC77B5">
        <w:rPr>
          <w:rFonts w:asciiTheme="minorHAnsi" w:hAnsiTheme="minorHAnsi" w:cstheme="minorHAnsi"/>
          <w:i/>
          <w:color w:val="FF0000"/>
          <w:sz w:val="18"/>
          <w:szCs w:val="18"/>
          <w:u w:val="single"/>
          <w:lang w:val="el-GR" w:eastAsia="el-GR"/>
        </w:rPr>
        <w:t>Σε περίπτωση μεμονωμένης εταιρίας:</w:t>
      </w:r>
      <w:r w:rsidRPr="00CC77B5">
        <w:rPr>
          <w:rFonts w:asciiTheme="minorHAnsi" w:hAnsiTheme="minorHAnsi" w:cstheme="minorHAnsi"/>
          <w:sz w:val="18"/>
          <w:szCs w:val="18"/>
          <w:lang w:val="el-GR" w:eastAsia="el-GR"/>
        </w:rPr>
        <w:t xml:space="preserve"> της Εταιρίας ………. ΑΦΜ: ...... οδός …………. αριθμός … ΤΚ ………..,}</w:t>
      </w:r>
    </w:p>
    <w:p w14:paraId="6302B23D"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w:t>
      </w:r>
      <w:r w:rsidRPr="00CC77B5">
        <w:rPr>
          <w:rFonts w:asciiTheme="minorHAnsi" w:hAnsiTheme="minorHAnsi" w:cstheme="minorHAnsi"/>
          <w:i/>
          <w:color w:val="FF0000"/>
          <w:sz w:val="18"/>
          <w:szCs w:val="18"/>
          <w:u w:val="single"/>
          <w:lang w:val="el-GR" w:eastAsia="el-GR"/>
        </w:rPr>
        <w:t>ή σε περίπτωση Ένωσης ή Κοινοπραξίας:</w:t>
      </w:r>
      <w:r w:rsidRPr="00CC77B5">
        <w:rPr>
          <w:rFonts w:asciiTheme="minorHAnsi" w:hAnsiTheme="minorHAnsi" w:cstheme="minorHAnsi"/>
          <w:sz w:val="18"/>
          <w:szCs w:val="18"/>
          <w:lang w:val="el-GR" w:eastAsia="el-GR"/>
        </w:rPr>
        <w:t xml:space="preserve"> των Εταιριών </w:t>
      </w:r>
    </w:p>
    <w:p w14:paraId="797CBC74"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α) (πλήρη επωνυμία) …… ΑΦΜ…….….... οδός............................. αριθμός.................ΤΚ………………</w:t>
      </w:r>
    </w:p>
    <w:p w14:paraId="4156965E"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β) (πλήρη επωνυμία) …… ΑΦΜ…….…....  οδός............................. αριθμός.................ΤΚ………………</w:t>
      </w:r>
    </w:p>
    <w:p w14:paraId="31D3611A"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γ) (πλήρη επωνυμία) …… ΑΦΜ…….…....  οδός............................. αριθμός.................ΤΚ………………</w:t>
      </w:r>
    </w:p>
    <w:p w14:paraId="1540EAD4"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CC77B5">
        <w:rPr>
          <w:rFonts w:asciiTheme="minorHAnsi" w:hAnsiTheme="minorHAnsi" w:cstheme="minorHAnsi"/>
          <w:sz w:val="18"/>
          <w:szCs w:val="18"/>
          <w:lang w:val="el-GR" w:eastAsia="el-GR"/>
        </w:rPr>
        <w:t>ιδιότητάς</w:t>
      </w:r>
      <w:proofErr w:type="spellEnd"/>
      <w:r w:rsidRPr="00CC77B5">
        <w:rPr>
          <w:rFonts w:asciiTheme="minorHAnsi" w:hAnsiTheme="minorHAnsi" w:cstheme="minorHAnsi"/>
          <w:sz w:val="18"/>
          <w:szCs w:val="18"/>
          <w:lang w:val="el-GR" w:eastAsia="el-GR"/>
        </w:rPr>
        <w:t xml:space="preserve"> τους ως μελών της Ένωσης ή Κοινοπραξίας,}</w:t>
      </w:r>
    </w:p>
    <w:p w14:paraId="767D8C52"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για τη συμμετοχή του/της/τους σύμφωνα με την (αριθμό/ημερομηνία) ..................... Διακήρυξη ..................................................... της (Αναθέτουσας Αρχής)</w:t>
      </w:r>
      <w:r w:rsidR="00C9729F" w:rsidRPr="00CC77B5">
        <w:rPr>
          <w:rFonts w:asciiTheme="minorHAnsi" w:hAnsiTheme="minorHAnsi" w:cstheme="minorHAnsi"/>
          <w:sz w:val="18"/>
          <w:szCs w:val="18"/>
          <w:lang w:val="el-GR" w:eastAsia="el-GR"/>
        </w:rPr>
        <w:t xml:space="preserve"> με </w:t>
      </w:r>
      <w:proofErr w:type="spellStart"/>
      <w:r w:rsidR="00C9729F" w:rsidRPr="00CC77B5">
        <w:rPr>
          <w:rFonts w:asciiTheme="minorHAnsi" w:hAnsiTheme="minorHAnsi" w:cstheme="minorHAnsi"/>
          <w:sz w:val="18"/>
          <w:szCs w:val="18"/>
          <w:lang w:val="el-GR" w:eastAsia="el-GR"/>
        </w:rPr>
        <w:t>καταλητική</w:t>
      </w:r>
      <w:proofErr w:type="spellEnd"/>
      <w:r w:rsidR="00C9729F" w:rsidRPr="00CC77B5">
        <w:rPr>
          <w:rFonts w:asciiTheme="minorHAnsi" w:hAnsiTheme="minorHAnsi" w:cstheme="minorHAnsi"/>
          <w:sz w:val="18"/>
          <w:szCs w:val="18"/>
          <w:lang w:val="el-GR" w:eastAsia="el-GR"/>
        </w:rPr>
        <w:t xml:space="preserve"> ημερομηνία υποβολής των προσφορών .........................</w:t>
      </w:r>
      <w:r w:rsidRPr="00CC77B5">
        <w:rPr>
          <w:rFonts w:asciiTheme="minorHAnsi" w:hAnsiTheme="minorHAnsi" w:cstheme="minorHAnsi"/>
          <w:sz w:val="18"/>
          <w:szCs w:val="18"/>
          <w:lang w:val="el-GR" w:eastAsia="el-GR"/>
        </w:rPr>
        <w:t xml:space="preserve">, για την ανάδειξη αναδόχου για την ανάθεση της σύμβασης: “(τίτλος σύμβασης)”/ για το/α τμήμα/τα ............... </w:t>
      </w:r>
    </w:p>
    <w:p w14:paraId="497D26AA"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14131C8"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D1FA052"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Η παρούσα ισχύει μέχρι και την (</w:t>
      </w:r>
      <w:r w:rsidRPr="00CC77B5">
        <w:rPr>
          <w:rFonts w:asciiTheme="minorHAnsi" w:hAnsiTheme="minorHAnsi" w:cstheme="minorHAnsi"/>
          <w:i/>
          <w:sz w:val="18"/>
          <w:szCs w:val="18"/>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CC77B5">
        <w:rPr>
          <w:rFonts w:asciiTheme="minorHAnsi" w:hAnsiTheme="minorHAnsi" w:cstheme="minorHAnsi"/>
          <w:sz w:val="18"/>
          <w:szCs w:val="18"/>
          <w:lang w:val="el-GR" w:eastAsia="el-GR"/>
        </w:rPr>
        <w:t xml:space="preserve">) …………………………………… </w:t>
      </w:r>
    </w:p>
    <w:p w14:paraId="61563B62"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Σε περίπτωση κατάπτωσης της εγγύησης, το ποσό της κατάπτωσης υπόκειται στο εκάστοτε ισχύον πάγιο τέλος χαρτοσήμου.</w:t>
      </w:r>
    </w:p>
    <w:p w14:paraId="44311763" w14:textId="1A17D6A4"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CA36E2">
        <w:rPr>
          <w:rFonts w:asciiTheme="minorHAnsi" w:hAnsiTheme="minorHAnsi" w:cstheme="minorHAnsi"/>
          <w:sz w:val="18"/>
          <w:szCs w:val="18"/>
          <w:lang w:val="el-GR" w:eastAsia="el-GR"/>
        </w:rPr>
        <w:t xml:space="preserve"> 2.2.2</w:t>
      </w:r>
      <w:r w:rsidR="004A3382" w:rsidRPr="00CC77B5">
        <w:rPr>
          <w:rFonts w:asciiTheme="minorHAnsi" w:hAnsiTheme="minorHAnsi" w:cstheme="minorHAnsi"/>
          <w:sz w:val="18"/>
          <w:szCs w:val="18"/>
          <w:lang w:val="el-GR" w:eastAsia="el-GR"/>
        </w:rPr>
        <w:t xml:space="preserve"> της παρούσας </w:t>
      </w:r>
      <w:r w:rsidRPr="00CC77B5">
        <w:rPr>
          <w:rFonts w:asciiTheme="minorHAnsi" w:hAnsiTheme="minorHAnsi" w:cstheme="minorHAnsi"/>
          <w:sz w:val="18"/>
          <w:szCs w:val="18"/>
          <w:lang w:val="el-GR" w:eastAsia="el-GR"/>
        </w:rPr>
        <w:t xml:space="preserve">, με την προϋπόθεση ότι το σχετικό αίτημά σας θα μας υποβληθεί πριν από την ημερομηνία λήξης της. </w:t>
      </w:r>
    </w:p>
    <w:p w14:paraId="2A5B0350" w14:textId="77777777" w:rsidR="009B6AAD" w:rsidRPr="00CC77B5" w:rsidRDefault="009B6AAD" w:rsidP="009B6AAD">
      <w:pPr>
        <w:rPr>
          <w:rFonts w:asciiTheme="minorHAnsi" w:hAnsiTheme="minorHAnsi" w:cstheme="minorHAnsi"/>
          <w:sz w:val="18"/>
          <w:szCs w:val="18"/>
          <w:lang w:val="el-GR" w:eastAsia="el-GR"/>
        </w:rPr>
      </w:pPr>
      <w:r w:rsidRPr="00CC77B5">
        <w:rPr>
          <w:rFonts w:asciiTheme="minorHAnsi" w:hAnsiTheme="minorHAnsi" w:cstheme="minorHAnsi"/>
          <w:sz w:val="18"/>
          <w:szCs w:val="18"/>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925DEF" w:rsidRPr="00CC77B5">
        <w:rPr>
          <w:rFonts w:asciiTheme="minorHAnsi" w:hAnsiTheme="minorHAnsi" w:cstheme="minorHAnsi"/>
          <w:sz w:val="18"/>
          <w:szCs w:val="18"/>
          <w:lang w:val="el-GR" w:eastAsia="el-GR"/>
        </w:rPr>
        <w:t>.</w:t>
      </w:r>
      <w:r w:rsidRPr="00CC77B5">
        <w:rPr>
          <w:rFonts w:asciiTheme="minorHAnsi" w:hAnsiTheme="minorHAnsi" w:cstheme="minorHAnsi"/>
          <w:sz w:val="18"/>
          <w:szCs w:val="18"/>
          <w:lang w:val="el-GR" w:eastAsia="el-GR"/>
        </w:rPr>
        <w:tab/>
      </w:r>
      <w:r w:rsidRPr="00CC77B5">
        <w:rPr>
          <w:rFonts w:asciiTheme="minorHAnsi" w:hAnsiTheme="minorHAnsi" w:cstheme="minorHAnsi"/>
          <w:sz w:val="18"/>
          <w:szCs w:val="18"/>
          <w:lang w:val="el-GR" w:eastAsia="el-GR"/>
        </w:rPr>
        <w:tab/>
      </w:r>
      <w:r w:rsidRPr="00CC77B5">
        <w:rPr>
          <w:rFonts w:asciiTheme="minorHAnsi" w:hAnsiTheme="minorHAnsi" w:cstheme="minorHAnsi"/>
          <w:sz w:val="18"/>
          <w:szCs w:val="18"/>
          <w:lang w:val="el-GR" w:eastAsia="el-GR"/>
        </w:rPr>
        <w:tab/>
      </w:r>
      <w:r w:rsidRPr="00CC77B5">
        <w:rPr>
          <w:rFonts w:asciiTheme="minorHAnsi" w:hAnsiTheme="minorHAnsi" w:cstheme="minorHAnsi"/>
          <w:sz w:val="18"/>
          <w:szCs w:val="18"/>
          <w:lang w:val="el-GR" w:eastAsia="el-GR"/>
        </w:rPr>
        <w:tab/>
      </w:r>
      <w:r w:rsidRPr="00CC77B5">
        <w:rPr>
          <w:rFonts w:asciiTheme="minorHAnsi" w:hAnsiTheme="minorHAnsi" w:cstheme="minorHAnsi"/>
          <w:sz w:val="18"/>
          <w:szCs w:val="18"/>
          <w:lang w:val="el-GR" w:eastAsia="el-GR"/>
        </w:rPr>
        <w:tab/>
      </w:r>
    </w:p>
    <w:p w14:paraId="009ADF72" w14:textId="77777777" w:rsidR="009B6AAD" w:rsidRPr="00CC77B5" w:rsidRDefault="009B6AAD" w:rsidP="009B6AAD">
      <w:pPr>
        <w:jc w:val="right"/>
        <w:rPr>
          <w:rFonts w:asciiTheme="minorHAnsi" w:hAnsiTheme="minorHAnsi" w:cstheme="minorHAnsi"/>
          <w:sz w:val="18"/>
          <w:szCs w:val="18"/>
        </w:rPr>
      </w:pPr>
      <w:r w:rsidRPr="00CC77B5">
        <w:rPr>
          <w:rFonts w:asciiTheme="minorHAnsi" w:hAnsiTheme="minorHAnsi" w:cstheme="minorHAnsi"/>
          <w:sz w:val="18"/>
          <w:szCs w:val="18"/>
          <w:lang w:eastAsia="el-GR"/>
        </w:rPr>
        <w:t>(</w:t>
      </w:r>
      <w:proofErr w:type="spellStart"/>
      <w:r w:rsidRPr="00CC77B5">
        <w:rPr>
          <w:rFonts w:asciiTheme="minorHAnsi" w:hAnsiTheme="minorHAnsi" w:cstheme="minorHAnsi"/>
          <w:sz w:val="18"/>
          <w:szCs w:val="18"/>
          <w:lang w:eastAsia="el-GR"/>
        </w:rPr>
        <w:t>Εξουσιοδοτημένη</w:t>
      </w:r>
      <w:proofErr w:type="spellEnd"/>
      <w:r w:rsidRPr="00CC77B5">
        <w:rPr>
          <w:rFonts w:asciiTheme="minorHAnsi" w:hAnsiTheme="minorHAnsi" w:cstheme="minorHAnsi"/>
          <w:sz w:val="18"/>
          <w:szCs w:val="18"/>
          <w:lang w:eastAsia="el-GR"/>
        </w:rPr>
        <w:t xml:space="preserve"> υπ</w:t>
      </w:r>
      <w:proofErr w:type="spellStart"/>
      <w:r w:rsidRPr="00CC77B5">
        <w:rPr>
          <w:rFonts w:asciiTheme="minorHAnsi" w:hAnsiTheme="minorHAnsi" w:cstheme="minorHAnsi"/>
          <w:sz w:val="18"/>
          <w:szCs w:val="18"/>
          <w:lang w:eastAsia="el-GR"/>
        </w:rPr>
        <w:t>ογρ</w:t>
      </w:r>
      <w:proofErr w:type="spellEnd"/>
      <w:r w:rsidRPr="00CC77B5">
        <w:rPr>
          <w:rFonts w:asciiTheme="minorHAnsi" w:hAnsiTheme="minorHAnsi" w:cstheme="minorHAnsi"/>
          <w:sz w:val="18"/>
          <w:szCs w:val="18"/>
          <w:lang w:eastAsia="el-GR"/>
        </w:rPr>
        <w:t>αφή)</w:t>
      </w:r>
    </w:p>
    <w:p w14:paraId="507AC18D" w14:textId="43575981" w:rsidR="007A7DCA" w:rsidRDefault="007A7DCA">
      <w:pPr>
        <w:suppressAutoHyphens w:val="0"/>
        <w:spacing w:after="0"/>
        <w:jc w:val="left"/>
        <w:rPr>
          <w:rFonts w:asciiTheme="minorHAnsi" w:hAnsiTheme="minorHAnsi" w:cstheme="minorHAnsi"/>
          <w:szCs w:val="22"/>
          <w:lang w:val="el-GR"/>
        </w:rPr>
      </w:pPr>
    </w:p>
    <w:p w14:paraId="34AE9C05" w14:textId="77777777" w:rsidR="00CC77B5" w:rsidRDefault="00CC77B5">
      <w:pPr>
        <w:suppressAutoHyphens w:val="0"/>
        <w:spacing w:after="0"/>
        <w:jc w:val="left"/>
        <w:rPr>
          <w:rFonts w:asciiTheme="minorHAnsi" w:hAnsiTheme="minorHAnsi" w:cstheme="minorHAnsi"/>
          <w:szCs w:val="22"/>
          <w:lang w:val="el-GR"/>
        </w:rPr>
      </w:pPr>
    </w:p>
    <w:p w14:paraId="29A449EE" w14:textId="77777777" w:rsidR="00CC77B5" w:rsidRDefault="00CC77B5">
      <w:pPr>
        <w:suppressAutoHyphens w:val="0"/>
        <w:spacing w:after="0"/>
        <w:jc w:val="left"/>
        <w:rPr>
          <w:rFonts w:asciiTheme="minorHAnsi" w:hAnsiTheme="minorHAnsi" w:cstheme="minorHAnsi"/>
          <w:szCs w:val="22"/>
          <w:lang w:val="el-GR"/>
        </w:rPr>
      </w:pPr>
    </w:p>
    <w:p w14:paraId="10600D5A" w14:textId="77777777" w:rsidR="007A7DCA" w:rsidRPr="003A1EDA" w:rsidRDefault="007A7DCA" w:rsidP="00C3340F">
      <w:pPr>
        <w:pStyle w:val="3"/>
        <w:numPr>
          <w:ilvl w:val="0"/>
          <w:numId w:val="6"/>
        </w:numPr>
        <w:rPr>
          <w:rFonts w:asciiTheme="minorHAnsi" w:hAnsiTheme="minorHAnsi" w:cstheme="minorHAnsi"/>
          <w:u w:val="single"/>
          <w:lang w:val="el-GR"/>
        </w:rPr>
      </w:pPr>
      <w:bookmarkStart w:id="177" w:name="_Toc59112622"/>
      <w:r w:rsidRPr="003A1EDA">
        <w:rPr>
          <w:rFonts w:asciiTheme="minorHAnsi" w:hAnsiTheme="minorHAnsi" w:cstheme="minorHAnsi"/>
          <w:u w:val="single"/>
          <w:lang w:val="el-GR"/>
        </w:rPr>
        <w:lastRenderedPageBreak/>
        <w:t>Εγγυητική Επιστολή Καλής Εκτέλεσης</w:t>
      </w:r>
      <w:bookmarkEnd w:id="177"/>
      <w:r w:rsidRPr="003A1EDA">
        <w:rPr>
          <w:rFonts w:asciiTheme="minorHAnsi" w:hAnsiTheme="minorHAnsi" w:cstheme="minorHAnsi"/>
          <w:u w:val="single"/>
          <w:lang w:val="el-GR"/>
        </w:rPr>
        <w:t xml:space="preserve"> </w:t>
      </w:r>
    </w:p>
    <w:p w14:paraId="4FECED71" w14:textId="77777777" w:rsidR="009B6AAD" w:rsidRPr="00DA2A67" w:rsidRDefault="009B6AAD">
      <w:pPr>
        <w:suppressAutoHyphens w:val="0"/>
        <w:spacing w:after="0"/>
        <w:jc w:val="left"/>
        <w:rPr>
          <w:rFonts w:asciiTheme="minorHAnsi" w:hAnsiTheme="minorHAnsi" w:cstheme="minorHAnsi"/>
          <w:szCs w:val="22"/>
          <w:lang w:val="el-GR"/>
        </w:rPr>
      </w:pPr>
    </w:p>
    <w:p w14:paraId="4F5DE749" w14:textId="77777777" w:rsidR="007A7DCA" w:rsidRPr="009C3C60" w:rsidRDefault="007A7DCA" w:rsidP="007A7DCA">
      <w:pPr>
        <w:rPr>
          <w:rFonts w:asciiTheme="minorHAnsi" w:hAnsiTheme="minorHAnsi" w:cstheme="minorHAnsi"/>
          <w:szCs w:val="22"/>
          <w:lang w:val="el-GR"/>
        </w:rPr>
      </w:pPr>
      <w:bookmarkStart w:id="178" w:name="_Toc336420407"/>
      <w:r w:rsidRPr="009C3C60">
        <w:rPr>
          <w:rFonts w:asciiTheme="minorHAnsi" w:hAnsiTheme="minorHAnsi" w:cstheme="minorHAnsi"/>
          <w:szCs w:val="22"/>
          <w:lang w:val="el-GR"/>
        </w:rPr>
        <w:t xml:space="preserve">ΕΚΔΟΤΗΣ </w:t>
      </w:r>
      <w:r w:rsidRPr="00B8545D">
        <w:rPr>
          <w:rFonts w:asciiTheme="minorHAnsi" w:hAnsiTheme="minorHAnsi" w:cstheme="minorHAnsi"/>
          <w:szCs w:val="22"/>
          <w:lang w:val="el-GR"/>
        </w:rPr>
        <w:t>(Πλήρης επωνυμία).......................................................................</w:t>
      </w:r>
      <w:bookmarkEnd w:id="178"/>
    </w:p>
    <w:p w14:paraId="607EB030" w14:textId="77777777" w:rsidR="007A7DCA" w:rsidRPr="00B8545D" w:rsidRDefault="007A7DCA" w:rsidP="007A7DCA">
      <w:pPr>
        <w:jc w:val="right"/>
        <w:rPr>
          <w:rFonts w:asciiTheme="minorHAnsi" w:hAnsiTheme="minorHAnsi" w:cstheme="minorHAnsi"/>
          <w:szCs w:val="22"/>
          <w:lang w:val="el-GR"/>
        </w:rPr>
      </w:pPr>
      <w:r w:rsidRPr="00B8545D">
        <w:rPr>
          <w:rFonts w:asciiTheme="minorHAnsi" w:hAnsiTheme="minorHAnsi" w:cstheme="minorHAnsi"/>
          <w:szCs w:val="22"/>
          <w:lang w:val="el-GR"/>
        </w:rPr>
        <w:t>Ημερομηνία έκδοσης...........................</w:t>
      </w:r>
    </w:p>
    <w:p w14:paraId="773A0504"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Προς: Την Κοινωνία της Πληροφορίας ΑΕ</w:t>
      </w:r>
    </w:p>
    <w:p w14:paraId="07DF53A8"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color w:val="000000"/>
          <w:szCs w:val="22"/>
          <w:lang w:val="el-GR"/>
        </w:rPr>
        <w:t xml:space="preserve">Χανδρή 3 και Κύπρου, ΤΚ 18346, Μοσχάτο </w:t>
      </w:r>
      <w:r w:rsidRPr="00B8545D">
        <w:rPr>
          <w:rFonts w:asciiTheme="minorHAnsi" w:hAnsiTheme="minorHAnsi" w:cstheme="minorHAnsi"/>
          <w:szCs w:val="22"/>
          <w:lang w:val="el-GR" w:eastAsia="el-GR"/>
        </w:rPr>
        <w:t>Αθήνα</w:t>
      </w:r>
    </w:p>
    <w:p w14:paraId="1D990869" w14:textId="77777777" w:rsidR="007A7DCA" w:rsidRPr="00B8545D" w:rsidRDefault="007A7DCA" w:rsidP="007A7DCA">
      <w:pPr>
        <w:rPr>
          <w:rFonts w:asciiTheme="minorHAnsi" w:hAnsiTheme="minorHAnsi" w:cstheme="minorHAnsi"/>
          <w:szCs w:val="22"/>
          <w:lang w:val="el-GR"/>
        </w:rPr>
      </w:pPr>
    </w:p>
    <w:p w14:paraId="12E45659"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Εγγύηση μας υπ’ </w:t>
      </w:r>
      <w:proofErr w:type="spellStart"/>
      <w:r w:rsidRPr="00B8545D">
        <w:rPr>
          <w:rFonts w:asciiTheme="minorHAnsi" w:hAnsiTheme="minorHAnsi" w:cstheme="minorHAnsi"/>
          <w:szCs w:val="22"/>
          <w:lang w:val="el-GR"/>
        </w:rPr>
        <w:t>αριθμ</w:t>
      </w:r>
      <w:proofErr w:type="spellEnd"/>
      <w:r w:rsidRPr="00B8545D">
        <w:rPr>
          <w:rFonts w:asciiTheme="minorHAnsi" w:hAnsiTheme="minorHAnsi" w:cstheme="minorHAnsi"/>
          <w:szCs w:val="22"/>
          <w:lang w:val="el-GR"/>
        </w:rPr>
        <w:t xml:space="preserve">. ……………….. ποσού ………………….……. ευρώ </w:t>
      </w:r>
    </w:p>
    <w:p w14:paraId="5CD162A1"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B8545D">
        <w:rPr>
          <w:rFonts w:asciiTheme="minorHAnsi" w:hAnsiTheme="minorHAnsi" w:cstheme="minorHAnsi"/>
          <w:szCs w:val="22"/>
          <w:lang w:val="el-GR" w:eastAsia="el-GR"/>
        </w:rPr>
        <w:t>διζήσεως</w:t>
      </w:r>
      <w:proofErr w:type="spellEnd"/>
      <w:r w:rsidRPr="00B8545D">
        <w:rPr>
          <w:rFonts w:asciiTheme="minorHAnsi" w:hAnsiTheme="minorHAnsi" w:cstheme="minorHAnsi"/>
          <w:szCs w:val="22"/>
          <w:lang w:val="el-GR" w:eastAsia="el-GR"/>
        </w:rPr>
        <w:t>, μέχρι του ποσού των ευρώ  ……………………………………………υπέρ του</w:t>
      </w:r>
    </w:p>
    <w:p w14:paraId="67C1B39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i/>
          <w:color w:val="FF0000"/>
          <w:szCs w:val="22"/>
          <w:u w:val="single"/>
          <w:lang w:val="el-GR" w:eastAsia="el-GR"/>
        </w:rPr>
        <w:t>{σε περίπτωση φυσικού προσώπου}:</w:t>
      </w:r>
      <w:r w:rsidRPr="009C3C60">
        <w:rPr>
          <w:rFonts w:asciiTheme="minorHAnsi" w:hAnsiTheme="minorHAnsi" w:cstheme="minorHAnsi"/>
          <w:bCs/>
          <w:szCs w:val="22"/>
          <w:lang w:val="el-GR"/>
        </w:rPr>
        <w:t xml:space="preserve"> </w:t>
      </w:r>
      <w:r w:rsidRPr="009C3C60">
        <w:rPr>
          <w:rFonts w:asciiTheme="minorHAnsi" w:eastAsia="Calibri" w:hAnsiTheme="minorHAnsi" w:cstheme="minorHAnsi"/>
          <w:bCs/>
          <w:szCs w:val="22"/>
          <w:lang w:val="el-GR"/>
        </w:rPr>
        <w:t>(</w:t>
      </w:r>
      <w:r w:rsidRPr="00B8545D">
        <w:rPr>
          <w:rFonts w:asciiTheme="minorHAnsi" w:hAnsiTheme="minorHAnsi" w:cstheme="minorHAnsi"/>
          <w:szCs w:val="22"/>
          <w:lang w:val="el-GR" w:eastAsia="el-GR"/>
        </w:rPr>
        <w:t>ονοματεπώνυμο, πατρώνυμο) ..............................,  ΑΦΜ: ................ οδός............................. αριθμός.................ΤΚ………………</w:t>
      </w:r>
    </w:p>
    <w:p w14:paraId="0D12D643"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Σε περίπτωση μεμονωμένης εταιρίας:</w:t>
      </w:r>
      <w:r w:rsidRPr="00B8545D">
        <w:rPr>
          <w:rFonts w:asciiTheme="minorHAnsi" w:hAnsiTheme="minorHAnsi" w:cstheme="minorHAnsi"/>
          <w:szCs w:val="22"/>
          <w:lang w:val="el-GR" w:eastAsia="el-GR"/>
        </w:rPr>
        <w:t xml:space="preserve"> της Εταιρίας ………. ΑΦΜ: ...... οδός …………. αριθμός … ΤΚ ………..,}</w:t>
      </w:r>
    </w:p>
    <w:p w14:paraId="26B2833C"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w:t>
      </w:r>
      <w:r w:rsidRPr="00B8545D">
        <w:rPr>
          <w:rFonts w:asciiTheme="minorHAnsi" w:hAnsiTheme="minorHAnsi" w:cstheme="minorHAnsi"/>
          <w:i/>
          <w:color w:val="FF0000"/>
          <w:szCs w:val="22"/>
          <w:u w:val="single"/>
          <w:lang w:val="el-GR" w:eastAsia="el-GR"/>
        </w:rPr>
        <w:t>ή σε περίπτωση Ένωσης ή Κοινοπραξίας:</w:t>
      </w:r>
      <w:r w:rsidRPr="00B8545D">
        <w:rPr>
          <w:rFonts w:asciiTheme="minorHAnsi" w:hAnsiTheme="minorHAnsi" w:cstheme="minorHAnsi"/>
          <w:szCs w:val="22"/>
          <w:lang w:val="el-GR" w:eastAsia="el-GR"/>
        </w:rPr>
        <w:t xml:space="preserve"> των Εταιριών </w:t>
      </w:r>
    </w:p>
    <w:p w14:paraId="296165CC"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α) (πλήρη επωνυμία) …… ΑΦΜ…….….... οδός............................. αριθμός.................ΤΚ………………</w:t>
      </w:r>
    </w:p>
    <w:p w14:paraId="188B0426"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β) (πλήρη επωνυμία) …… ΑΦΜ…….…....  οδός............................. αριθμός.................ΤΚ………………</w:t>
      </w:r>
    </w:p>
    <w:p w14:paraId="282AF2C2" w14:textId="77777777" w:rsidR="007A7DCA" w:rsidRPr="00B8545D" w:rsidRDefault="007A7DCA" w:rsidP="007A7DCA">
      <w:pPr>
        <w:rPr>
          <w:rFonts w:asciiTheme="minorHAnsi" w:hAnsiTheme="minorHAnsi" w:cstheme="minorHAnsi"/>
          <w:szCs w:val="22"/>
          <w:lang w:val="el-GR" w:eastAsia="el-GR"/>
        </w:rPr>
      </w:pPr>
      <w:r w:rsidRPr="00B8545D">
        <w:rPr>
          <w:rFonts w:asciiTheme="minorHAnsi" w:hAnsiTheme="minorHAnsi" w:cstheme="minorHAnsi"/>
          <w:szCs w:val="22"/>
          <w:lang w:val="el-GR" w:eastAsia="el-GR"/>
        </w:rPr>
        <w:t>γ) (πλήρη επωνυμία) …… ΑΦΜ…….…....  οδός............................. αριθμός.................ΤΚ………………</w:t>
      </w:r>
    </w:p>
    <w:p w14:paraId="12AFC4DC"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ατομικά και για κάθε μία από αυτές και ως αλληλέγγυα και εις ολόκληρο υπόχρεων μεταξύ τους, εκ της </w:t>
      </w:r>
      <w:proofErr w:type="spellStart"/>
      <w:r w:rsidRPr="00B8545D">
        <w:rPr>
          <w:rFonts w:asciiTheme="minorHAnsi" w:hAnsiTheme="minorHAnsi" w:cstheme="minorHAnsi"/>
          <w:szCs w:val="22"/>
          <w:lang w:val="el-GR"/>
        </w:rPr>
        <w:t>ιδιότητάς</w:t>
      </w:r>
      <w:proofErr w:type="spellEnd"/>
      <w:r w:rsidRPr="00B8545D">
        <w:rPr>
          <w:rFonts w:asciiTheme="minorHAnsi" w:hAnsiTheme="minorHAnsi" w:cstheme="minorHAnsi"/>
          <w:szCs w:val="22"/>
          <w:lang w:val="el-GR"/>
        </w:rPr>
        <w:t xml:space="preserve"> τους ως μελών της ένωσης ή κοινοπραξίας,</w:t>
      </w:r>
    </w:p>
    <w:p w14:paraId="7C1FF13A"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 xml:space="preserve">για την καλή εκτέλεση της </w:t>
      </w:r>
      <w:proofErr w:type="spellStart"/>
      <w:r w:rsidRPr="00B8545D">
        <w:rPr>
          <w:rFonts w:asciiTheme="minorHAnsi" w:hAnsiTheme="minorHAnsi" w:cstheme="minorHAnsi"/>
          <w:szCs w:val="22"/>
          <w:lang w:val="el-GR"/>
        </w:rPr>
        <w:t>υπ</w:t>
      </w:r>
      <w:proofErr w:type="spellEnd"/>
      <w:r w:rsidRPr="00B8545D">
        <w:rPr>
          <w:rFonts w:asciiTheme="minorHAnsi" w:hAnsiTheme="minorHAnsi" w:cstheme="minorHAnsi"/>
          <w:szCs w:val="22"/>
          <w:lang w:val="el-GR"/>
        </w:rPr>
        <w:t xml:space="preserve"> </w:t>
      </w:r>
      <w:proofErr w:type="spellStart"/>
      <w:r w:rsidRPr="00B8545D">
        <w:rPr>
          <w:rFonts w:asciiTheme="minorHAnsi" w:hAnsiTheme="minorHAnsi" w:cstheme="minorHAnsi"/>
          <w:szCs w:val="22"/>
          <w:lang w:val="el-GR"/>
        </w:rPr>
        <w:t>αριθ</w:t>
      </w:r>
      <w:proofErr w:type="spellEnd"/>
      <w:r w:rsidRPr="00B8545D">
        <w:rPr>
          <w:rFonts w:asciiTheme="minorHAnsi" w:hAnsiTheme="minorHAnsi" w:cstheme="minorHAnsi"/>
          <w:szCs w:val="22"/>
          <w:lang w:val="el-GR"/>
        </w:rPr>
        <w:t xml:space="preserve"> ..... σύμβασης “(τίτλος σύμβασης)”, σύμφωνα με την (αριθμό/ημερομηνία) ........................ Διακήρυξη</w:t>
      </w:r>
      <w:r w:rsidR="003153CD">
        <w:rPr>
          <w:rFonts w:asciiTheme="minorHAnsi" w:hAnsiTheme="minorHAnsi" w:cstheme="minorHAnsi"/>
          <w:szCs w:val="22"/>
          <w:lang w:val="el-GR"/>
        </w:rPr>
        <w:t>ς</w:t>
      </w:r>
      <w:r w:rsidRPr="00B8545D">
        <w:rPr>
          <w:rFonts w:asciiTheme="minorHAnsi" w:hAnsiTheme="minorHAnsi" w:cstheme="minorHAnsi"/>
          <w:szCs w:val="22"/>
          <w:lang w:val="el-GR"/>
        </w:rPr>
        <w:t>.</w:t>
      </w:r>
    </w:p>
    <w:p w14:paraId="70763EF2"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59B3F1"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Η παρούσα ισχύει μέχρι και την ............... (</w:t>
      </w:r>
      <w:r w:rsidR="00CA6082" w:rsidRPr="00B8545D">
        <w:rPr>
          <w:rFonts w:cs="Tahoma"/>
          <w:b/>
          <w:color w:val="000000" w:themeColor="text1"/>
          <w:szCs w:val="22"/>
          <w:lang w:val="el-GR"/>
        </w:rPr>
        <w:t>διάρκεια ισχύος σύμφωνα με την παρ.</w:t>
      </w:r>
      <w:r w:rsidR="00061ADD" w:rsidRPr="00061ADD">
        <w:rPr>
          <w:lang w:val="el-GR"/>
        </w:rPr>
        <w:t xml:space="preserve"> </w:t>
      </w:r>
      <w:r w:rsidR="00383E82">
        <w:fldChar w:fldCharType="begin"/>
      </w:r>
      <w:r w:rsidR="00383E82" w:rsidRPr="00A815D3">
        <w:rPr>
          <w:lang w:val="el-GR"/>
        </w:rPr>
        <w:instrText xml:space="preserve"> </w:instrText>
      </w:r>
      <w:r w:rsidR="00383E82">
        <w:instrText>REF</w:instrText>
      </w:r>
      <w:r w:rsidR="00383E82" w:rsidRPr="00A815D3">
        <w:rPr>
          <w:lang w:val="el-GR"/>
        </w:rPr>
        <w:instrText xml:space="preserve"> _</w:instrText>
      </w:r>
      <w:r w:rsidR="00383E82">
        <w:instrText>Ref</w:instrText>
      </w:r>
      <w:r w:rsidR="00383E82" w:rsidRPr="00A815D3">
        <w:rPr>
          <w:lang w:val="el-GR"/>
        </w:rPr>
        <w:instrText>496542746 \</w:instrText>
      </w:r>
      <w:r w:rsidR="00383E82">
        <w:instrText>r</w:instrText>
      </w:r>
      <w:r w:rsidR="00383E82" w:rsidRPr="00A815D3">
        <w:rPr>
          <w:lang w:val="el-GR"/>
        </w:rPr>
        <w:instrText xml:space="preserve"> \</w:instrText>
      </w:r>
      <w:r w:rsidR="00383E82">
        <w:instrText>h</w:instrText>
      </w:r>
      <w:r w:rsidR="00383E82" w:rsidRPr="00A815D3">
        <w:rPr>
          <w:lang w:val="el-GR"/>
        </w:rPr>
        <w:instrText xml:space="preserve">  \* </w:instrText>
      </w:r>
      <w:r w:rsidR="00383E82">
        <w:instrText>MERGEFORMAT</w:instrText>
      </w:r>
      <w:r w:rsidR="00383E82" w:rsidRPr="00A815D3">
        <w:rPr>
          <w:lang w:val="el-GR"/>
        </w:rPr>
        <w:instrText xml:space="preserve"> </w:instrText>
      </w:r>
      <w:r w:rsidR="00383E82">
        <w:fldChar w:fldCharType="separate"/>
      </w:r>
      <w:r w:rsidR="001E5FF1" w:rsidRPr="001E5FF1">
        <w:rPr>
          <w:b/>
          <w:lang w:val="el-GR"/>
        </w:rPr>
        <w:t>4.1</w:t>
      </w:r>
      <w:r w:rsidR="00383E82">
        <w:fldChar w:fldCharType="end"/>
      </w:r>
      <w:r w:rsidR="00CA6082" w:rsidRPr="00B8545D">
        <w:rPr>
          <w:rFonts w:cs="Tahoma"/>
          <w:b/>
          <w:color w:val="000000" w:themeColor="text1"/>
          <w:szCs w:val="22"/>
          <w:lang w:val="el-GR"/>
        </w:rPr>
        <w:t xml:space="preserve"> της παρούσας</w:t>
      </w:r>
      <w:r w:rsidRPr="00B8545D">
        <w:rPr>
          <w:rFonts w:asciiTheme="minorHAnsi" w:hAnsiTheme="minorHAnsi" w:cstheme="minorHAnsi"/>
          <w:szCs w:val="22"/>
          <w:lang w:val="el-GR"/>
        </w:rPr>
        <w:t>)</w:t>
      </w:r>
    </w:p>
    <w:p w14:paraId="2358D8EE" w14:textId="77777777" w:rsidR="007A7DCA" w:rsidRPr="00B8545D"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Σε περίπτωση κατάπτωσης της εγγύησης, το ποσό της κατάπτωσης υπόκειται στο εκάστοτε ισχύον πάγιο τέλος χαρτοσήμου.</w:t>
      </w:r>
    </w:p>
    <w:p w14:paraId="2286D4AA" w14:textId="77777777" w:rsidR="007A7DCA" w:rsidRPr="00925DEF" w:rsidRDefault="007A7DCA" w:rsidP="007A7DCA">
      <w:pPr>
        <w:rPr>
          <w:rFonts w:asciiTheme="minorHAnsi" w:hAnsiTheme="minorHAnsi" w:cstheme="minorHAnsi"/>
          <w:szCs w:val="22"/>
          <w:lang w:val="el-GR"/>
        </w:rPr>
      </w:pPr>
      <w:r w:rsidRPr="00B8545D">
        <w:rPr>
          <w:rFonts w:asciiTheme="minorHAnsi" w:hAnsiTheme="minorHAnsi" w:cstheme="minorHAnsi"/>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00925DEF" w:rsidRPr="00925DEF">
        <w:rPr>
          <w:rFonts w:asciiTheme="minorHAnsi" w:hAnsiTheme="minorHAnsi" w:cstheme="minorHAnsi"/>
          <w:szCs w:val="22"/>
          <w:lang w:val="el-GR"/>
        </w:rPr>
        <w:t>.</w:t>
      </w:r>
    </w:p>
    <w:p w14:paraId="29994C0F" w14:textId="77777777" w:rsidR="007A7DCA" w:rsidRPr="00B8545D" w:rsidRDefault="007A7DCA" w:rsidP="007A7DCA">
      <w:pPr>
        <w:jc w:val="right"/>
        <w:rPr>
          <w:rFonts w:asciiTheme="minorHAnsi" w:hAnsiTheme="minorHAnsi" w:cstheme="minorHAnsi"/>
          <w:szCs w:val="22"/>
          <w:lang w:val="el-GR"/>
        </w:rPr>
      </w:pPr>
    </w:p>
    <w:p w14:paraId="7907AE2B" w14:textId="77777777" w:rsidR="007A7DCA" w:rsidRPr="00D652B1" w:rsidRDefault="007A7DCA" w:rsidP="007A7DCA">
      <w:pPr>
        <w:jc w:val="right"/>
        <w:rPr>
          <w:rFonts w:asciiTheme="minorHAnsi" w:hAnsiTheme="minorHAnsi" w:cstheme="minorHAnsi"/>
          <w:szCs w:val="22"/>
          <w:lang w:val="el-GR"/>
        </w:rPr>
      </w:pPr>
      <w:r w:rsidRPr="00D652B1">
        <w:rPr>
          <w:rFonts w:asciiTheme="minorHAnsi" w:hAnsiTheme="minorHAnsi" w:cstheme="minorHAnsi"/>
          <w:szCs w:val="22"/>
          <w:lang w:val="el-GR" w:eastAsia="el-GR"/>
        </w:rPr>
        <w:t>(Εξουσιοδοτημένη υπογραφή)</w:t>
      </w:r>
    </w:p>
    <w:p w14:paraId="1C619814" w14:textId="44DB16A8" w:rsidR="00245FAE" w:rsidRPr="00B94574" w:rsidRDefault="00245FAE" w:rsidP="00245FAE">
      <w:pPr>
        <w:pStyle w:val="2"/>
        <w:rPr>
          <w:rFonts w:asciiTheme="minorHAnsi" w:hAnsiTheme="minorHAnsi" w:cstheme="minorHAnsi"/>
          <w:lang w:val="el-GR"/>
        </w:rPr>
      </w:pPr>
      <w:bookmarkStart w:id="179" w:name="_Toc59112623"/>
      <w:r w:rsidRPr="00B94574">
        <w:rPr>
          <w:rFonts w:asciiTheme="minorHAnsi" w:hAnsiTheme="minorHAnsi" w:cstheme="minorHAnsi"/>
          <w:lang w:val="el-GR"/>
        </w:rPr>
        <w:lastRenderedPageBreak/>
        <w:t xml:space="preserve">ΠΑΡΑΡΤΗΜΑ </w:t>
      </w:r>
      <w:r>
        <w:rPr>
          <w:rFonts w:asciiTheme="minorHAnsi" w:hAnsiTheme="minorHAnsi" w:cstheme="minorHAnsi"/>
        </w:rPr>
        <w:t>VI</w:t>
      </w:r>
      <w:r w:rsidR="00367DF8">
        <w:rPr>
          <w:rFonts w:asciiTheme="minorHAnsi" w:hAnsiTheme="minorHAnsi" w:cstheme="minorHAnsi"/>
          <w:lang w:val="en-US"/>
        </w:rPr>
        <w:t>I</w:t>
      </w:r>
      <w:r w:rsidRPr="00B94574">
        <w:rPr>
          <w:rFonts w:asciiTheme="minorHAnsi" w:hAnsiTheme="minorHAnsi" w:cstheme="minorHAnsi"/>
          <w:lang w:val="el-GR"/>
        </w:rPr>
        <w:t xml:space="preserve"> – </w:t>
      </w:r>
      <w:proofErr w:type="spellStart"/>
      <w:r>
        <w:rPr>
          <w:rFonts w:asciiTheme="minorHAnsi" w:hAnsiTheme="minorHAnsi" w:cstheme="minorHAnsi"/>
          <w:lang w:val="el-GR"/>
        </w:rPr>
        <w:t>Βιογραφικο</w:t>
      </w:r>
      <w:proofErr w:type="spellEnd"/>
      <w:r>
        <w:rPr>
          <w:rFonts w:asciiTheme="minorHAnsi" w:hAnsiTheme="minorHAnsi" w:cstheme="minorHAnsi"/>
          <w:lang w:val="el-GR"/>
        </w:rPr>
        <w:t xml:space="preserve"> Σημείωμα</w:t>
      </w:r>
      <w:bookmarkEnd w:id="179"/>
      <w:r>
        <w:rPr>
          <w:rFonts w:asciiTheme="minorHAnsi" w:hAnsiTheme="minorHAnsi" w:cstheme="minorHAnsi"/>
          <w:lang w:val="el-GR"/>
        </w:rPr>
        <w:t xml:space="preserve"> </w:t>
      </w:r>
      <w:r w:rsidRPr="00B94574">
        <w:rPr>
          <w:rFonts w:asciiTheme="minorHAnsi" w:hAnsiTheme="minorHAnsi" w:cstheme="minorHAnsi"/>
          <w:lang w:val="el-GR"/>
        </w:rPr>
        <w:t xml:space="preserve"> </w:t>
      </w:r>
    </w:p>
    <w:p w14:paraId="046C8238" w14:textId="77777777" w:rsidR="005F1E41" w:rsidRDefault="005F1E41" w:rsidP="005F1E41">
      <w:pPr>
        <w:spacing w:line="276" w:lineRule="auto"/>
        <w:jc w:val="left"/>
        <w:rPr>
          <w:rFonts w:cs="Tahoma"/>
          <w:sz w:val="18"/>
          <w:szCs w:val="18"/>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02"/>
      </w:tblGrid>
      <w:tr w:rsidR="00CC77B5" w14:paraId="0A4E5C53" w14:textId="77777777" w:rsidTr="00D759C3">
        <w:tc>
          <w:tcPr>
            <w:tcW w:w="8528" w:type="dxa"/>
            <w:shd w:val="clear" w:color="auto" w:fill="C0C0C0"/>
          </w:tcPr>
          <w:p w14:paraId="73010CA0" w14:textId="77777777" w:rsidR="00CC77B5" w:rsidRDefault="00CC77B5" w:rsidP="00D759C3">
            <w:pPr>
              <w:pStyle w:val="af3"/>
              <w:jc w:val="center"/>
              <w:rPr>
                <w:rFonts w:ascii="Tahoma" w:hAnsi="Tahoma" w:cs="Tahoma"/>
                <w:b/>
                <w:bCs/>
              </w:rPr>
            </w:pPr>
            <w:r w:rsidRPr="00431BA0">
              <w:rPr>
                <w:rFonts w:ascii="Verdana" w:hAnsi="Verdana"/>
                <w:b/>
                <w:sz w:val="20"/>
              </w:rPr>
              <w:t>ΒΙΟΓΡΑΦΙΚΟ ΣΗΜΕΙΩΜΑ</w:t>
            </w:r>
          </w:p>
        </w:tc>
      </w:tr>
    </w:tbl>
    <w:p w14:paraId="7B389BEA" w14:textId="77777777" w:rsidR="00CC77B5" w:rsidRDefault="00CC77B5" w:rsidP="00CC77B5">
      <w:pPr>
        <w:pStyle w:val="af2"/>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44"/>
        <w:gridCol w:w="4098"/>
      </w:tblGrid>
      <w:tr w:rsidR="00CC77B5" w14:paraId="4A820581" w14:textId="77777777" w:rsidTr="00D759C3">
        <w:trPr>
          <w:gridAfter w:val="1"/>
          <w:wAfter w:w="4220" w:type="dxa"/>
          <w:cantSplit/>
        </w:trPr>
        <w:tc>
          <w:tcPr>
            <w:tcW w:w="4308" w:type="dxa"/>
            <w:gridSpan w:val="2"/>
            <w:shd w:val="clear" w:color="auto" w:fill="C0C0C0"/>
          </w:tcPr>
          <w:p w14:paraId="45C24FF3" w14:textId="77777777" w:rsidR="00CC77B5" w:rsidRDefault="00CC77B5" w:rsidP="00D759C3">
            <w:pPr>
              <w:jc w:val="left"/>
              <w:rPr>
                <w:rFonts w:ascii="Tahoma" w:hAnsi="Tahoma" w:cs="Tahoma"/>
                <w:b/>
                <w:bCs/>
              </w:rPr>
            </w:pPr>
            <w:r w:rsidRPr="00F379E1">
              <w:rPr>
                <w:rFonts w:ascii="Verdana" w:hAnsi="Verdana" w:cs="Tahoma"/>
                <w:b/>
                <w:bCs/>
                <w:sz w:val="20"/>
              </w:rPr>
              <w:t>ΠΡΟΣΩΠΙΚΑ ΣΤΟΙΧΕΙΑ</w:t>
            </w:r>
          </w:p>
        </w:tc>
      </w:tr>
      <w:tr w:rsidR="00CC77B5" w14:paraId="62BCA631" w14:textId="77777777" w:rsidTr="00D759C3">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c>
          <w:tcPr>
            <w:tcW w:w="4264" w:type="dxa"/>
            <w:tcBorders>
              <w:top w:val="double" w:sz="4" w:space="0" w:color="auto"/>
              <w:bottom w:val="nil"/>
            </w:tcBorders>
          </w:tcPr>
          <w:p w14:paraId="7919F2BD" w14:textId="77777777" w:rsidR="00CC77B5" w:rsidRDefault="00CC77B5" w:rsidP="00D759C3">
            <w:pPr>
              <w:rPr>
                <w:rFonts w:ascii="Tahoma" w:hAnsi="Tahoma" w:cs="Tahoma"/>
              </w:rPr>
            </w:pPr>
            <w:r w:rsidRPr="00431BA0">
              <w:rPr>
                <w:rFonts w:ascii="Verdana" w:hAnsi="Verdana" w:cs="Tahoma"/>
                <w:b/>
                <w:bCs/>
                <w:sz w:val="20"/>
              </w:rPr>
              <w:t>Επ</w:t>
            </w:r>
            <w:proofErr w:type="spellStart"/>
            <w:r w:rsidRPr="00431BA0">
              <w:rPr>
                <w:rFonts w:ascii="Verdana" w:hAnsi="Verdana" w:cs="Tahoma"/>
                <w:b/>
                <w:bCs/>
                <w:sz w:val="20"/>
              </w:rPr>
              <w:t>ώνυμο</w:t>
            </w:r>
            <w:proofErr w:type="spellEnd"/>
            <w:r w:rsidRPr="00431BA0">
              <w:rPr>
                <w:rFonts w:ascii="Verdana" w:hAnsi="Verdana" w:cs="Tahoma"/>
                <w:b/>
                <w:bCs/>
                <w:sz w:val="20"/>
              </w:rPr>
              <w:t>:</w:t>
            </w:r>
            <w:r>
              <w:rPr>
                <w:rFonts w:ascii="Tahoma" w:hAnsi="Tahoma" w:cs="Tahoma"/>
              </w:rPr>
              <w:t xml:space="preserve"> </w:t>
            </w:r>
          </w:p>
        </w:tc>
        <w:tc>
          <w:tcPr>
            <w:tcW w:w="4264" w:type="dxa"/>
            <w:gridSpan w:val="2"/>
            <w:tcBorders>
              <w:top w:val="double" w:sz="4" w:space="0" w:color="auto"/>
              <w:bottom w:val="nil"/>
            </w:tcBorders>
          </w:tcPr>
          <w:p w14:paraId="7382246F" w14:textId="77777777" w:rsidR="00CC77B5" w:rsidRDefault="00CC77B5" w:rsidP="00D759C3">
            <w:pPr>
              <w:rPr>
                <w:rFonts w:ascii="Tahoma" w:hAnsi="Tahoma" w:cs="Tahoma"/>
              </w:rPr>
            </w:pPr>
            <w:proofErr w:type="spellStart"/>
            <w:r w:rsidRPr="00431BA0">
              <w:rPr>
                <w:rFonts w:ascii="Verdana" w:hAnsi="Verdana" w:cs="Tahoma"/>
                <w:b/>
                <w:bCs/>
                <w:sz w:val="20"/>
              </w:rPr>
              <w:t>Όνομ</w:t>
            </w:r>
            <w:proofErr w:type="spellEnd"/>
            <w:r w:rsidRPr="00431BA0">
              <w:rPr>
                <w:rFonts w:ascii="Verdana" w:hAnsi="Verdana" w:cs="Tahoma"/>
                <w:b/>
                <w:bCs/>
                <w:sz w:val="20"/>
              </w:rPr>
              <w:t>α</w:t>
            </w:r>
            <w:r>
              <w:rPr>
                <w:rFonts w:ascii="Tahoma" w:hAnsi="Tahoma" w:cs="Tahoma"/>
              </w:rPr>
              <w:t xml:space="preserve">: </w:t>
            </w:r>
          </w:p>
        </w:tc>
      </w:tr>
      <w:tr w:rsidR="00CC77B5" w14:paraId="170561ED" w14:textId="77777777" w:rsidTr="00D759C3">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c>
          <w:tcPr>
            <w:tcW w:w="4264" w:type="dxa"/>
            <w:tcBorders>
              <w:top w:val="nil"/>
            </w:tcBorders>
          </w:tcPr>
          <w:p w14:paraId="7A4086FB" w14:textId="01B863E7" w:rsidR="00CC77B5" w:rsidRDefault="00CC77B5" w:rsidP="00CC77B5">
            <w:pPr>
              <w:pStyle w:val="Normal"/>
              <w:spacing w:before="120"/>
              <w:rPr>
                <w:rFonts w:ascii="Tahoma" w:eastAsia="Times New Roman" w:hAnsi="Tahoma" w:cs="Tahoma"/>
                <w:sz w:val="22"/>
              </w:rPr>
            </w:pPr>
            <w:r w:rsidRPr="00431BA0">
              <w:rPr>
                <w:rFonts w:ascii="Verdana" w:eastAsia="Times New Roman" w:hAnsi="Verdana" w:cs="Tahoma"/>
                <w:b/>
                <w:bCs/>
              </w:rPr>
              <w:t>Πατρώνυμο:</w:t>
            </w:r>
            <w:r>
              <w:rPr>
                <w:rFonts w:ascii="Tahoma" w:eastAsia="Times New Roman" w:hAnsi="Tahoma" w:cs="Tahoma"/>
                <w:sz w:val="22"/>
              </w:rPr>
              <w:t xml:space="preserve"> </w:t>
            </w:r>
          </w:p>
        </w:tc>
        <w:tc>
          <w:tcPr>
            <w:tcW w:w="4264" w:type="dxa"/>
            <w:gridSpan w:val="2"/>
            <w:tcBorders>
              <w:top w:val="nil"/>
            </w:tcBorders>
          </w:tcPr>
          <w:p w14:paraId="18873B94" w14:textId="77777777" w:rsidR="00CC77B5" w:rsidRDefault="00CC77B5" w:rsidP="00D759C3">
            <w:pPr>
              <w:rPr>
                <w:rFonts w:ascii="Tahoma" w:hAnsi="Tahoma" w:cs="Tahoma"/>
              </w:rPr>
            </w:pPr>
            <w:proofErr w:type="spellStart"/>
            <w:r w:rsidRPr="00431BA0">
              <w:rPr>
                <w:rFonts w:ascii="Verdana" w:hAnsi="Verdana" w:cs="Tahoma"/>
                <w:b/>
                <w:bCs/>
                <w:sz w:val="20"/>
              </w:rPr>
              <w:t>Μητρώνυμο</w:t>
            </w:r>
            <w:proofErr w:type="spellEnd"/>
            <w:r>
              <w:rPr>
                <w:rFonts w:ascii="Tahoma" w:hAnsi="Tahoma" w:cs="Tahoma"/>
              </w:rPr>
              <w:t xml:space="preserve">: </w:t>
            </w:r>
          </w:p>
        </w:tc>
      </w:tr>
      <w:tr w:rsidR="00CC77B5" w14:paraId="056C2CAB" w14:textId="77777777" w:rsidTr="00D759C3">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c>
          <w:tcPr>
            <w:tcW w:w="4264" w:type="dxa"/>
          </w:tcPr>
          <w:p w14:paraId="448A8DAD" w14:textId="77777777" w:rsidR="00CC77B5" w:rsidRDefault="00CC77B5" w:rsidP="00D759C3">
            <w:pPr>
              <w:rPr>
                <w:rFonts w:ascii="Tahoma" w:hAnsi="Tahoma" w:cs="Tahoma"/>
              </w:rPr>
            </w:pPr>
            <w:proofErr w:type="spellStart"/>
            <w:r w:rsidRPr="00431BA0">
              <w:rPr>
                <w:rFonts w:ascii="Verdana" w:hAnsi="Verdana" w:cs="Tahoma"/>
                <w:b/>
                <w:bCs/>
                <w:sz w:val="20"/>
              </w:rPr>
              <w:t>Ημερομηνί</w:t>
            </w:r>
            <w:proofErr w:type="spellEnd"/>
            <w:r w:rsidRPr="00431BA0">
              <w:rPr>
                <w:rFonts w:ascii="Verdana" w:hAnsi="Verdana" w:cs="Tahoma"/>
                <w:b/>
                <w:bCs/>
                <w:sz w:val="20"/>
              </w:rPr>
              <w:t xml:space="preserve">α </w:t>
            </w:r>
            <w:proofErr w:type="spellStart"/>
            <w:r w:rsidRPr="00431BA0">
              <w:rPr>
                <w:rFonts w:ascii="Verdana" w:hAnsi="Verdana" w:cs="Tahoma"/>
                <w:b/>
                <w:bCs/>
                <w:sz w:val="20"/>
              </w:rPr>
              <w:t>Γέννησης</w:t>
            </w:r>
            <w:proofErr w:type="spellEnd"/>
            <w:r>
              <w:rPr>
                <w:rFonts w:ascii="Tahoma" w:hAnsi="Tahoma" w:cs="Tahoma"/>
              </w:rPr>
              <w:t xml:space="preserve">:  </w:t>
            </w:r>
          </w:p>
        </w:tc>
        <w:tc>
          <w:tcPr>
            <w:tcW w:w="4264" w:type="dxa"/>
            <w:gridSpan w:val="2"/>
          </w:tcPr>
          <w:p w14:paraId="1269F1C1" w14:textId="77777777" w:rsidR="00CC77B5" w:rsidRDefault="00CC77B5" w:rsidP="00D759C3">
            <w:pPr>
              <w:rPr>
                <w:rFonts w:ascii="Tahoma" w:hAnsi="Tahoma" w:cs="Tahoma"/>
              </w:rPr>
            </w:pPr>
            <w:proofErr w:type="spellStart"/>
            <w:r w:rsidRPr="00431BA0">
              <w:rPr>
                <w:rFonts w:ascii="Verdana" w:hAnsi="Verdana" w:cs="Tahoma"/>
                <w:b/>
                <w:bCs/>
                <w:sz w:val="20"/>
              </w:rPr>
              <w:t>Τό</w:t>
            </w:r>
            <w:proofErr w:type="spellEnd"/>
            <w:r w:rsidRPr="00431BA0">
              <w:rPr>
                <w:rFonts w:ascii="Verdana" w:hAnsi="Verdana" w:cs="Tahoma"/>
                <w:b/>
                <w:bCs/>
                <w:sz w:val="20"/>
              </w:rPr>
              <w:t xml:space="preserve">πος </w:t>
            </w:r>
            <w:proofErr w:type="spellStart"/>
            <w:r w:rsidRPr="00431BA0">
              <w:rPr>
                <w:rFonts w:ascii="Verdana" w:hAnsi="Verdana" w:cs="Tahoma"/>
                <w:b/>
                <w:bCs/>
                <w:sz w:val="20"/>
              </w:rPr>
              <w:t>Γέννησης</w:t>
            </w:r>
            <w:proofErr w:type="spellEnd"/>
            <w:r>
              <w:rPr>
                <w:rFonts w:ascii="Tahoma" w:hAnsi="Tahoma" w:cs="Tahoma"/>
              </w:rPr>
              <w:t xml:space="preserve">: </w:t>
            </w:r>
          </w:p>
        </w:tc>
      </w:tr>
      <w:tr w:rsidR="00CC77B5" w:rsidRPr="00757C7E" w14:paraId="4BE162C0" w14:textId="77777777" w:rsidTr="00D759C3">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c>
          <w:tcPr>
            <w:tcW w:w="4264" w:type="dxa"/>
            <w:tcBorders>
              <w:top w:val="nil"/>
            </w:tcBorders>
          </w:tcPr>
          <w:p w14:paraId="21FA4E66" w14:textId="77777777" w:rsidR="00CC77B5" w:rsidRPr="00757C7E" w:rsidRDefault="00CC77B5" w:rsidP="00D759C3">
            <w:pPr>
              <w:rPr>
                <w:rFonts w:ascii="Tahoma" w:hAnsi="Tahoma" w:cs="Tahoma"/>
              </w:rPr>
            </w:pPr>
            <w:proofErr w:type="spellStart"/>
            <w:r w:rsidRPr="00431BA0">
              <w:rPr>
                <w:rFonts w:ascii="Verdana" w:hAnsi="Verdana" w:cs="Tahoma"/>
                <w:b/>
                <w:bCs/>
                <w:sz w:val="20"/>
              </w:rPr>
              <w:t>Τηλέφωνο</w:t>
            </w:r>
            <w:proofErr w:type="spellEnd"/>
            <w:r>
              <w:rPr>
                <w:rFonts w:ascii="Tahoma" w:hAnsi="Tahoma" w:cs="Tahoma"/>
                <w:lang w:val="en-US"/>
              </w:rPr>
              <w:t>:</w:t>
            </w:r>
            <w:r>
              <w:rPr>
                <w:rFonts w:ascii="Verdana" w:hAnsi="Verdana" w:cs="Tahoma"/>
                <w:sz w:val="20"/>
                <w:lang w:val="en-US"/>
              </w:rPr>
              <w:t xml:space="preserve"> </w:t>
            </w:r>
          </w:p>
        </w:tc>
        <w:tc>
          <w:tcPr>
            <w:tcW w:w="4264" w:type="dxa"/>
            <w:gridSpan w:val="2"/>
            <w:tcBorders>
              <w:top w:val="nil"/>
            </w:tcBorders>
          </w:tcPr>
          <w:p w14:paraId="1A9E7453" w14:textId="77777777" w:rsidR="00CC77B5" w:rsidRDefault="00CC77B5" w:rsidP="00D759C3">
            <w:pPr>
              <w:rPr>
                <w:rFonts w:ascii="Tahoma" w:hAnsi="Tahoma" w:cs="Tahoma"/>
                <w:lang w:val="en-US"/>
              </w:rPr>
            </w:pPr>
          </w:p>
        </w:tc>
      </w:tr>
      <w:tr w:rsidR="00CC77B5" w:rsidRPr="004B3FC9" w14:paraId="414863B4" w14:textId="77777777" w:rsidTr="00D759C3">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Pr>
        <w:tc>
          <w:tcPr>
            <w:tcW w:w="8528" w:type="dxa"/>
            <w:gridSpan w:val="3"/>
          </w:tcPr>
          <w:p w14:paraId="20964E59" w14:textId="77777777" w:rsidR="00CC77B5" w:rsidRPr="00757C7E" w:rsidRDefault="00CC77B5" w:rsidP="00D759C3">
            <w:pPr>
              <w:rPr>
                <w:rFonts w:ascii="Verdana" w:hAnsi="Verdana" w:cs="Tahoma"/>
                <w:b/>
                <w:bCs/>
                <w:sz w:val="20"/>
                <w:lang w:val="en-US"/>
              </w:rPr>
            </w:pPr>
            <w:r w:rsidRPr="00757C7E">
              <w:rPr>
                <w:rFonts w:ascii="Verdana" w:hAnsi="Verdana" w:cs="Tahoma"/>
                <w:b/>
                <w:bCs/>
                <w:sz w:val="20"/>
                <w:lang w:val="en-US"/>
              </w:rPr>
              <w:t>E-mail</w:t>
            </w:r>
            <w:r w:rsidRPr="00757C7E">
              <w:rPr>
                <w:rFonts w:ascii="Verdana" w:hAnsi="Verdana" w:cs="Tahoma"/>
                <w:bCs/>
                <w:sz w:val="20"/>
                <w:lang w:val="en-US"/>
              </w:rPr>
              <w:t xml:space="preserve">: </w:t>
            </w:r>
          </w:p>
        </w:tc>
      </w:tr>
      <w:tr w:rsidR="00CC77B5" w14:paraId="73221BB6" w14:textId="77777777" w:rsidTr="00CC77B5">
        <w:tblPrEx>
          <w:tblBorders>
            <w:top w:val="double" w:sz="4" w:space="0" w:color="auto"/>
            <w:left w:val="double" w:sz="4" w:space="0" w:color="auto"/>
            <w:bottom w:val="double" w:sz="4" w:space="0" w:color="auto"/>
            <w:right w:val="double" w:sz="4" w:space="0" w:color="auto"/>
            <w:insideH w:val="none" w:sz="0" w:space="0" w:color="auto"/>
            <w:insideV w:val="none" w:sz="0" w:space="0" w:color="auto"/>
          </w:tblBorders>
        </w:tblPrEx>
        <w:trPr>
          <w:cantSplit/>
          <w:trHeight w:val="1573"/>
        </w:trPr>
        <w:tc>
          <w:tcPr>
            <w:tcW w:w="8528" w:type="dxa"/>
            <w:gridSpan w:val="3"/>
          </w:tcPr>
          <w:p w14:paraId="1125D326" w14:textId="77777777" w:rsidR="00CC77B5" w:rsidRDefault="00CC77B5" w:rsidP="00D759C3">
            <w:pPr>
              <w:rPr>
                <w:rFonts w:ascii="Tahoma" w:hAnsi="Tahoma" w:cs="Tahoma"/>
              </w:rPr>
            </w:pPr>
            <w:proofErr w:type="spellStart"/>
            <w:r w:rsidRPr="00431BA0">
              <w:rPr>
                <w:rFonts w:ascii="Verdana" w:hAnsi="Verdana" w:cs="Tahoma"/>
                <w:b/>
                <w:bCs/>
                <w:sz w:val="20"/>
              </w:rPr>
              <w:t>Διεύθυνση</w:t>
            </w:r>
            <w:proofErr w:type="spellEnd"/>
            <w:r w:rsidRPr="00431BA0">
              <w:rPr>
                <w:rFonts w:ascii="Verdana" w:hAnsi="Verdana" w:cs="Tahoma"/>
                <w:b/>
                <w:bCs/>
                <w:sz w:val="20"/>
              </w:rPr>
              <w:t xml:space="preserve"> Κα</w:t>
            </w:r>
            <w:proofErr w:type="spellStart"/>
            <w:r w:rsidRPr="00431BA0">
              <w:rPr>
                <w:rFonts w:ascii="Verdana" w:hAnsi="Verdana" w:cs="Tahoma"/>
                <w:b/>
                <w:bCs/>
                <w:sz w:val="20"/>
              </w:rPr>
              <w:t>τοικί</w:t>
            </w:r>
            <w:proofErr w:type="spellEnd"/>
            <w:r w:rsidRPr="00431BA0">
              <w:rPr>
                <w:rFonts w:ascii="Verdana" w:hAnsi="Verdana" w:cs="Tahoma"/>
                <w:b/>
                <w:bCs/>
                <w:sz w:val="20"/>
              </w:rPr>
              <w:t>ας</w:t>
            </w:r>
            <w:r>
              <w:rPr>
                <w:rFonts w:ascii="Tahoma" w:hAnsi="Tahoma" w:cs="Tahoma"/>
              </w:rPr>
              <w:t xml:space="preserve">: </w:t>
            </w:r>
          </w:p>
        </w:tc>
      </w:tr>
    </w:tbl>
    <w:p w14:paraId="7E8E1D2F" w14:textId="77777777" w:rsidR="00CC77B5" w:rsidRDefault="00CC77B5" w:rsidP="00CC77B5">
      <w:pPr>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2042"/>
        <w:gridCol w:w="2067"/>
        <w:gridCol w:w="2080"/>
      </w:tblGrid>
      <w:tr w:rsidR="00CC77B5" w:rsidRPr="00431BA0" w14:paraId="563042DA" w14:textId="77777777" w:rsidTr="00D759C3">
        <w:trPr>
          <w:gridAfter w:val="3"/>
          <w:wAfter w:w="6396" w:type="dxa"/>
        </w:trPr>
        <w:tc>
          <w:tcPr>
            <w:tcW w:w="2132" w:type="dxa"/>
            <w:tcBorders>
              <w:top w:val="double" w:sz="4" w:space="0" w:color="auto"/>
              <w:left w:val="double" w:sz="4" w:space="0" w:color="auto"/>
              <w:right w:val="double" w:sz="4" w:space="0" w:color="auto"/>
            </w:tcBorders>
            <w:shd w:val="clear" w:color="auto" w:fill="C0C0C0"/>
          </w:tcPr>
          <w:p w14:paraId="2D028EE2" w14:textId="77777777" w:rsidR="00CC77B5" w:rsidRPr="00431BA0" w:rsidRDefault="00CC77B5" w:rsidP="00D759C3">
            <w:pPr>
              <w:jc w:val="left"/>
              <w:rPr>
                <w:rFonts w:ascii="Verdana" w:hAnsi="Verdana" w:cs="Tahoma"/>
                <w:b/>
                <w:bCs/>
                <w:sz w:val="20"/>
              </w:rPr>
            </w:pPr>
            <w:r w:rsidRPr="00431BA0">
              <w:rPr>
                <w:rFonts w:ascii="Verdana" w:hAnsi="Verdana" w:cs="Tahoma"/>
                <w:b/>
                <w:bCs/>
                <w:sz w:val="20"/>
              </w:rPr>
              <w:t>ΕΚΠΑΙΔΕΥΣΗ</w:t>
            </w:r>
          </w:p>
        </w:tc>
      </w:tr>
      <w:tr w:rsidR="00CC77B5" w14:paraId="71006AF6" w14:textId="77777777" w:rsidTr="00D759C3">
        <w:tblPrEx>
          <w:tblBorders>
            <w:top w:val="double" w:sz="4" w:space="0" w:color="auto"/>
            <w:left w:val="double" w:sz="4" w:space="0" w:color="auto"/>
            <w:bottom w:val="double" w:sz="4" w:space="0" w:color="auto"/>
            <w:right w:val="double" w:sz="4" w:space="0" w:color="auto"/>
          </w:tblBorders>
        </w:tblPrEx>
        <w:tc>
          <w:tcPr>
            <w:tcW w:w="2132" w:type="dxa"/>
            <w:tcBorders>
              <w:top w:val="double" w:sz="4" w:space="0" w:color="auto"/>
              <w:bottom w:val="double" w:sz="4" w:space="0" w:color="auto"/>
            </w:tcBorders>
            <w:vAlign w:val="center"/>
          </w:tcPr>
          <w:p w14:paraId="14817B5E" w14:textId="77777777" w:rsidR="00CC77B5" w:rsidRPr="00431BA0" w:rsidRDefault="00CC77B5" w:rsidP="00D759C3">
            <w:pPr>
              <w:jc w:val="center"/>
              <w:rPr>
                <w:rFonts w:ascii="Verdana" w:hAnsi="Verdana" w:cs="Tahoma"/>
                <w:b/>
                <w:bCs/>
                <w:sz w:val="20"/>
              </w:rPr>
            </w:pPr>
            <w:proofErr w:type="spellStart"/>
            <w:r w:rsidRPr="00431BA0">
              <w:rPr>
                <w:rFonts w:ascii="Verdana" w:hAnsi="Verdana" w:cs="Tahoma"/>
                <w:b/>
                <w:bCs/>
                <w:sz w:val="20"/>
              </w:rPr>
              <w:t>Όνομ</w:t>
            </w:r>
            <w:proofErr w:type="spellEnd"/>
            <w:r w:rsidRPr="00431BA0">
              <w:rPr>
                <w:rFonts w:ascii="Verdana" w:hAnsi="Verdana" w:cs="Tahoma"/>
                <w:b/>
                <w:bCs/>
                <w:sz w:val="20"/>
              </w:rPr>
              <w:t xml:space="preserve">α </w:t>
            </w:r>
            <w:proofErr w:type="spellStart"/>
            <w:r w:rsidRPr="00431BA0">
              <w:rPr>
                <w:rFonts w:ascii="Verdana" w:hAnsi="Verdana" w:cs="Tahoma"/>
                <w:b/>
                <w:bCs/>
                <w:sz w:val="20"/>
              </w:rPr>
              <w:t>Ιδρύμ</w:t>
            </w:r>
            <w:proofErr w:type="spellEnd"/>
            <w:r w:rsidRPr="00431BA0">
              <w:rPr>
                <w:rFonts w:ascii="Verdana" w:hAnsi="Verdana" w:cs="Tahoma"/>
                <w:b/>
                <w:bCs/>
                <w:sz w:val="20"/>
              </w:rPr>
              <w:t>ατος</w:t>
            </w:r>
          </w:p>
        </w:tc>
        <w:tc>
          <w:tcPr>
            <w:tcW w:w="2132" w:type="dxa"/>
            <w:tcBorders>
              <w:top w:val="double" w:sz="4" w:space="0" w:color="auto"/>
              <w:bottom w:val="double" w:sz="4" w:space="0" w:color="auto"/>
            </w:tcBorders>
            <w:vAlign w:val="center"/>
          </w:tcPr>
          <w:p w14:paraId="46667447" w14:textId="77777777" w:rsidR="00CC77B5" w:rsidRPr="00431BA0" w:rsidRDefault="00CC77B5" w:rsidP="00D759C3">
            <w:pPr>
              <w:jc w:val="center"/>
              <w:rPr>
                <w:rFonts w:ascii="Verdana" w:hAnsi="Verdana" w:cs="Tahoma"/>
                <w:b/>
                <w:bCs/>
                <w:sz w:val="20"/>
              </w:rPr>
            </w:pPr>
            <w:proofErr w:type="spellStart"/>
            <w:r w:rsidRPr="00431BA0">
              <w:rPr>
                <w:rFonts w:ascii="Verdana" w:hAnsi="Verdana" w:cs="Tahoma"/>
                <w:b/>
                <w:bCs/>
                <w:sz w:val="20"/>
              </w:rPr>
              <w:t>Τίτλος</w:t>
            </w:r>
            <w:proofErr w:type="spellEnd"/>
            <w:r w:rsidRPr="00431BA0">
              <w:rPr>
                <w:rFonts w:ascii="Verdana" w:hAnsi="Verdana" w:cs="Tahoma"/>
                <w:b/>
                <w:bCs/>
                <w:sz w:val="20"/>
              </w:rPr>
              <w:t xml:space="preserve"> </w:t>
            </w:r>
            <w:proofErr w:type="spellStart"/>
            <w:r w:rsidRPr="00431BA0">
              <w:rPr>
                <w:rFonts w:ascii="Verdana" w:hAnsi="Verdana" w:cs="Tahoma"/>
                <w:b/>
                <w:bCs/>
                <w:sz w:val="20"/>
              </w:rPr>
              <w:t>Πτυχίου</w:t>
            </w:r>
            <w:proofErr w:type="spellEnd"/>
          </w:p>
        </w:tc>
        <w:tc>
          <w:tcPr>
            <w:tcW w:w="2132" w:type="dxa"/>
            <w:tcBorders>
              <w:top w:val="double" w:sz="4" w:space="0" w:color="auto"/>
              <w:bottom w:val="double" w:sz="4" w:space="0" w:color="auto"/>
            </w:tcBorders>
            <w:vAlign w:val="center"/>
          </w:tcPr>
          <w:p w14:paraId="6387AB4C" w14:textId="77777777" w:rsidR="00CC77B5" w:rsidRPr="00431BA0" w:rsidRDefault="00CC77B5" w:rsidP="00D759C3">
            <w:pPr>
              <w:jc w:val="center"/>
              <w:rPr>
                <w:rFonts w:ascii="Verdana" w:hAnsi="Verdana" w:cs="Tahoma"/>
                <w:b/>
                <w:bCs/>
                <w:sz w:val="20"/>
              </w:rPr>
            </w:pPr>
            <w:proofErr w:type="spellStart"/>
            <w:r w:rsidRPr="00431BA0">
              <w:rPr>
                <w:rFonts w:ascii="Verdana" w:hAnsi="Verdana" w:cs="Tahoma"/>
                <w:b/>
                <w:bCs/>
                <w:sz w:val="20"/>
              </w:rPr>
              <w:t>Ειδικότητ</w:t>
            </w:r>
            <w:proofErr w:type="spellEnd"/>
            <w:r w:rsidRPr="00431BA0">
              <w:rPr>
                <w:rFonts w:ascii="Verdana" w:hAnsi="Verdana" w:cs="Tahoma"/>
                <w:b/>
                <w:bCs/>
                <w:sz w:val="20"/>
              </w:rPr>
              <w:t>α</w:t>
            </w:r>
          </w:p>
        </w:tc>
        <w:tc>
          <w:tcPr>
            <w:tcW w:w="2132" w:type="dxa"/>
            <w:tcBorders>
              <w:top w:val="double" w:sz="4" w:space="0" w:color="auto"/>
              <w:bottom w:val="double" w:sz="4" w:space="0" w:color="auto"/>
            </w:tcBorders>
            <w:vAlign w:val="center"/>
          </w:tcPr>
          <w:p w14:paraId="66C364D7" w14:textId="77777777" w:rsidR="00CC77B5" w:rsidRPr="00431BA0" w:rsidRDefault="00CC77B5" w:rsidP="00D759C3">
            <w:pPr>
              <w:jc w:val="center"/>
              <w:rPr>
                <w:rFonts w:ascii="Verdana" w:hAnsi="Verdana" w:cs="Tahoma"/>
                <w:b/>
                <w:bCs/>
                <w:sz w:val="20"/>
              </w:rPr>
            </w:pPr>
            <w:proofErr w:type="spellStart"/>
            <w:r w:rsidRPr="00431BA0">
              <w:rPr>
                <w:rFonts w:ascii="Verdana" w:hAnsi="Verdana" w:cs="Tahoma"/>
                <w:b/>
                <w:bCs/>
                <w:sz w:val="20"/>
              </w:rPr>
              <w:t>Ημερομηνί</w:t>
            </w:r>
            <w:proofErr w:type="spellEnd"/>
            <w:r w:rsidRPr="00431BA0">
              <w:rPr>
                <w:rFonts w:ascii="Verdana" w:hAnsi="Verdana" w:cs="Tahoma"/>
                <w:b/>
                <w:bCs/>
                <w:sz w:val="20"/>
              </w:rPr>
              <w:t>α Απ</w:t>
            </w:r>
            <w:proofErr w:type="spellStart"/>
            <w:r w:rsidRPr="00431BA0">
              <w:rPr>
                <w:rFonts w:ascii="Verdana" w:hAnsi="Verdana" w:cs="Tahoma"/>
                <w:b/>
                <w:bCs/>
                <w:sz w:val="20"/>
              </w:rPr>
              <w:t>όκτησης</w:t>
            </w:r>
            <w:proofErr w:type="spellEnd"/>
            <w:r w:rsidRPr="00431BA0">
              <w:rPr>
                <w:rFonts w:ascii="Verdana" w:hAnsi="Verdana" w:cs="Tahoma"/>
                <w:b/>
                <w:bCs/>
                <w:sz w:val="20"/>
              </w:rPr>
              <w:t xml:space="preserve"> </w:t>
            </w:r>
            <w:proofErr w:type="spellStart"/>
            <w:r w:rsidRPr="00431BA0">
              <w:rPr>
                <w:rFonts w:ascii="Verdana" w:hAnsi="Verdana" w:cs="Tahoma"/>
                <w:b/>
                <w:bCs/>
                <w:sz w:val="20"/>
              </w:rPr>
              <w:t>Πτυχίου</w:t>
            </w:r>
            <w:proofErr w:type="spellEnd"/>
          </w:p>
        </w:tc>
      </w:tr>
      <w:tr w:rsidR="00CC77B5" w14:paraId="7823EF58" w14:textId="77777777" w:rsidTr="00D759C3">
        <w:tblPrEx>
          <w:tblBorders>
            <w:top w:val="double" w:sz="4" w:space="0" w:color="auto"/>
            <w:left w:val="double" w:sz="4" w:space="0" w:color="auto"/>
            <w:bottom w:val="double" w:sz="4" w:space="0" w:color="auto"/>
            <w:right w:val="double" w:sz="4" w:space="0" w:color="auto"/>
          </w:tblBorders>
        </w:tblPrEx>
        <w:tc>
          <w:tcPr>
            <w:tcW w:w="2132" w:type="dxa"/>
            <w:tcBorders>
              <w:top w:val="double" w:sz="4" w:space="0" w:color="auto"/>
              <w:bottom w:val="double" w:sz="4" w:space="0" w:color="auto"/>
            </w:tcBorders>
            <w:vAlign w:val="center"/>
          </w:tcPr>
          <w:p w14:paraId="38145DEC" w14:textId="77777777" w:rsidR="00CC77B5" w:rsidRPr="00431BA0" w:rsidRDefault="00CC77B5" w:rsidP="00D759C3">
            <w:pPr>
              <w:jc w:val="center"/>
              <w:rPr>
                <w:rFonts w:ascii="Verdana" w:hAnsi="Verdana" w:cs="Tahoma"/>
                <w:sz w:val="20"/>
              </w:rPr>
            </w:pPr>
          </w:p>
        </w:tc>
        <w:tc>
          <w:tcPr>
            <w:tcW w:w="2132" w:type="dxa"/>
            <w:tcBorders>
              <w:top w:val="double" w:sz="4" w:space="0" w:color="auto"/>
              <w:bottom w:val="double" w:sz="4" w:space="0" w:color="auto"/>
            </w:tcBorders>
            <w:vAlign w:val="center"/>
          </w:tcPr>
          <w:p w14:paraId="0063F8A3" w14:textId="77777777" w:rsidR="00CC77B5" w:rsidRPr="00431BA0" w:rsidRDefault="00CC77B5" w:rsidP="00D759C3">
            <w:pPr>
              <w:jc w:val="center"/>
              <w:rPr>
                <w:rFonts w:ascii="Verdana" w:hAnsi="Verdana" w:cs="Tahoma"/>
                <w:sz w:val="20"/>
              </w:rPr>
            </w:pPr>
          </w:p>
        </w:tc>
        <w:tc>
          <w:tcPr>
            <w:tcW w:w="2132" w:type="dxa"/>
            <w:tcBorders>
              <w:top w:val="double" w:sz="4" w:space="0" w:color="auto"/>
              <w:bottom w:val="double" w:sz="4" w:space="0" w:color="auto"/>
            </w:tcBorders>
            <w:vAlign w:val="center"/>
          </w:tcPr>
          <w:p w14:paraId="164626C9" w14:textId="77777777" w:rsidR="00CC77B5" w:rsidRPr="00431BA0" w:rsidRDefault="00CC77B5" w:rsidP="00D759C3">
            <w:pPr>
              <w:jc w:val="center"/>
              <w:rPr>
                <w:rFonts w:ascii="Verdana" w:hAnsi="Verdana" w:cs="Tahoma"/>
                <w:sz w:val="20"/>
              </w:rPr>
            </w:pPr>
          </w:p>
        </w:tc>
        <w:tc>
          <w:tcPr>
            <w:tcW w:w="2132" w:type="dxa"/>
            <w:tcBorders>
              <w:top w:val="double" w:sz="4" w:space="0" w:color="auto"/>
              <w:bottom w:val="double" w:sz="4" w:space="0" w:color="auto"/>
            </w:tcBorders>
            <w:vAlign w:val="center"/>
          </w:tcPr>
          <w:p w14:paraId="1C4AAEE3" w14:textId="77777777" w:rsidR="00CC77B5" w:rsidRPr="00431BA0" w:rsidRDefault="00CC77B5" w:rsidP="00D759C3">
            <w:pPr>
              <w:jc w:val="center"/>
              <w:rPr>
                <w:rFonts w:ascii="Verdana" w:hAnsi="Verdana" w:cs="Tahoma"/>
                <w:sz w:val="20"/>
              </w:rPr>
            </w:pPr>
          </w:p>
        </w:tc>
      </w:tr>
    </w:tbl>
    <w:p w14:paraId="15A1EDD2" w14:textId="77777777" w:rsidR="00CC77B5" w:rsidRDefault="00CC77B5" w:rsidP="00CC77B5">
      <w:pPr>
        <w:rPr>
          <w:rFonts w:ascii="Tahoma" w:hAnsi="Tahoma" w:cs="Tahoma"/>
        </w:rPr>
      </w:pPr>
    </w:p>
    <w:p w14:paraId="002D45AB" w14:textId="77777777" w:rsidR="00CC77B5" w:rsidRDefault="00CC77B5" w:rsidP="00CC77B5">
      <w:pPr>
        <w:pStyle w:val="af2"/>
      </w:pPr>
    </w:p>
    <w:tbl>
      <w:tblPr>
        <w:tblW w:w="14174"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ayout w:type="fixed"/>
        <w:tblLook w:val="0000" w:firstRow="0" w:lastRow="0" w:firstColumn="0" w:lastColumn="0" w:noHBand="0" w:noVBand="0"/>
      </w:tblPr>
      <w:tblGrid>
        <w:gridCol w:w="4361"/>
        <w:gridCol w:w="4207"/>
        <w:gridCol w:w="2597"/>
        <w:gridCol w:w="3009"/>
      </w:tblGrid>
      <w:tr w:rsidR="00CC77B5" w:rsidRPr="00FF65B9" w14:paraId="28264E50" w14:textId="77777777" w:rsidTr="00D759C3">
        <w:trPr>
          <w:gridAfter w:val="2"/>
          <w:wAfter w:w="5606" w:type="dxa"/>
          <w:trHeight w:val="905"/>
        </w:trPr>
        <w:tc>
          <w:tcPr>
            <w:tcW w:w="4361" w:type="dxa"/>
            <w:tcBorders>
              <w:top w:val="double" w:sz="4" w:space="0" w:color="auto"/>
              <w:bottom w:val="double" w:sz="4" w:space="0" w:color="auto"/>
            </w:tcBorders>
            <w:shd w:val="clear" w:color="auto" w:fill="C0C0C0"/>
            <w:vAlign w:val="center"/>
          </w:tcPr>
          <w:p w14:paraId="63D66352" w14:textId="77777777" w:rsidR="00CC77B5" w:rsidRPr="00EE312E" w:rsidRDefault="00CC77B5" w:rsidP="00D759C3">
            <w:pPr>
              <w:pStyle w:val="af2"/>
              <w:spacing w:after="120"/>
              <w:jc w:val="center"/>
              <w:rPr>
                <w:b/>
                <w:bCs/>
                <w:szCs w:val="22"/>
              </w:rPr>
            </w:pPr>
            <w:r w:rsidRPr="00EE312E">
              <w:rPr>
                <w:b/>
                <w:bCs/>
                <w:szCs w:val="22"/>
              </w:rPr>
              <w:t>ΚΑΤΗΓΟΡΙΑ ΣΤΕΛΕΧΟΥΣ</w:t>
            </w:r>
          </w:p>
          <w:p w14:paraId="32AD3574" w14:textId="77777777" w:rsidR="00CC77B5" w:rsidRPr="00EE312E" w:rsidRDefault="00CC77B5" w:rsidP="00D759C3">
            <w:pPr>
              <w:pStyle w:val="af2"/>
              <w:spacing w:after="120"/>
              <w:jc w:val="center"/>
              <w:rPr>
                <w:bCs/>
                <w:szCs w:val="22"/>
              </w:rPr>
            </w:pPr>
          </w:p>
        </w:tc>
        <w:tc>
          <w:tcPr>
            <w:tcW w:w="4207" w:type="dxa"/>
            <w:vAlign w:val="center"/>
          </w:tcPr>
          <w:p w14:paraId="39E88440" w14:textId="77777777" w:rsidR="00CC77B5" w:rsidRPr="002C0CDE" w:rsidRDefault="00CC77B5" w:rsidP="00D759C3">
            <w:pPr>
              <w:jc w:val="center"/>
              <w:rPr>
                <w:b/>
                <w:bCs/>
                <w:szCs w:val="22"/>
              </w:rPr>
            </w:pPr>
          </w:p>
        </w:tc>
      </w:tr>
      <w:tr w:rsidR="00CC77B5" w14:paraId="2027282C" w14:textId="77777777" w:rsidTr="00D75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3"/>
          <w:wBefore w:w="11165" w:type="dxa"/>
        </w:trPr>
        <w:tc>
          <w:tcPr>
            <w:tcW w:w="3009" w:type="dxa"/>
            <w:shd w:val="clear" w:color="auto" w:fill="auto"/>
          </w:tcPr>
          <w:p w14:paraId="60971C57" w14:textId="77777777" w:rsidR="00CC77B5" w:rsidRPr="007E63FB" w:rsidRDefault="00CC77B5" w:rsidP="00D759C3">
            <w:pPr>
              <w:jc w:val="right"/>
              <w:rPr>
                <w:sz w:val="20"/>
              </w:rPr>
            </w:pPr>
          </w:p>
        </w:tc>
      </w:tr>
    </w:tbl>
    <w:p w14:paraId="193CEF69" w14:textId="77777777" w:rsidR="00CC77B5" w:rsidRDefault="00CC77B5" w:rsidP="00CC77B5">
      <w:pPr>
        <w:rPr>
          <w:rFonts w:ascii="Tahoma" w:hAnsi="Tahoma" w:cs="Tahoma"/>
        </w:rPr>
      </w:pPr>
    </w:p>
    <w:p w14:paraId="51B9574D" w14:textId="77777777" w:rsidR="00CC77B5" w:rsidRPr="00EE312E" w:rsidRDefault="00CC77B5" w:rsidP="00CC77B5">
      <w:pPr>
        <w:rPr>
          <w:rFonts w:ascii="Tahoma" w:hAnsi="Tahoma" w:cs="Tahoma"/>
        </w:rPr>
      </w:pPr>
    </w:p>
    <w:p w14:paraId="4E56FBBD" w14:textId="77777777" w:rsidR="00CC77B5" w:rsidRPr="00431BA0" w:rsidRDefault="00CC77B5" w:rsidP="00CC77B5">
      <w:pPr>
        <w:pStyle w:val="af2"/>
        <w:rPr>
          <w:rFonts w:ascii="Tahoma" w:hAnsi="Tahoma" w:cs="Tahoma"/>
        </w:rPr>
        <w:sectPr w:rsidR="00CC77B5" w:rsidRPr="00431BA0">
          <w:footerReference w:type="even" r:id="rId26"/>
          <w:footerReference w:type="default" r:id="rId27"/>
          <w:pgSz w:w="11906" w:h="16838"/>
          <w:pgMar w:top="1440" w:right="1797" w:bottom="1440" w:left="1797" w:header="709" w:footer="709" w:gutter="0"/>
          <w:cols w:space="708"/>
          <w:docGrid w:linePitch="360"/>
        </w:sectPr>
      </w:pPr>
    </w:p>
    <w:p w14:paraId="0FB330BA" w14:textId="11D47EB0" w:rsidR="00CC77B5" w:rsidRDefault="00CC77B5" w:rsidP="00CC77B5">
      <w:pPr>
        <w:suppressAutoHyphens w:val="0"/>
        <w:spacing w:after="0"/>
        <w:jc w:val="left"/>
        <w:rPr>
          <w:rFonts w:cs="Tahoma"/>
          <w:sz w:val="18"/>
          <w:szCs w:val="18"/>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390"/>
      </w:tblGrid>
      <w:tr w:rsidR="00CC77B5" w14:paraId="00938002" w14:textId="77777777" w:rsidTr="00D759C3">
        <w:tc>
          <w:tcPr>
            <w:tcW w:w="14390" w:type="dxa"/>
            <w:shd w:val="clear" w:color="auto" w:fill="C0C0C0"/>
          </w:tcPr>
          <w:p w14:paraId="0A588283" w14:textId="77777777" w:rsidR="00CC77B5" w:rsidRDefault="00CC77B5" w:rsidP="00D759C3">
            <w:pPr>
              <w:jc w:val="center"/>
              <w:rPr>
                <w:rFonts w:ascii="Tahoma" w:hAnsi="Tahoma" w:cs="Tahoma"/>
                <w:b/>
                <w:bCs/>
              </w:rPr>
            </w:pPr>
            <w:r w:rsidRPr="00431BA0">
              <w:rPr>
                <w:rFonts w:ascii="Tahoma" w:hAnsi="Tahoma" w:cs="Tahoma"/>
                <w:b/>
                <w:sz w:val="20"/>
              </w:rPr>
              <w:t>ΕΠΑΓΓΕΛΜΑΤΙΚΗ ΕΜΠΕΙΡΙΑ</w:t>
            </w:r>
          </w:p>
        </w:tc>
      </w:tr>
    </w:tbl>
    <w:p w14:paraId="35A28AD8" w14:textId="77777777" w:rsidR="00CC77B5" w:rsidRDefault="00CC77B5" w:rsidP="00CC77B5">
      <w:pPr>
        <w:rPr>
          <w:rFonts w:ascii="Tahoma" w:hAnsi="Tahoma" w:cs="Tahoma"/>
        </w:rPr>
      </w:pPr>
    </w:p>
    <w:tbl>
      <w:tblPr>
        <w:tblW w:w="13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98"/>
        <w:gridCol w:w="2630"/>
        <w:gridCol w:w="5148"/>
        <w:gridCol w:w="351"/>
        <w:gridCol w:w="1346"/>
        <w:gridCol w:w="1466"/>
        <w:gridCol w:w="31"/>
      </w:tblGrid>
      <w:tr w:rsidR="00CC77B5" w:rsidRPr="00976B3B" w14:paraId="37831AB7" w14:textId="77777777" w:rsidTr="00D759C3">
        <w:trPr>
          <w:gridAfter w:val="1"/>
          <w:wAfter w:w="31" w:type="dxa"/>
          <w:cantSplit/>
          <w:trHeight w:val="85"/>
          <w:tblHeader/>
        </w:trPr>
        <w:tc>
          <w:tcPr>
            <w:tcW w:w="2998" w:type="dxa"/>
            <w:vMerge w:val="restart"/>
            <w:shd w:val="clear" w:color="auto" w:fill="C0C0C0"/>
            <w:vAlign w:val="center"/>
          </w:tcPr>
          <w:p w14:paraId="37B54A33" w14:textId="77777777" w:rsidR="00CC77B5" w:rsidRPr="007E63FB" w:rsidRDefault="00CC77B5" w:rsidP="00D759C3">
            <w:pPr>
              <w:pStyle w:val="af2"/>
              <w:spacing w:before="60" w:after="60"/>
              <w:jc w:val="center"/>
              <w:rPr>
                <w:bCs/>
                <w:szCs w:val="22"/>
              </w:rPr>
            </w:pPr>
            <w:proofErr w:type="spellStart"/>
            <w:r w:rsidRPr="007E63FB">
              <w:rPr>
                <w:bCs/>
                <w:szCs w:val="22"/>
              </w:rPr>
              <w:t>Θέση</w:t>
            </w:r>
            <w:proofErr w:type="spellEnd"/>
            <w:r w:rsidRPr="007E63FB">
              <w:rPr>
                <w:bCs/>
                <w:szCs w:val="22"/>
              </w:rPr>
              <w:t xml:space="preserve"> ή </w:t>
            </w:r>
            <w:proofErr w:type="spellStart"/>
            <w:r w:rsidRPr="007E63FB">
              <w:rPr>
                <w:bCs/>
                <w:szCs w:val="22"/>
              </w:rPr>
              <w:t>Έργο</w:t>
            </w:r>
            <w:proofErr w:type="spellEnd"/>
          </w:p>
        </w:tc>
        <w:tc>
          <w:tcPr>
            <w:tcW w:w="2630" w:type="dxa"/>
            <w:vMerge w:val="restart"/>
            <w:shd w:val="clear" w:color="auto" w:fill="C0C0C0"/>
            <w:vAlign w:val="center"/>
          </w:tcPr>
          <w:p w14:paraId="40EC61A4" w14:textId="77777777" w:rsidR="00CC77B5" w:rsidRPr="007E63FB" w:rsidRDefault="00CC77B5" w:rsidP="00D759C3">
            <w:pPr>
              <w:pStyle w:val="af2"/>
              <w:spacing w:before="60" w:after="60"/>
              <w:jc w:val="center"/>
              <w:rPr>
                <w:bCs/>
                <w:szCs w:val="22"/>
              </w:rPr>
            </w:pPr>
            <w:proofErr w:type="spellStart"/>
            <w:r w:rsidRPr="007E63FB">
              <w:rPr>
                <w:bCs/>
                <w:szCs w:val="22"/>
              </w:rPr>
              <w:t>Εργοδότης</w:t>
            </w:r>
            <w:proofErr w:type="spellEnd"/>
          </w:p>
        </w:tc>
        <w:tc>
          <w:tcPr>
            <w:tcW w:w="5499" w:type="dxa"/>
            <w:gridSpan w:val="2"/>
            <w:vMerge w:val="restart"/>
            <w:shd w:val="clear" w:color="auto" w:fill="C0C0C0"/>
            <w:vAlign w:val="center"/>
          </w:tcPr>
          <w:p w14:paraId="476AA59F" w14:textId="77777777" w:rsidR="00CC77B5" w:rsidRPr="007E63FB" w:rsidRDefault="00CC77B5" w:rsidP="00D759C3">
            <w:pPr>
              <w:pStyle w:val="af2"/>
              <w:spacing w:before="60" w:after="60"/>
              <w:jc w:val="center"/>
              <w:rPr>
                <w:bCs/>
                <w:szCs w:val="22"/>
              </w:rPr>
            </w:pPr>
            <w:r w:rsidRPr="007E63FB">
              <w:rPr>
                <w:bCs/>
                <w:szCs w:val="22"/>
              </w:rPr>
              <w:t>Κα</w:t>
            </w:r>
            <w:proofErr w:type="spellStart"/>
            <w:r w:rsidRPr="007E63FB">
              <w:rPr>
                <w:bCs/>
                <w:szCs w:val="22"/>
              </w:rPr>
              <w:t>θήκοντ</w:t>
            </w:r>
            <w:proofErr w:type="spellEnd"/>
            <w:r w:rsidRPr="007E63FB">
              <w:rPr>
                <w:bCs/>
                <w:szCs w:val="22"/>
              </w:rPr>
              <w:t xml:space="preserve">α </w:t>
            </w:r>
          </w:p>
        </w:tc>
        <w:tc>
          <w:tcPr>
            <w:tcW w:w="1346" w:type="dxa"/>
            <w:shd w:val="clear" w:color="auto" w:fill="C0C0C0"/>
            <w:vAlign w:val="center"/>
          </w:tcPr>
          <w:p w14:paraId="6160A4D1" w14:textId="77777777" w:rsidR="00CC77B5" w:rsidRPr="00431BA0" w:rsidRDefault="00CC77B5" w:rsidP="00D759C3">
            <w:pPr>
              <w:rPr>
                <w:rFonts w:ascii="Tahoma" w:hAnsi="Tahoma" w:cs="Tahoma"/>
                <w:b/>
                <w:sz w:val="20"/>
              </w:rPr>
            </w:pPr>
          </w:p>
        </w:tc>
        <w:tc>
          <w:tcPr>
            <w:tcW w:w="1466" w:type="dxa"/>
            <w:shd w:val="clear" w:color="auto" w:fill="C0C0C0"/>
            <w:vAlign w:val="center"/>
          </w:tcPr>
          <w:p w14:paraId="539FE0E2" w14:textId="77777777" w:rsidR="00CC77B5" w:rsidRPr="00431BA0" w:rsidRDefault="00CC77B5" w:rsidP="00D759C3">
            <w:pPr>
              <w:jc w:val="center"/>
              <w:rPr>
                <w:rFonts w:ascii="Tahoma" w:hAnsi="Tahoma" w:cs="Tahoma"/>
                <w:b/>
                <w:sz w:val="20"/>
              </w:rPr>
            </w:pPr>
          </w:p>
        </w:tc>
      </w:tr>
      <w:tr w:rsidR="00CC77B5" w:rsidRPr="00976B3B" w14:paraId="46D8817B" w14:textId="77777777" w:rsidTr="00D759C3">
        <w:trPr>
          <w:gridAfter w:val="1"/>
          <w:wAfter w:w="31" w:type="dxa"/>
          <w:cantSplit/>
          <w:trHeight w:val="572"/>
          <w:tblHeader/>
        </w:trPr>
        <w:tc>
          <w:tcPr>
            <w:tcW w:w="2998" w:type="dxa"/>
            <w:vMerge/>
            <w:shd w:val="clear" w:color="auto" w:fill="C0C0C0"/>
            <w:vAlign w:val="center"/>
          </w:tcPr>
          <w:p w14:paraId="3BA4A570" w14:textId="77777777" w:rsidR="00CC77B5" w:rsidRPr="00431BA0" w:rsidRDefault="00CC77B5" w:rsidP="00D759C3">
            <w:pPr>
              <w:jc w:val="center"/>
              <w:rPr>
                <w:rFonts w:ascii="Tahoma" w:hAnsi="Tahoma" w:cs="Tahoma"/>
                <w:b/>
                <w:sz w:val="20"/>
              </w:rPr>
            </w:pPr>
          </w:p>
        </w:tc>
        <w:tc>
          <w:tcPr>
            <w:tcW w:w="2630" w:type="dxa"/>
            <w:vMerge/>
            <w:shd w:val="clear" w:color="auto" w:fill="C0C0C0"/>
            <w:vAlign w:val="center"/>
          </w:tcPr>
          <w:p w14:paraId="366B940D" w14:textId="77777777" w:rsidR="00CC77B5" w:rsidRPr="00431BA0" w:rsidRDefault="00CC77B5" w:rsidP="00D759C3">
            <w:pPr>
              <w:jc w:val="center"/>
              <w:rPr>
                <w:rFonts w:ascii="Tahoma" w:hAnsi="Tahoma" w:cs="Tahoma"/>
                <w:b/>
                <w:sz w:val="20"/>
              </w:rPr>
            </w:pPr>
          </w:p>
        </w:tc>
        <w:tc>
          <w:tcPr>
            <w:tcW w:w="5499" w:type="dxa"/>
            <w:gridSpan w:val="2"/>
            <w:vMerge/>
            <w:shd w:val="clear" w:color="auto" w:fill="C0C0C0"/>
            <w:vAlign w:val="center"/>
          </w:tcPr>
          <w:p w14:paraId="581B92CF" w14:textId="77777777" w:rsidR="00CC77B5" w:rsidRPr="00431BA0" w:rsidRDefault="00CC77B5" w:rsidP="00D759C3">
            <w:pPr>
              <w:jc w:val="center"/>
              <w:rPr>
                <w:rFonts w:ascii="Tahoma" w:hAnsi="Tahoma" w:cs="Tahoma"/>
                <w:b/>
                <w:sz w:val="20"/>
              </w:rPr>
            </w:pPr>
          </w:p>
        </w:tc>
        <w:tc>
          <w:tcPr>
            <w:tcW w:w="1346" w:type="dxa"/>
            <w:shd w:val="clear" w:color="auto" w:fill="C0C0C0"/>
            <w:vAlign w:val="center"/>
          </w:tcPr>
          <w:p w14:paraId="34DBF21B" w14:textId="77777777" w:rsidR="00CC77B5" w:rsidRPr="007E63FB" w:rsidRDefault="00CC77B5" w:rsidP="00D759C3">
            <w:pPr>
              <w:pStyle w:val="af2"/>
              <w:spacing w:before="60" w:after="60"/>
              <w:jc w:val="center"/>
              <w:rPr>
                <w:bCs/>
                <w:sz w:val="20"/>
              </w:rPr>
            </w:pPr>
            <w:proofErr w:type="spellStart"/>
            <w:r w:rsidRPr="007E63FB">
              <w:rPr>
                <w:bCs/>
                <w:sz w:val="20"/>
              </w:rPr>
              <w:t>Χρονική</w:t>
            </w:r>
            <w:proofErr w:type="spellEnd"/>
            <w:r w:rsidRPr="007E63FB">
              <w:rPr>
                <w:bCs/>
                <w:sz w:val="20"/>
              </w:rPr>
              <w:t xml:space="preserve"> </w:t>
            </w:r>
            <w:proofErr w:type="spellStart"/>
            <w:r w:rsidRPr="007E63FB">
              <w:rPr>
                <w:bCs/>
                <w:sz w:val="20"/>
              </w:rPr>
              <w:t>Περίοδος</w:t>
            </w:r>
            <w:proofErr w:type="spellEnd"/>
          </w:p>
          <w:p w14:paraId="74E3C6A7" w14:textId="77777777" w:rsidR="00CC77B5" w:rsidRPr="007E63FB" w:rsidRDefault="00CC77B5" w:rsidP="00D759C3">
            <w:pPr>
              <w:pStyle w:val="af2"/>
              <w:spacing w:before="60" w:after="60"/>
              <w:jc w:val="center"/>
              <w:rPr>
                <w:bCs/>
                <w:sz w:val="20"/>
              </w:rPr>
            </w:pPr>
            <w:r w:rsidRPr="007E63FB">
              <w:rPr>
                <w:bCs/>
                <w:sz w:val="20"/>
              </w:rPr>
              <w:t>(</w:t>
            </w:r>
            <w:proofErr w:type="spellStart"/>
            <w:r w:rsidRPr="007E63FB">
              <w:rPr>
                <w:bCs/>
                <w:sz w:val="20"/>
              </w:rPr>
              <w:t>μμ</w:t>
            </w:r>
            <w:proofErr w:type="spellEnd"/>
            <w:r w:rsidRPr="007E63FB">
              <w:rPr>
                <w:bCs/>
                <w:sz w:val="20"/>
              </w:rPr>
              <w:t>/</w:t>
            </w:r>
            <w:proofErr w:type="spellStart"/>
            <w:r w:rsidRPr="007E63FB">
              <w:rPr>
                <w:bCs/>
                <w:sz w:val="20"/>
              </w:rPr>
              <w:t>εεεε</w:t>
            </w:r>
            <w:proofErr w:type="spellEnd"/>
            <w:r w:rsidRPr="007E63FB">
              <w:rPr>
                <w:bCs/>
                <w:sz w:val="20"/>
              </w:rPr>
              <w:t>)</w:t>
            </w:r>
          </w:p>
        </w:tc>
        <w:tc>
          <w:tcPr>
            <w:tcW w:w="1466" w:type="dxa"/>
            <w:shd w:val="clear" w:color="auto" w:fill="C0C0C0"/>
            <w:vAlign w:val="center"/>
          </w:tcPr>
          <w:p w14:paraId="6148F47E" w14:textId="77777777" w:rsidR="00CC77B5" w:rsidRPr="007E63FB" w:rsidRDefault="00CC77B5" w:rsidP="00D759C3">
            <w:pPr>
              <w:pStyle w:val="af2"/>
              <w:spacing w:before="60" w:after="60"/>
              <w:jc w:val="center"/>
              <w:rPr>
                <w:bCs/>
                <w:sz w:val="20"/>
              </w:rPr>
            </w:pPr>
            <w:proofErr w:type="spellStart"/>
            <w:r w:rsidRPr="007E63FB">
              <w:rPr>
                <w:bCs/>
                <w:sz w:val="20"/>
              </w:rPr>
              <w:t>Ανθρω</w:t>
            </w:r>
            <w:proofErr w:type="spellEnd"/>
            <w:r w:rsidRPr="007E63FB">
              <w:rPr>
                <w:bCs/>
                <w:sz w:val="20"/>
              </w:rPr>
              <w:t>πομήνες απα</w:t>
            </w:r>
            <w:proofErr w:type="spellStart"/>
            <w:r w:rsidRPr="007E63FB">
              <w:rPr>
                <w:bCs/>
                <w:sz w:val="20"/>
              </w:rPr>
              <w:t>σχόλησης</w:t>
            </w:r>
            <w:proofErr w:type="spellEnd"/>
          </w:p>
        </w:tc>
      </w:tr>
      <w:tr w:rsidR="00CC77B5" w:rsidRPr="00976B3B" w14:paraId="42385725" w14:textId="77777777" w:rsidTr="00D759C3">
        <w:trPr>
          <w:gridAfter w:val="1"/>
          <w:wAfter w:w="31" w:type="dxa"/>
        </w:trPr>
        <w:tc>
          <w:tcPr>
            <w:tcW w:w="2998" w:type="dxa"/>
          </w:tcPr>
          <w:p w14:paraId="7AEC2140" w14:textId="77777777" w:rsidR="00CC77B5" w:rsidRDefault="00CC77B5" w:rsidP="00D759C3">
            <w:pPr>
              <w:pStyle w:val="Normal"/>
              <w:spacing w:before="40" w:line="240" w:lineRule="auto"/>
              <w:jc w:val="left"/>
              <w:rPr>
                <w:rFonts w:ascii="Tahoma" w:hAnsi="Tahoma" w:cs="Tahoma"/>
                <w:iCs/>
                <w:color w:val="000000"/>
              </w:rPr>
            </w:pPr>
          </w:p>
          <w:p w14:paraId="4FC47EB9" w14:textId="77777777" w:rsidR="00CC77B5" w:rsidRDefault="00CC77B5" w:rsidP="00D759C3">
            <w:pPr>
              <w:pStyle w:val="Normal"/>
              <w:spacing w:before="40" w:line="240" w:lineRule="auto"/>
              <w:jc w:val="left"/>
              <w:rPr>
                <w:rFonts w:ascii="Tahoma" w:hAnsi="Tahoma" w:cs="Tahoma"/>
                <w:iCs/>
                <w:color w:val="000000"/>
              </w:rPr>
            </w:pPr>
          </w:p>
          <w:p w14:paraId="403E5D64" w14:textId="77777777" w:rsidR="00CC77B5" w:rsidRDefault="00CC77B5" w:rsidP="00D759C3">
            <w:pPr>
              <w:pStyle w:val="Normal"/>
              <w:spacing w:before="40" w:line="240" w:lineRule="auto"/>
              <w:jc w:val="left"/>
              <w:rPr>
                <w:rFonts w:ascii="Tahoma" w:hAnsi="Tahoma" w:cs="Tahoma"/>
                <w:iCs/>
                <w:color w:val="000000"/>
              </w:rPr>
            </w:pPr>
          </w:p>
          <w:p w14:paraId="3391AB88" w14:textId="77777777" w:rsidR="00CC77B5" w:rsidRDefault="00CC77B5" w:rsidP="00D759C3">
            <w:pPr>
              <w:pStyle w:val="Normal"/>
              <w:spacing w:before="40" w:line="240" w:lineRule="auto"/>
              <w:jc w:val="left"/>
              <w:rPr>
                <w:rFonts w:ascii="Tahoma" w:hAnsi="Tahoma" w:cs="Tahoma"/>
                <w:iCs/>
                <w:color w:val="000000"/>
              </w:rPr>
            </w:pPr>
          </w:p>
          <w:p w14:paraId="766E50F3" w14:textId="77777777" w:rsidR="00CC77B5" w:rsidRDefault="00CC77B5" w:rsidP="00D759C3">
            <w:pPr>
              <w:pStyle w:val="Normal"/>
              <w:spacing w:before="40" w:line="240" w:lineRule="auto"/>
              <w:jc w:val="left"/>
              <w:rPr>
                <w:rFonts w:ascii="Tahoma" w:hAnsi="Tahoma" w:cs="Tahoma"/>
                <w:iCs/>
                <w:color w:val="000000"/>
              </w:rPr>
            </w:pPr>
          </w:p>
          <w:p w14:paraId="01248499" w14:textId="77777777" w:rsidR="00CC77B5" w:rsidRPr="005A1115" w:rsidRDefault="00CC77B5" w:rsidP="00D759C3">
            <w:pPr>
              <w:pStyle w:val="Normal"/>
              <w:spacing w:before="40" w:line="240" w:lineRule="auto"/>
              <w:jc w:val="left"/>
              <w:rPr>
                <w:rFonts w:ascii="Tahoma" w:hAnsi="Tahoma" w:cs="Tahoma"/>
                <w:iCs/>
                <w:color w:val="000000"/>
              </w:rPr>
            </w:pPr>
          </w:p>
        </w:tc>
        <w:tc>
          <w:tcPr>
            <w:tcW w:w="2630" w:type="dxa"/>
          </w:tcPr>
          <w:p w14:paraId="70FFA10B" w14:textId="77777777" w:rsidR="00CC77B5" w:rsidRPr="005A1115" w:rsidRDefault="00CC77B5" w:rsidP="00D759C3">
            <w:pPr>
              <w:pStyle w:val="Normal"/>
              <w:spacing w:before="40" w:line="240" w:lineRule="auto"/>
              <w:jc w:val="left"/>
              <w:rPr>
                <w:rFonts w:ascii="Tahoma" w:hAnsi="Tahoma" w:cs="Tahoma"/>
                <w:iCs/>
                <w:color w:val="000000"/>
              </w:rPr>
            </w:pPr>
          </w:p>
        </w:tc>
        <w:tc>
          <w:tcPr>
            <w:tcW w:w="5499" w:type="dxa"/>
            <w:gridSpan w:val="2"/>
          </w:tcPr>
          <w:p w14:paraId="19D21D6F" w14:textId="77777777" w:rsidR="00CC77B5" w:rsidRPr="005A1115" w:rsidRDefault="00CC77B5" w:rsidP="00D759C3">
            <w:pPr>
              <w:pStyle w:val="Normal"/>
              <w:spacing w:before="40" w:line="240" w:lineRule="auto"/>
              <w:rPr>
                <w:rFonts w:ascii="Tahoma" w:hAnsi="Tahoma" w:cs="Tahoma"/>
                <w:iCs/>
                <w:color w:val="000000"/>
              </w:rPr>
            </w:pPr>
          </w:p>
        </w:tc>
        <w:tc>
          <w:tcPr>
            <w:tcW w:w="1346" w:type="dxa"/>
            <w:vAlign w:val="center"/>
          </w:tcPr>
          <w:p w14:paraId="2CBFE2B3" w14:textId="77777777" w:rsidR="00CC77B5" w:rsidRPr="005A1115" w:rsidRDefault="00CC77B5" w:rsidP="00D759C3">
            <w:pPr>
              <w:pStyle w:val="Normal"/>
              <w:spacing w:before="40" w:line="240" w:lineRule="auto"/>
              <w:jc w:val="center"/>
              <w:rPr>
                <w:rFonts w:ascii="Tahoma" w:hAnsi="Tahoma" w:cs="Tahoma"/>
                <w:iCs/>
                <w:color w:val="000000"/>
              </w:rPr>
            </w:pPr>
          </w:p>
        </w:tc>
        <w:tc>
          <w:tcPr>
            <w:tcW w:w="1466" w:type="dxa"/>
            <w:vAlign w:val="center"/>
          </w:tcPr>
          <w:p w14:paraId="5868A96B" w14:textId="77777777" w:rsidR="00CC77B5" w:rsidRPr="00EC6CCC" w:rsidRDefault="00CC77B5" w:rsidP="00D759C3">
            <w:pPr>
              <w:pStyle w:val="Normal"/>
              <w:spacing w:before="40" w:line="240" w:lineRule="auto"/>
              <w:jc w:val="center"/>
              <w:rPr>
                <w:rFonts w:ascii="Tahoma" w:hAnsi="Tahoma" w:cs="Tahoma"/>
                <w:iCs/>
                <w:color w:val="000000"/>
              </w:rPr>
            </w:pPr>
          </w:p>
        </w:tc>
      </w:tr>
      <w:tr w:rsidR="00CC77B5" w:rsidRPr="00976B3B" w14:paraId="43305012" w14:textId="77777777" w:rsidTr="00D759C3">
        <w:trPr>
          <w:gridAfter w:val="1"/>
          <w:wAfter w:w="31" w:type="dxa"/>
        </w:trPr>
        <w:tc>
          <w:tcPr>
            <w:tcW w:w="2998" w:type="dxa"/>
            <w:shd w:val="clear" w:color="auto" w:fill="auto"/>
          </w:tcPr>
          <w:p w14:paraId="06740827" w14:textId="77777777" w:rsidR="00CC77B5" w:rsidRDefault="00CC77B5" w:rsidP="00D759C3">
            <w:pPr>
              <w:pStyle w:val="Normal"/>
              <w:spacing w:before="40" w:line="240" w:lineRule="auto"/>
              <w:jc w:val="left"/>
              <w:rPr>
                <w:rFonts w:ascii="Tahoma" w:hAnsi="Tahoma" w:cs="Tahoma"/>
                <w:iCs/>
                <w:color w:val="000000"/>
              </w:rPr>
            </w:pPr>
            <w:bookmarkStart w:id="180" w:name="OLE_LINK2"/>
          </w:p>
          <w:p w14:paraId="2C696E40" w14:textId="77777777" w:rsidR="00CC77B5" w:rsidRDefault="00CC77B5" w:rsidP="00D759C3">
            <w:pPr>
              <w:pStyle w:val="Normal"/>
              <w:spacing w:before="40" w:line="240" w:lineRule="auto"/>
              <w:jc w:val="left"/>
              <w:rPr>
                <w:rFonts w:ascii="Tahoma" w:hAnsi="Tahoma" w:cs="Tahoma"/>
                <w:iCs/>
                <w:color w:val="000000"/>
              </w:rPr>
            </w:pPr>
          </w:p>
          <w:p w14:paraId="63B75BEC" w14:textId="77777777" w:rsidR="00CC77B5" w:rsidRDefault="00CC77B5" w:rsidP="00D759C3">
            <w:pPr>
              <w:pStyle w:val="Normal"/>
              <w:spacing w:before="40" w:line="240" w:lineRule="auto"/>
              <w:jc w:val="left"/>
              <w:rPr>
                <w:rFonts w:ascii="Tahoma" w:hAnsi="Tahoma" w:cs="Tahoma"/>
                <w:iCs/>
                <w:color w:val="000000"/>
              </w:rPr>
            </w:pPr>
          </w:p>
          <w:p w14:paraId="0C4E624D" w14:textId="77777777" w:rsidR="00CC77B5" w:rsidRDefault="00CC77B5" w:rsidP="00D759C3">
            <w:pPr>
              <w:pStyle w:val="Normal"/>
              <w:spacing w:before="40" w:line="240" w:lineRule="auto"/>
              <w:jc w:val="left"/>
              <w:rPr>
                <w:rFonts w:ascii="Tahoma" w:hAnsi="Tahoma" w:cs="Tahoma"/>
                <w:iCs/>
                <w:color w:val="000000"/>
              </w:rPr>
            </w:pPr>
          </w:p>
          <w:p w14:paraId="361DD739" w14:textId="77777777" w:rsidR="00CC77B5" w:rsidRDefault="00CC77B5" w:rsidP="00D759C3">
            <w:pPr>
              <w:pStyle w:val="Normal"/>
              <w:spacing w:before="40" w:line="240" w:lineRule="auto"/>
              <w:jc w:val="left"/>
              <w:rPr>
                <w:rFonts w:ascii="Tahoma" w:hAnsi="Tahoma" w:cs="Tahoma"/>
                <w:iCs/>
                <w:color w:val="000000"/>
              </w:rPr>
            </w:pPr>
          </w:p>
          <w:p w14:paraId="31D688D7" w14:textId="77777777" w:rsidR="00CC77B5" w:rsidRDefault="00CC77B5" w:rsidP="00D759C3">
            <w:pPr>
              <w:pStyle w:val="Normal"/>
              <w:spacing w:before="40" w:line="240" w:lineRule="auto"/>
              <w:jc w:val="left"/>
              <w:rPr>
                <w:rFonts w:ascii="Tahoma" w:hAnsi="Tahoma" w:cs="Tahoma"/>
                <w:iCs/>
                <w:color w:val="000000"/>
              </w:rPr>
            </w:pPr>
          </w:p>
          <w:p w14:paraId="0E4C5F80" w14:textId="77777777" w:rsidR="00CC77B5" w:rsidRPr="005A1115" w:rsidRDefault="00CC77B5" w:rsidP="00D759C3">
            <w:pPr>
              <w:pStyle w:val="Normal"/>
              <w:spacing w:before="40" w:line="240" w:lineRule="auto"/>
              <w:jc w:val="left"/>
              <w:rPr>
                <w:rFonts w:ascii="Tahoma" w:hAnsi="Tahoma" w:cs="Tahoma"/>
                <w:iCs/>
                <w:color w:val="000000"/>
              </w:rPr>
            </w:pPr>
          </w:p>
        </w:tc>
        <w:tc>
          <w:tcPr>
            <w:tcW w:w="2630" w:type="dxa"/>
          </w:tcPr>
          <w:p w14:paraId="22F8583D" w14:textId="77777777" w:rsidR="00CC77B5" w:rsidRPr="005A1115" w:rsidRDefault="00CC77B5" w:rsidP="00D759C3">
            <w:pPr>
              <w:pStyle w:val="Normal"/>
              <w:spacing w:before="40" w:line="240" w:lineRule="auto"/>
              <w:jc w:val="left"/>
              <w:rPr>
                <w:rFonts w:ascii="Tahoma" w:hAnsi="Tahoma" w:cs="Tahoma"/>
                <w:iCs/>
                <w:color w:val="000000"/>
              </w:rPr>
            </w:pPr>
          </w:p>
        </w:tc>
        <w:tc>
          <w:tcPr>
            <w:tcW w:w="5499" w:type="dxa"/>
            <w:gridSpan w:val="2"/>
            <w:vAlign w:val="center"/>
          </w:tcPr>
          <w:p w14:paraId="2C5DF27B" w14:textId="77777777" w:rsidR="00CC77B5" w:rsidRPr="005A1115" w:rsidRDefault="00CC77B5" w:rsidP="00D759C3">
            <w:pPr>
              <w:pStyle w:val="Normal"/>
              <w:spacing w:before="40" w:line="240" w:lineRule="auto"/>
              <w:jc w:val="left"/>
              <w:rPr>
                <w:rFonts w:ascii="Tahoma" w:hAnsi="Tahoma" w:cs="Tahoma"/>
                <w:iCs/>
              </w:rPr>
            </w:pPr>
          </w:p>
        </w:tc>
        <w:tc>
          <w:tcPr>
            <w:tcW w:w="1346" w:type="dxa"/>
            <w:vAlign w:val="center"/>
          </w:tcPr>
          <w:p w14:paraId="2B2C15C0" w14:textId="77777777" w:rsidR="00CC77B5" w:rsidRPr="005A1115" w:rsidRDefault="00CC77B5" w:rsidP="00D759C3">
            <w:pPr>
              <w:pStyle w:val="Normal"/>
              <w:spacing w:before="40" w:line="240" w:lineRule="auto"/>
              <w:jc w:val="center"/>
              <w:rPr>
                <w:rFonts w:ascii="Tahoma" w:hAnsi="Tahoma" w:cs="Tahoma"/>
                <w:iCs/>
              </w:rPr>
            </w:pPr>
          </w:p>
        </w:tc>
        <w:tc>
          <w:tcPr>
            <w:tcW w:w="1466" w:type="dxa"/>
            <w:vAlign w:val="center"/>
          </w:tcPr>
          <w:p w14:paraId="554B4203" w14:textId="77777777" w:rsidR="00CC77B5" w:rsidRPr="00976B3B" w:rsidRDefault="00CC77B5" w:rsidP="00D759C3">
            <w:pPr>
              <w:pStyle w:val="Normal"/>
              <w:spacing w:before="40" w:line="240" w:lineRule="auto"/>
              <w:jc w:val="center"/>
              <w:rPr>
                <w:rFonts w:ascii="Tahoma" w:hAnsi="Tahoma" w:cs="Tahoma"/>
                <w:iCs/>
              </w:rPr>
            </w:pPr>
          </w:p>
        </w:tc>
      </w:tr>
      <w:bookmarkEnd w:id="180"/>
      <w:tr w:rsidR="00CC77B5" w14:paraId="5A3A6A67" w14:textId="77777777" w:rsidTr="00D759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3"/>
          <w:wBefore w:w="10776" w:type="dxa"/>
        </w:trPr>
        <w:tc>
          <w:tcPr>
            <w:tcW w:w="3194" w:type="dxa"/>
            <w:gridSpan w:val="4"/>
            <w:shd w:val="clear" w:color="auto" w:fill="auto"/>
          </w:tcPr>
          <w:p w14:paraId="2F7C9A5B" w14:textId="77777777" w:rsidR="00CC77B5" w:rsidRPr="007E63FB" w:rsidRDefault="00CC77B5" w:rsidP="00D759C3">
            <w:pPr>
              <w:jc w:val="left"/>
              <w:rPr>
                <w:sz w:val="20"/>
              </w:rPr>
            </w:pPr>
          </w:p>
        </w:tc>
      </w:tr>
    </w:tbl>
    <w:p w14:paraId="0E10C6FD" w14:textId="77777777" w:rsidR="00CC77B5" w:rsidRPr="002C0CDE" w:rsidRDefault="00CC77B5" w:rsidP="00CC77B5">
      <w:pPr>
        <w:pStyle w:val="af2"/>
      </w:pPr>
    </w:p>
    <w:p w14:paraId="1B78B420" w14:textId="77777777" w:rsidR="00CC77B5" w:rsidRPr="00CC77B5" w:rsidRDefault="00CC77B5" w:rsidP="00CC77B5">
      <w:pPr>
        <w:rPr>
          <w:rFonts w:cs="Tahoma"/>
          <w:sz w:val="18"/>
          <w:szCs w:val="18"/>
          <w:lang w:val="el-GR"/>
        </w:rPr>
      </w:pPr>
    </w:p>
    <w:sectPr w:rsidR="00CC77B5" w:rsidRPr="00CC77B5" w:rsidSect="000B7EC0">
      <w:headerReference w:type="first" r:id="rId28"/>
      <w:pgSz w:w="16838" w:h="11906" w:orient="landscape"/>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088D51" w14:textId="77777777" w:rsidR="00215CE4" w:rsidRDefault="00215CE4">
      <w:pPr>
        <w:spacing w:after="0"/>
      </w:pPr>
      <w:r>
        <w:separator/>
      </w:r>
    </w:p>
  </w:endnote>
  <w:endnote w:type="continuationSeparator" w:id="0">
    <w:p w14:paraId="17D5BA5B" w14:textId="77777777" w:rsidR="00215CE4" w:rsidRDefault="00215CE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Arial Unicode MS"/>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Liberation Sans">
    <w:altName w:val="Arial"/>
    <w:charset w:val="A1"/>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altName w:val="Times New Roman"/>
    <w:charset w:val="A1"/>
    <w:family w:val="roman"/>
    <w:pitch w:val="variable"/>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1441448"/>
      <w:docPartObj>
        <w:docPartGallery w:val="Page Numbers (Bottom of Page)"/>
        <w:docPartUnique/>
      </w:docPartObj>
    </w:sdtPr>
    <w:sdtContent>
      <w:p w14:paraId="5EBE543B" w14:textId="3ED4E30A" w:rsidR="000B7EC0" w:rsidRDefault="000B7EC0">
        <w:pPr>
          <w:pStyle w:val="af2"/>
          <w:jc w:val="right"/>
        </w:pPr>
        <w:r>
          <w:fldChar w:fldCharType="begin"/>
        </w:r>
        <w:r>
          <w:instrText>PAGE   \* MERGEFORMAT</w:instrText>
        </w:r>
        <w:r>
          <w:fldChar w:fldCharType="separate"/>
        </w:r>
        <w:r w:rsidR="001E5FF1" w:rsidRPr="001E5FF1">
          <w:rPr>
            <w:noProof/>
            <w:lang w:val="el-GR"/>
          </w:rPr>
          <w:t>62</w:t>
        </w:r>
        <w:r>
          <w:fldChar w:fldCharType="end"/>
        </w:r>
      </w:p>
    </w:sdtContent>
  </w:sdt>
  <w:p w14:paraId="3F02D8C7" w14:textId="77777777" w:rsidR="000B7EC0" w:rsidRDefault="000B7EC0">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5B57EE" w14:textId="56D2FFDC" w:rsidR="000B7EC0" w:rsidRDefault="000B7EC0">
    <w:pPr>
      <w:pStyle w:val="af2"/>
      <w:jc w:val="right"/>
    </w:pPr>
  </w:p>
  <w:sdt>
    <w:sdtPr>
      <w:id w:val="-1769616900"/>
      <w:docPartObj>
        <w:docPartGallery w:val="Page Numbers (Top of Page)"/>
        <w:docPartUnique/>
      </w:docPartObj>
    </w:sdtPr>
    <w:sdtEndPr/>
    <w:sdtContent>
      <w:p w14:paraId="4110A7BB" w14:textId="013EC685" w:rsidR="00D759C3" w:rsidRPr="006000A4" w:rsidRDefault="00D759C3" w:rsidP="00CE332E">
        <w:pPr>
          <w:pStyle w:val="af2"/>
          <w:spacing w:after="0"/>
          <w:rPr>
            <w:lang w:val="el-GR"/>
          </w:rPr>
        </w:pPr>
      </w:p>
      <w:p w14:paraId="6A798555" w14:textId="3D4F0621" w:rsidR="00D759C3" w:rsidRPr="00CE332E" w:rsidRDefault="00D759C3" w:rsidP="000B7EC0">
        <w:pPr>
          <w:pStyle w:val="af2"/>
          <w:tabs>
            <w:tab w:val="left" w:pos="380"/>
            <w:tab w:val="left" w:pos="6543"/>
            <w:tab w:val="right" w:pos="9638"/>
          </w:tabs>
          <w:jc w:val="left"/>
          <w:rPr>
            <w:rFonts w:eastAsia="Times New Roman"/>
            <w:lang w:val="el-GR" w:eastAsia="zh-CN"/>
          </w:rPr>
        </w:pPr>
        <w:r>
          <w:rPr>
            <w:lang w:val="el-GR"/>
          </w:rPr>
          <w:t xml:space="preserve">                               </w:t>
        </w:r>
        <w:r w:rsidRPr="00CE332E">
          <w:rPr>
            <w:lang w:val="el-GR"/>
          </w:rPr>
          <w:tab/>
        </w:r>
        <w:r w:rsidR="000B7EC0">
          <w:rPr>
            <w:lang w:val="el-GR"/>
          </w:rPr>
          <w:tab/>
        </w:r>
        <w:r>
          <w:rPr>
            <w:lang w:val="el-GR"/>
          </w:rPr>
          <w:t xml:space="preserve">          </w:t>
        </w:r>
        <w:r>
          <w:rPr>
            <w:lang w:val="el-GR"/>
          </w:rPr>
          <w:t xml:space="preserve">Σελίδα </w:t>
        </w:r>
        <w:r>
          <w:rPr>
            <w:b/>
            <w:bCs/>
            <w:sz w:val="24"/>
          </w:rPr>
          <w:fldChar w:fldCharType="begin"/>
        </w:r>
        <w:r>
          <w:rPr>
            <w:b/>
            <w:bCs/>
          </w:rPr>
          <w:instrText>PAGE</w:instrText>
        </w:r>
        <w:r>
          <w:rPr>
            <w:b/>
            <w:bCs/>
            <w:sz w:val="24"/>
          </w:rPr>
          <w:fldChar w:fldCharType="separate"/>
        </w:r>
        <w:r w:rsidR="001E5FF1">
          <w:rPr>
            <w:b/>
            <w:bCs/>
            <w:noProof/>
          </w:rPr>
          <w:t>63</w:t>
        </w:r>
        <w:r>
          <w:rPr>
            <w:b/>
            <w:bCs/>
            <w:sz w:val="24"/>
          </w:rPr>
          <w:fldChar w:fldCharType="end"/>
        </w:r>
        <w:r>
          <w:rPr>
            <w:lang w:val="el-GR"/>
          </w:rPr>
          <w:t xml:space="preserve"> από </w:t>
        </w:r>
        <w:r>
          <w:rPr>
            <w:b/>
            <w:bCs/>
            <w:sz w:val="24"/>
          </w:rPr>
          <w:fldChar w:fldCharType="begin"/>
        </w:r>
        <w:r>
          <w:rPr>
            <w:b/>
            <w:bCs/>
          </w:rPr>
          <w:instrText>NUMPAGES</w:instrText>
        </w:r>
        <w:r>
          <w:rPr>
            <w:b/>
            <w:bCs/>
            <w:sz w:val="24"/>
          </w:rPr>
          <w:fldChar w:fldCharType="separate"/>
        </w:r>
        <w:r w:rsidR="001E5FF1">
          <w:rPr>
            <w:b/>
            <w:bCs/>
            <w:noProof/>
          </w:rPr>
          <w:t>69</w:t>
        </w:r>
        <w:r>
          <w:rPr>
            <w:b/>
            <w:bCs/>
            <w:sz w:val="24"/>
          </w:rPr>
          <w:fldChar w:fldCharType="end"/>
        </w:r>
      </w:p>
    </w:sdtContent>
  </w:sdt>
  <w:p w14:paraId="77495B20" w14:textId="1286FFA4" w:rsidR="00D759C3" w:rsidRPr="00CE332E" w:rsidRDefault="00D759C3" w:rsidP="000B7EC0">
    <w:pPr>
      <w:pStyle w:val="af2"/>
      <w:pBdr>
        <w:top w:val="single" w:sz="4" w:space="1" w:color="auto"/>
      </w:pBdr>
      <w:jc w:val="right"/>
      <w:rPr>
        <w:sz w:val="20"/>
        <w:szCs w:val="20"/>
        <w:lang w:val="el-G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666AED" w14:textId="77777777" w:rsidR="00D759C3" w:rsidRDefault="00D759C3">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sidR="001E5FF1">
      <w:rPr>
        <w:noProof/>
        <w:sz w:val="20"/>
        <w:szCs w:val="20"/>
      </w:rPr>
      <w:t>64</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046889" w14:textId="77777777" w:rsidR="00D759C3" w:rsidRDefault="00D759C3">
    <w:pPr>
      <w:pStyle w:val="af2"/>
      <w:framePr w:wrap="around" w:vAnchor="text" w:hAnchor="margin" w:xAlign="right" w:y="1"/>
      <w:rPr>
        <w:rStyle w:val="a3"/>
      </w:rPr>
    </w:pPr>
    <w:r>
      <w:rPr>
        <w:rStyle w:val="a3"/>
      </w:rPr>
      <w:fldChar w:fldCharType="begin"/>
    </w:r>
    <w:r>
      <w:rPr>
        <w:rStyle w:val="a3"/>
      </w:rPr>
      <w:instrText xml:space="preserve">PAGE  </w:instrText>
    </w:r>
    <w:r w:rsidR="000B7EC0">
      <w:rPr>
        <w:rStyle w:val="a3"/>
      </w:rPr>
      <w:fldChar w:fldCharType="separate"/>
    </w:r>
    <w:r w:rsidR="000B7EC0">
      <w:rPr>
        <w:rStyle w:val="a3"/>
        <w:noProof/>
      </w:rPr>
      <w:t>64</w:t>
    </w:r>
    <w:r>
      <w:rPr>
        <w:rStyle w:val="a3"/>
      </w:rPr>
      <w:fldChar w:fldCharType="end"/>
    </w:r>
  </w:p>
  <w:p w14:paraId="162B38AC" w14:textId="77777777" w:rsidR="00D759C3" w:rsidRDefault="00D759C3">
    <w:pPr>
      <w:pStyle w:val="af2"/>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D8862" w14:textId="77777777" w:rsidR="00D759C3" w:rsidRDefault="00D759C3">
    <w:pPr>
      <w:pStyle w:val="af2"/>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sidR="001E5FF1">
      <w:rPr>
        <w:rStyle w:val="a3"/>
        <w:noProof/>
      </w:rPr>
      <w:t>67</w:t>
    </w:r>
    <w:r>
      <w:rPr>
        <w:rStyle w:val="a3"/>
      </w:rPr>
      <w:fldChar w:fldCharType="end"/>
    </w:r>
  </w:p>
  <w:p w14:paraId="3005E468" w14:textId="77777777" w:rsidR="00D759C3" w:rsidRDefault="00D759C3">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9C94B3" w14:textId="77777777" w:rsidR="00215CE4" w:rsidRDefault="00215CE4">
      <w:pPr>
        <w:spacing w:after="0"/>
      </w:pPr>
      <w:r>
        <w:separator/>
      </w:r>
    </w:p>
  </w:footnote>
  <w:footnote w:type="continuationSeparator" w:id="0">
    <w:p w14:paraId="4E117DC9" w14:textId="77777777" w:rsidR="00215CE4" w:rsidRDefault="00215CE4">
      <w:pPr>
        <w:spacing w:after="0"/>
      </w:pPr>
      <w:r>
        <w:continuationSeparator/>
      </w:r>
    </w:p>
  </w:footnote>
  <w:footnote w:id="1">
    <w:p w14:paraId="7115954F" w14:textId="3E061A3A" w:rsidR="00D759C3" w:rsidRPr="007D3A48" w:rsidRDefault="00D759C3" w:rsidP="00A90492">
      <w:pPr>
        <w:pStyle w:val="fooot"/>
        <w:ind w:left="0" w:firstLine="0"/>
        <w:rPr>
          <w:lang w:val="el-GR"/>
        </w:rPr>
      </w:pPr>
    </w:p>
  </w:footnote>
  <w:footnote w:id="2">
    <w:p w14:paraId="640DFD12" w14:textId="2EFD1472" w:rsidR="00D759C3" w:rsidRPr="007D3A48" w:rsidRDefault="00D759C3" w:rsidP="00C83A76">
      <w:pPr>
        <w:pStyle w:val="fooot"/>
        <w:rPr>
          <w:lang w:val="el-GR"/>
        </w:rPr>
      </w:pPr>
    </w:p>
  </w:footnote>
  <w:footnote w:id="3">
    <w:p w14:paraId="662546B3" w14:textId="67CCA661" w:rsidR="00D759C3" w:rsidRPr="006B2C94" w:rsidRDefault="00D759C3" w:rsidP="00411BE7">
      <w:pPr>
        <w:pStyle w:val="af4"/>
        <w:ind w:left="0" w:firstLine="0"/>
        <w:rPr>
          <w:lang w:val="el-GR"/>
        </w:rPr>
      </w:pPr>
    </w:p>
  </w:footnote>
  <w:footnote w:id="4">
    <w:p w14:paraId="5033AFBF" w14:textId="77777777" w:rsidR="00D759C3" w:rsidRPr="006B2C94" w:rsidRDefault="00D759C3" w:rsidP="00E87EA9">
      <w:pPr>
        <w:pStyle w:val="af4"/>
        <w:rPr>
          <w:lang w:val="el-GR"/>
        </w:rPr>
      </w:pPr>
      <w:r>
        <w:rPr>
          <w:rStyle w:val="a4"/>
        </w:rPr>
        <w:footnoteRef/>
      </w:r>
      <w:r>
        <w:rPr>
          <w:szCs w:val="18"/>
          <w:lang w:val="el-GR"/>
        </w:rPr>
        <w:tab/>
      </w:r>
      <w:proofErr w:type="spellStart"/>
      <w:r>
        <w:rPr>
          <w:szCs w:val="18"/>
          <w:lang w:val="el-GR"/>
        </w:rPr>
        <w:t>Πρβλ</w:t>
      </w:r>
      <w:proofErr w:type="spellEnd"/>
      <w:r>
        <w:rPr>
          <w:szCs w:val="18"/>
          <w:lang w:val="el-GR"/>
        </w:rPr>
        <w:t>. παρ. 10 άρθρου 73 ν.4412/2016</w:t>
      </w:r>
      <w:r>
        <w:rPr>
          <w:bCs/>
          <w:szCs w:val="18"/>
          <w:lang w:val="el-GR"/>
        </w:rPr>
        <w:t xml:space="preserve">, η οποία προστέθηκε με το άρθρο 107 περ. 9 του ν. 4497/2017. </w:t>
      </w:r>
    </w:p>
  </w:footnote>
  <w:footnote w:id="5">
    <w:p w14:paraId="5636B876" w14:textId="77777777" w:rsidR="00D759C3" w:rsidRPr="006B2C94" w:rsidRDefault="00D759C3" w:rsidP="00F03028">
      <w:pPr>
        <w:pStyle w:val="af4"/>
        <w:ind w:left="454" w:hanging="454"/>
        <w:rPr>
          <w:lang w:val="el-GR"/>
        </w:rPr>
      </w:pPr>
      <w:r>
        <w:rPr>
          <w:rStyle w:val="a4"/>
        </w:rPr>
        <w:footnoteRef/>
      </w:r>
      <w:r>
        <w:rPr>
          <w:szCs w:val="18"/>
          <w:lang w:val="el-GR"/>
        </w:rPr>
        <w:tab/>
      </w:r>
      <w:proofErr w:type="spellStart"/>
      <w:r>
        <w:rPr>
          <w:szCs w:val="18"/>
          <w:lang w:val="el-GR"/>
        </w:rPr>
        <w:t>Πρβλ</w:t>
      </w:r>
      <w:proofErr w:type="spellEnd"/>
      <w:r>
        <w:rPr>
          <w:szCs w:val="18"/>
          <w:lang w:val="el-GR"/>
        </w:rPr>
        <w:t xml:space="preserve">. παράγραφο 10 του άρθρου 73 ν.4412/2016, η οποία προστέθηκε με το άρθρο 107 περ. 9 του ν. 4497/2017. </w:t>
      </w:r>
    </w:p>
  </w:footnote>
  <w:footnote w:id="6">
    <w:p w14:paraId="0C4F680D" w14:textId="237D9102" w:rsidR="00D759C3" w:rsidRPr="006B2C94" w:rsidRDefault="00D759C3" w:rsidP="00105D1E">
      <w:pPr>
        <w:pStyle w:val="af4"/>
        <w:ind w:left="0" w:firstLine="0"/>
        <w:rPr>
          <w:lang w:val="el-G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D759C3" w:rsidRPr="00E971FC" w14:paraId="7A91B4BB" w14:textId="77777777" w:rsidTr="00C62D93">
      <w:tc>
        <w:tcPr>
          <w:tcW w:w="2235" w:type="dxa"/>
          <w:tcBorders>
            <w:top w:val="nil"/>
            <w:left w:val="nil"/>
            <w:bottom w:val="nil"/>
            <w:right w:val="nil"/>
          </w:tcBorders>
          <w:shd w:val="clear" w:color="auto" w:fill="auto"/>
        </w:tcPr>
        <w:p w14:paraId="6CE3EFC0" w14:textId="73CC3531" w:rsidR="00D759C3" w:rsidRPr="00E971FC" w:rsidRDefault="00EA1268" w:rsidP="003A0D82">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23B11D8D" wp14:editId="4A126ADB">
                <wp:extent cx="1076325" cy="704850"/>
                <wp:effectExtent l="0" t="0" r="9525"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04850"/>
                        </a:xfrm>
                        <a:prstGeom prst="rect">
                          <a:avLst/>
                        </a:prstGeom>
                        <a:noFill/>
                      </pic:spPr>
                    </pic:pic>
                  </a:graphicData>
                </a:graphic>
              </wp:inline>
            </w:drawing>
          </w:r>
        </w:p>
      </w:tc>
      <w:tc>
        <w:tcPr>
          <w:tcW w:w="7593" w:type="dxa"/>
          <w:tcBorders>
            <w:top w:val="nil"/>
            <w:left w:val="nil"/>
            <w:bottom w:val="single" w:sz="4" w:space="0" w:color="auto"/>
            <w:right w:val="nil"/>
          </w:tcBorders>
          <w:shd w:val="clear" w:color="auto" w:fill="auto"/>
        </w:tcPr>
        <w:p w14:paraId="7F719CEC" w14:textId="77777777" w:rsidR="00D759C3" w:rsidRPr="00E971FC" w:rsidRDefault="00D759C3" w:rsidP="003A0D82">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449DF375" w14:textId="77777777" w:rsidR="00D759C3" w:rsidRPr="00E971FC" w:rsidRDefault="00D759C3" w:rsidP="003A0D82">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073285C5" w14:textId="77777777" w:rsidR="00D759C3" w:rsidRPr="003A0D82" w:rsidRDefault="00D759C3">
    <w:pPr>
      <w:pStyle w:val="af3"/>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2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D759C3" w:rsidRPr="00E971FC" w14:paraId="60522D31" w14:textId="77777777" w:rsidTr="003A0D82">
      <w:tc>
        <w:tcPr>
          <w:tcW w:w="2235" w:type="dxa"/>
          <w:tcBorders>
            <w:top w:val="nil"/>
            <w:left w:val="nil"/>
            <w:bottom w:val="nil"/>
            <w:right w:val="nil"/>
          </w:tcBorders>
          <w:shd w:val="clear" w:color="auto" w:fill="auto"/>
        </w:tcPr>
        <w:p w14:paraId="6A2B2920" w14:textId="1DC6C1CA" w:rsidR="00D759C3" w:rsidRPr="00E971FC" w:rsidRDefault="00EA1268" w:rsidP="003A0D82">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5EE6B514" wp14:editId="146B1B0F">
                <wp:extent cx="1114425" cy="771525"/>
                <wp:effectExtent l="0" t="0" r="9525"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4425" cy="771525"/>
                        </a:xfrm>
                        <a:prstGeom prst="rect">
                          <a:avLst/>
                        </a:prstGeom>
                        <a:noFill/>
                      </pic:spPr>
                    </pic:pic>
                  </a:graphicData>
                </a:graphic>
              </wp:inline>
            </w:drawing>
          </w:r>
        </w:p>
      </w:tc>
      <w:tc>
        <w:tcPr>
          <w:tcW w:w="7593" w:type="dxa"/>
          <w:tcBorders>
            <w:top w:val="nil"/>
            <w:left w:val="nil"/>
            <w:bottom w:val="single" w:sz="4" w:space="0" w:color="auto"/>
            <w:right w:val="nil"/>
          </w:tcBorders>
          <w:shd w:val="clear" w:color="auto" w:fill="auto"/>
        </w:tcPr>
        <w:p w14:paraId="14D5A1D8" w14:textId="77777777" w:rsidR="00D759C3" w:rsidRPr="00E971FC" w:rsidRDefault="00D759C3" w:rsidP="003A0D82">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62AEA08D" w14:textId="77777777" w:rsidR="00D759C3" w:rsidRPr="00E971FC" w:rsidRDefault="00D759C3" w:rsidP="003A0D82">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1B2CEA10" w14:textId="77777777" w:rsidR="00D759C3" w:rsidRPr="003A0D82" w:rsidRDefault="00D759C3">
    <w:pPr>
      <w:pStyle w:val="af3"/>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D759C3" w:rsidRPr="00E971FC" w14:paraId="0BDEF0E7" w14:textId="77777777" w:rsidTr="00D759C3">
      <w:tc>
        <w:tcPr>
          <w:tcW w:w="2235" w:type="dxa"/>
          <w:tcBorders>
            <w:top w:val="nil"/>
            <w:left w:val="nil"/>
            <w:bottom w:val="nil"/>
            <w:right w:val="nil"/>
          </w:tcBorders>
          <w:shd w:val="clear" w:color="auto" w:fill="auto"/>
        </w:tcPr>
        <w:p w14:paraId="72D3988D" w14:textId="221142D2" w:rsidR="00D759C3" w:rsidRPr="00E971FC" w:rsidRDefault="00CA36E2" w:rsidP="001D5ED7">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3FADAAD6" wp14:editId="5D5288A8">
                <wp:extent cx="828675" cy="561975"/>
                <wp:effectExtent l="0" t="0" r="9525"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675" cy="561975"/>
                        </a:xfrm>
                        <a:prstGeom prst="rect">
                          <a:avLst/>
                        </a:prstGeom>
                        <a:noFill/>
                      </pic:spPr>
                    </pic:pic>
                  </a:graphicData>
                </a:graphic>
              </wp:inline>
            </w:drawing>
          </w:r>
        </w:p>
      </w:tc>
      <w:tc>
        <w:tcPr>
          <w:tcW w:w="7593" w:type="dxa"/>
          <w:tcBorders>
            <w:top w:val="nil"/>
            <w:left w:val="nil"/>
            <w:bottom w:val="single" w:sz="4" w:space="0" w:color="auto"/>
            <w:right w:val="nil"/>
          </w:tcBorders>
          <w:shd w:val="clear" w:color="auto" w:fill="auto"/>
        </w:tcPr>
        <w:p w14:paraId="3A9041D3" w14:textId="77777777" w:rsidR="00D759C3" w:rsidRPr="00E971FC" w:rsidRDefault="00D759C3" w:rsidP="001D5ED7">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4B3A0502" w14:textId="77777777" w:rsidR="00D759C3" w:rsidRPr="00E971FC" w:rsidRDefault="00D759C3" w:rsidP="001D5ED7">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474E0E36" w14:textId="39E89CD9" w:rsidR="00D759C3" w:rsidRPr="001D5ED7" w:rsidRDefault="00D759C3" w:rsidP="00B8545D">
    <w:pPr>
      <w:pStyle w:val="af3"/>
      <w:pBdr>
        <w:bottom w:val="single" w:sz="4" w:space="1" w:color="auto"/>
      </w:pBdr>
      <w:tabs>
        <w:tab w:val="right" w:pos="9639"/>
      </w:tabs>
      <w:rPr>
        <w:sz w:val="20"/>
        <w:szCs w:val="20"/>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7593"/>
    </w:tblGrid>
    <w:tr w:rsidR="00D759C3" w:rsidRPr="00E971FC" w14:paraId="24EEE01B" w14:textId="77777777" w:rsidTr="00D759C3">
      <w:tc>
        <w:tcPr>
          <w:tcW w:w="2235" w:type="dxa"/>
          <w:tcBorders>
            <w:top w:val="nil"/>
            <w:left w:val="nil"/>
            <w:bottom w:val="nil"/>
            <w:right w:val="nil"/>
          </w:tcBorders>
          <w:shd w:val="clear" w:color="auto" w:fill="auto"/>
        </w:tcPr>
        <w:p w14:paraId="30E5BFEB" w14:textId="38521AC1" w:rsidR="00D759C3" w:rsidRPr="00E971FC" w:rsidRDefault="00CA36E2" w:rsidP="001D5ED7">
          <w:pPr>
            <w:tabs>
              <w:tab w:val="center" w:pos="4153"/>
              <w:tab w:val="right" w:pos="8306"/>
            </w:tabs>
            <w:suppressAutoHyphens w:val="0"/>
            <w:spacing w:before="120"/>
            <w:rPr>
              <w:rFonts w:ascii="Tahoma" w:hAnsi="Tahoma" w:cs="Times New Roman"/>
              <w:sz w:val="20"/>
              <w:szCs w:val="20"/>
              <w:lang w:val="el-GR" w:eastAsia="en-US"/>
            </w:rPr>
          </w:pPr>
          <w:r>
            <w:rPr>
              <w:rFonts w:ascii="Tahoma" w:hAnsi="Tahoma" w:cs="Times New Roman"/>
              <w:noProof/>
              <w:sz w:val="20"/>
              <w:szCs w:val="20"/>
              <w:lang w:val="el-GR" w:eastAsia="el-GR"/>
            </w:rPr>
            <w:drawing>
              <wp:inline distT="0" distB="0" distL="0" distR="0" wp14:anchorId="37105FB0" wp14:editId="2EB56701">
                <wp:extent cx="1123950" cy="64770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647700"/>
                        </a:xfrm>
                        <a:prstGeom prst="rect">
                          <a:avLst/>
                        </a:prstGeom>
                        <a:noFill/>
                      </pic:spPr>
                    </pic:pic>
                  </a:graphicData>
                </a:graphic>
              </wp:inline>
            </w:drawing>
          </w:r>
        </w:p>
      </w:tc>
      <w:tc>
        <w:tcPr>
          <w:tcW w:w="7593" w:type="dxa"/>
          <w:tcBorders>
            <w:top w:val="nil"/>
            <w:left w:val="nil"/>
            <w:bottom w:val="single" w:sz="4" w:space="0" w:color="auto"/>
            <w:right w:val="nil"/>
          </w:tcBorders>
          <w:shd w:val="clear" w:color="auto" w:fill="auto"/>
        </w:tcPr>
        <w:p w14:paraId="79006080" w14:textId="77777777" w:rsidR="00D759C3" w:rsidRPr="00E971FC" w:rsidRDefault="00D759C3" w:rsidP="001D5ED7">
          <w:pPr>
            <w:tabs>
              <w:tab w:val="center" w:pos="4153"/>
              <w:tab w:val="right" w:pos="8306"/>
            </w:tabs>
            <w:suppressAutoHyphens w:val="0"/>
            <w:spacing w:before="120" w:after="0"/>
            <w:jc w:val="center"/>
            <w:rPr>
              <w:rFonts w:ascii="Tahoma" w:hAnsi="Tahoma" w:cs="Tahoma"/>
              <w:b/>
              <w:sz w:val="16"/>
              <w:szCs w:val="16"/>
              <w:lang w:val="el-GR" w:eastAsia="en-US"/>
            </w:rPr>
          </w:pPr>
          <w:r w:rsidRPr="00E971FC">
            <w:rPr>
              <w:rFonts w:ascii="Tahoma" w:hAnsi="Tahoma" w:cs="Tahoma"/>
              <w:b/>
              <w:noProof/>
              <w:sz w:val="16"/>
              <w:szCs w:val="16"/>
              <w:lang w:val="el-GR" w:eastAsia="en-US"/>
            </w:rPr>
            <w:t>Χανδρή 3</w:t>
          </w:r>
          <w:r w:rsidRPr="00E971FC">
            <w:rPr>
              <w:rFonts w:ascii="Tahoma" w:hAnsi="Tahoma" w:cs="Tahoma"/>
              <w:b/>
              <w:sz w:val="16"/>
              <w:szCs w:val="16"/>
              <w:lang w:val="el-GR" w:eastAsia="en-US"/>
            </w:rPr>
            <w:t xml:space="preserve">, 183 46 - Μοσχάτο (Αττική)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proofErr w:type="spellStart"/>
          <w:r w:rsidRPr="00E971FC">
            <w:rPr>
              <w:rFonts w:ascii="Tahoma" w:hAnsi="Tahoma" w:cs="Tahoma"/>
              <w:b/>
              <w:sz w:val="16"/>
              <w:szCs w:val="16"/>
              <w:lang w:val="el-GR" w:eastAsia="en-US"/>
            </w:rPr>
            <w:t>Τηλ</w:t>
          </w:r>
          <w:proofErr w:type="spellEnd"/>
          <w:r w:rsidRPr="00E971FC">
            <w:rPr>
              <w:rFonts w:ascii="Tahoma" w:hAnsi="Tahoma" w:cs="Tahoma"/>
              <w:b/>
              <w:sz w:val="16"/>
              <w:szCs w:val="16"/>
              <w:lang w:val="el-GR" w:eastAsia="en-US"/>
            </w:rPr>
            <w:t xml:space="preserve">.: 213 1300 700  </w:t>
          </w:r>
          <w:r w:rsidRPr="00E971FC">
            <w:rPr>
              <w:rFonts w:ascii="Tahoma" w:hAnsi="Tahoma" w:cs="Tahoma"/>
              <w:b/>
              <w:sz w:val="16"/>
              <w:szCs w:val="16"/>
              <w:lang w:val="el-GR" w:eastAsia="en-US"/>
            </w:rPr>
            <w:sym w:font="Symbol" w:char="00B7"/>
          </w:r>
          <w:r w:rsidRPr="00E971FC">
            <w:rPr>
              <w:rFonts w:ascii="Tahoma" w:hAnsi="Tahoma" w:cs="Tahoma"/>
              <w:b/>
              <w:sz w:val="16"/>
              <w:szCs w:val="16"/>
              <w:lang w:val="el-GR" w:eastAsia="en-US"/>
            </w:rPr>
            <w:t xml:space="preserve">  </w:t>
          </w:r>
          <w:r w:rsidRPr="00E971FC">
            <w:rPr>
              <w:rFonts w:ascii="Tahoma" w:hAnsi="Tahoma" w:cs="Tahoma"/>
              <w:b/>
              <w:sz w:val="16"/>
              <w:szCs w:val="16"/>
              <w:lang w:val="en-US" w:eastAsia="en-US"/>
            </w:rPr>
            <w:t>Fax</w:t>
          </w:r>
          <w:r w:rsidRPr="00E971FC">
            <w:rPr>
              <w:rFonts w:ascii="Tahoma" w:hAnsi="Tahoma" w:cs="Tahoma"/>
              <w:b/>
              <w:sz w:val="16"/>
              <w:szCs w:val="16"/>
              <w:lang w:val="el-GR" w:eastAsia="en-US"/>
            </w:rPr>
            <w:t>: 213 1300 800-1</w:t>
          </w:r>
        </w:p>
        <w:p w14:paraId="1E830F4E" w14:textId="77777777" w:rsidR="00D759C3" w:rsidRPr="00E971FC" w:rsidRDefault="00D759C3" w:rsidP="001D5ED7">
          <w:pPr>
            <w:tabs>
              <w:tab w:val="center" w:pos="4153"/>
              <w:tab w:val="right" w:pos="8306"/>
            </w:tabs>
            <w:suppressAutoHyphens w:val="0"/>
            <w:spacing w:before="120" w:after="0"/>
            <w:jc w:val="center"/>
            <w:rPr>
              <w:rFonts w:ascii="Tahoma" w:hAnsi="Tahoma" w:cs="Times New Roman"/>
              <w:sz w:val="20"/>
              <w:szCs w:val="20"/>
              <w:lang w:val="en-US" w:eastAsia="en-US"/>
            </w:rPr>
          </w:pPr>
          <w:r w:rsidRPr="00E971FC">
            <w:rPr>
              <w:rFonts w:ascii="Tahoma" w:hAnsi="Tahoma" w:cs="Tahoma"/>
              <w:b/>
              <w:sz w:val="16"/>
              <w:szCs w:val="16"/>
              <w:lang w:val="fr-FR" w:eastAsia="en-US"/>
            </w:rPr>
            <w:t>http</w:t>
          </w:r>
          <w:r w:rsidRPr="00E971FC">
            <w:rPr>
              <w:rFonts w:ascii="Tahoma" w:hAnsi="Tahoma" w:cs="Tahoma"/>
              <w:b/>
              <w:sz w:val="16"/>
              <w:szCs w:val="16"/>
              <w:lang w:val="en-US" w:eastAsia="en-US"/>
            </w:rPr>
            <w:t>://</w:t>
          </w:r>
          <w:r w:rsidRPr="00E971FC">
            <w:rPr>
              <w:rFonts w:ascii="Tahoma" w:hAnsi="Tahoma" w:cs="Tahoma"/>
              <w:b/>
              <w:sz w:val="16"/>
              <w:szCs w:val="16"/>
              <w:lang w:val="fr-FR" w:eastAsia="en-US"/>
            </w:rPr>
            <w:t>www</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 xml:space="preserve">gr </w:t>
          </w:r>
          <w:r w:rsidRPr="00E971FC">
            <w:rPr>
              <w:rFonts w:ascii="Tahoma" w:hAnsi="Tahoma" w:cs="Tahoma"/>
              <w:b/>
              <w:sz w:val="16"/>
              <w:szCs w:val="16"/>
              <w:lang w:val="el-GR" w:eastAsia="en-US"/>
            </w:rPr>
            <w:sym w:font="Symbol" w:char="00B7"/>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e</w:t>
          </w:r>
          <w:r w:rsidRPr="00E971FC">
            <w:rPr>
              <w:rFonts w:ascii="Tahoma" w:hAnsi="Tahoma" w:cs="Tahoma"/>
              <w:b/>
              <w:sz w:val="16"/>
              <w:szCs w:val="16"/>
              <w:lang w:val="en-US" w:eastAsia="en-US"/>
            </w:rPr>
            <w:t>-</w:t>
          </w:r>
          <w:r w:rsidRPr="00E971FC">
            <w:rPr>
              <w:rFonts w:ascii="Tahoma" w:hAnsi="Tahoma" w:cs="Tahoma"/>
              <w:b/>
              <w:sz w:val="16"/>
              <w:szCs w:val="16"/>
              <w:lang w:val="fr-FR" w:eastAsia="en-US"/>
            </w:rPr>
            <w:t>mail</w:t>
          </w:r>
          <w:r w:rsidRPr="00E971FC">
            <w:rPr>
              <w:rFonts w:ascii="Tahoma" w:hAnsi="Tahoma" w:cs="Tahoma"/>
              <w:b/>
              <w:sz w:val="16"/>
              <w:szCs w:val="16"/>
              <w:lang w:val="en-US" w:eastAsia="en-US"/>
            </w:rPr>
            <w:t xml:space="preserve">: </w:t>
          </w:r>
          <w:r w:rsidRPr="00E971FC">
            <w:rPr>
              <w:rFonts w:ascii="Tahoma" w:hAnsi="Tahoma" w:cs="Tahoma"/>
              <w:b/>
              <w:sz w:val="16"/>
              <w:szCs w:val="16"/>
              <w:lang w:val="fr-FR" w:eastAsia="en-US"/>
            </w:rPr>
            <w:t>info</w:t>
          </w:r>
          <w:r w:rsidRPr="00E971FC">
            <w:rPr>
              <w:rFonts w:ascii="Tahoma" w:hAnsi="Tahoma" w:cs="Tahoma"/>
              <w:b/>
              <w:sz w:val="16"/>
              <w:szCs w:val="16"/>
              <w:lang w:val="en-US" w:eastAsia="en-US"/>
            </w:rPr>
            <w:t>@</w:t>
          </w:r>
          <w:proofErr w:type="spellStart"/>
          <w:r w:rsidRPr="00E971FC">
            <w:rPr>
              <w:rFonts w:ascii="Tahoma" w:hAnsi="Tahoma" w:cs="Tahoma"/>
              <w:b/>
              <w:sz w:val="16"/>
              <w:szCs w:val="16"/>
              <w:lang w:val="fr-FR" w:eastAsia="en-US"/>
            </w:rPr>
            <w:t>ktpae</w:t>
          </w:r>
          <w:proofErr w:type="spellEnd"/>
          <w:r w:rsidRPr="00E971FC">
            <w:rPr>
              <w:rFonts w:ascii="Tahoma" w:hAnsi="Tahoma" w:cs="Tahoma"/>
              <w:b/>
              <w:sz w:val="16"/>
              <w:szCs w:val="16"/>
              <w:lang w:val="en-US" w:eastAsia="en-US"/>
            </w:rPr>
            <w:t>.</w:t>
          </w:r>
          <w:r w:rsidRPr="00E971FC">
            <w:rPr>
              <w:rFonts w:ascii="Tahoma" w:hAnsi="Tahoma" w:cs="Tahoma"/>
              <w:b/>
              <w:sz w:val="16"/>
              <w:szCs w:val="16"/>
              <w:lang w:val="fr-FR" w:eastAsia="en-US"/>
            </w:rPr>
            <w:t>gr</w:t>
          </w:r>
        </w:p>
      </w:tc>
    </w:tr>
  </w:tbl>
  <w:p w14:paraId="25C94020" w14:textId="338C8562" w:rsidR="00D759C3" w:rsidRPr="001D5ED7" w:rsidRDefault="00D759C3">
    <w:pPr>
      <w:pStyle w:val="af3"/>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43208" w14:textId="784E46FD" w:rsidR="00D759C3" w:rsidRPr="00A72EAA" w:rsidRDefault="00D759C3" w:rsidP="00BE40FF">
    <w:pPr>
      <w:pStyle w:val="af3"/>
      <w:pBdr>
        <w:bottom w:val="single" w:sz="4" w:space="1" w:color="auto"/>
      </w:pBdr>
      <w:tabs>
        <w:tab w:val="right" w:pos="9639"/>
      </w:tabs>
      <w:rPr>
        <w:sz w:val="20"/>
        <w:szCs w:val="20"/>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6"/>
    <w:multiLevelType w:val="singleLevel"/>
    <w:tmpl w:val="7E44549C"/>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nsid w:val="0053239E"/>
    <w:multiLevelType w:val="hybridMultilevel"/>
    <w:tmpl w:val="1EFAA0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2">
    <w:nsid w:val="07BC6327"/>
    <w:multiLevelType w:val="hybridMultilevel"/>
    <w:tmpl w:val="D9F6479A"/>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2485" w:hanging="360"/>
      </w:pPr>
    </w:lvl>
    <w:lvl w:ilvl="2" w:tplc="0409001B" w:tentative="1">
      <w:start w:val="1"/>
      <w:numFmt w:val="lowerRoman"/>
      <w:lvlText w:val="%3."/>
      <w:lvlJc w:val="right"/>
      <w:pPr>
        <w:ind w:left="3205" w:hanging="180"/>
      </w:pPr>
    </w:lvl>
    <w:lvl w:ilvl="3" w:tplc="0409000F" w:tentative="1">
      <w:start w:val="1"/>
      <w:numFmt w:val="decimal"/>
      <w:lvlText w:val="%4."/>
      <w:lvlJc w:val="left"/>
      <w:pPr>
        <w:ind w:left="3925" w:hanging="360"/>
      </w:pPr>
    </w:lvl>
    <w:lvl w:ilvl="4" w:tplc="04090019" w:tentative="1">
      <w:start w:val="1"/>
      <w:numFmt w:val="lowerLetter"/>
      <w:lvlText w:val="%5."/>
      <w:lvlJc w:val="left"/>
      <w:pPr>
        <w:ind w:left="4645" w:hanging="360"/>
      </w:pPr>
    </w:lvl>
    <w:lvl w:ilvl="5" w:tplc="0409001B" w:tentative="1">
      <w:start w:val="1"/>
      <w:numFmt w:val="lowerRoman"/>
      <w:lvlText w:val="%6."/>
      <w:lvlJc w:val="right"/>
      <w:pPr>
        <w:ind w:left="5365" w:hanging="180"/>
      </w:pPr>
    </w:lvl>
    <w:lvl w:ilvl="6" w:tplc="0409000F" w:tentative="1">
      <w:start w:val="1"/>
      <w:numFmt w:val="decimal"/>
      <w:lvlText w:val="%7."/>
      <w:lvlJc w:val="left"/>
      <w:pPr>
        <w:ind w:left="6085" w:hanging="360"/>
      </w:pPr>
    </w:lvl>
    <w:lvl w:ilvl="7" w:tplc="04090019" w:tentative="1">
      <w:start w:val="1"/>
      <w:numFmt w:val="lowerLetter"/>
      <w:lvlText w:val="%8."/>
      <w:lvlJc w:val="left"/>
      <w:pPr>
        <w:ind w:left="6805" w:hanging="360"/>
      </w:pPr>
    </w:lvl>
    <w:lvl w:ilvl="8" w:tplc="0409001B" w:tentative="1">
      <w:start w:val="1"/>
      <w:numFmt w:val="lowerRoman"/>
      <w:lvlText w:val="%9."/>
      <w:lvlJc w:val="right"/>
      <w:pPr>
        <w:ind w:left="7525" w:hanging="180"/>
      </w:pPr>
    </w:lvl>
  </w:abstractNum>
  <w:abstractNum w:abstractNumId="13">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0E6D13DD"/>
    <w:multiLevelType w:val="hybridMultilevel"/>
    <w:tmpl w:val="72385760"/>
    <w:lvl w:ilvl="0" w:tplc="0408000B">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24866361"/>
    <w:multiLevelType w:val="hybridMultilevel"/>
    <w:tmpl w:val="63F6463C"/>
    <w:lvl w:ilvl="0" w:tplc="DFD81C4C">
      <w:start w:val="1"/>
      <w:numFmt w:val="bullet"/>
      <w:lvlText w:val=""/>
      <w:lvlJc w:val="left"/>
      <w:pPr>
        <w:ind w:left="1070" w:hanging="360"/>
      </w:pPr>
      <w:rPr>
        <w:rFonts w:ascii="Wingdings" w:hAnsi="Wingdings" w:hint="default"/>
        <w:color w:val="auto"/>
      </w:rPr>
    </w:lvl>
    <w:lvl w:ilvl="1" w:tplc="04080003" w:tentative="1">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8">
    <w:nsid w:val="2CD3595E"/>
    <w:multiLevelType w:val="multilevel"/>
    <w:tmpl w:val="B7C6BCC2"/>
    <w:lvl w:ilvl="0">
      <w:start w:val="1"/>
      <w:numFmt w:val="decimal"/>
      <w:pStyle w:val="1"/>
      <w:lvlText w:val="%1."/>
      <w:lvlJc w:val="left"/>
      <w:pPr>
        <w:ind w:left="360" w:hanging="360"/>
      </w:pPr>
      <w:rPr>
        <w:rFonts w:ascii="Tahoma" w:hAnsi="Tahoma" w:cs="Tahoma" w:hint="default"/>
        <w:b/>
        <w:bCs w:val="0"/>
        <w:i w:val="0"/>
        <w:iCs w:val="0"/>
        <w:caps w:val="0"/>
        <w:smallCaps w:val="0"/>
        <w:strike w:val="0"/>
        <w:dstrike w:val="0"/>
        <w:noProof w:val="0"/>
        <w:vanish w:val="0"/>
        <w:color w:val="323E4F" w:themeColor="text2" w:themeShade="BF"/>
        <w:spacing w:val="0"/>
        <w:kern w:val="0"/>
        <w:position w:val="0"/>
        <w:sz w:val="28"/>
        <w:szCs w:val="28"/>
        <w:u w:val="none"/>
        <w:effect w:val="none"/>
        <w:vertAlign w:val="baseline"/>
        <w:em w:val="none"/>
        <w:specVanish w:val="0"/>
      </w:rPr>
    </w:lvl>
    <w:lvl w:ilvl="1">
      <w:start w:val="1"/>
      <w:numFmt w:val="decimal"/>
      <w:isLgl/>
      <w:lvlText w:val="%1.%2"/>
      <w:lvlJc w:val="left"/>
      <w:pPr>
        <w:ind w:left="570" w:hanging="570"/>
      </w:pPr>
      <w:rPr>
        <w:rFonts w:ascii="Tahoma" w:hAnsi="Tahoma" w:cs="Tahoma" w:hint="default"/>
        <w:sz w:val="24"/>
        <w:szCs w:val="24"/>
      </w:rPr>
    </w:lvl>
    <w:lvl w:ilvl="2">
      <w:start w:val="1"/>
      <w:numFmt w:val="decimal"/>
      <w:isLgl/>
      <w:lvlText w:val="%1.%2.%3"/>
      <w:lvlJc w:val="left"/>
      <w:pPr>
        <w:ind w:left="720" w:hanging="720"/>
      </w:pPr>
      <w:rPr>
        <w:rFonts w:ascii="Tahoma" w:hAnsi="Tahoma" w:cs="Tahoma" w:hint="default"/>
        <w:i w:val="0"/>
        <w:color w:val="auto"/>
      </w:rPr>
    </w:lvl>
    <w:lvl w:ilvl="3">
      <w:start w:val="1"/>
      <w:numFmt w:val="decimal"/>
      <w:isLgl/>
      <w:lvlText w:val="%1.%2.%3.%4"/>
      <w:lvlJc w:val="left"/>
      <w:pPr>
        <w:ind w:left="720" w:hanging="720"/>
      </w:pPr>
      <w:rPr>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nsid w:val="2CE87783"/>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nsid w:val="301379DA"/>
    <w:multiLevelType w:val="hybridMultilevel"/>
    <w:tmpl w:val="6470B92A"/>
    <w:lvl w:ilvl="0" w:tplc="0408000F">
      <w:start w:val="1"/>
      <w:numFmt w:val="bullet"/>
      <w:lvlText w:val=""/>
      <w:lvlJc w:val="left"/>
      <w:pPr>
        <w:tabs>
          <w:tab w:val="num" w:pos="360"/>
        </w:tabs>
        <w:ind w:left="360" w:hanging="360"/>
      </w:pPr>
      <w:rPr>
        <w:rFonts w:ascii="Symbol" w:hAnsi="Symbol" w:hint="default"/>
        <w:b w:val="0"/>
      </w:rPr>
    </w:lvl>
    <w:lvl w:ilvl="1" w:tplc="04080005"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1">
    <w:nsid w:val="35D97A03"/>
    <w:multiLevelType w:val="hybridMultilevel"/>
    <w:tmpl w:val="466271E0"/>
    <w:lvl w:ilvl="0" w:tplc="F8E4FF28">
      <w:start w:val="1"/>
      <w:numFmt w:val="bullet"/>
      <w:lvlText w:val="•"/>
      <w:lvlJc w:val="left"/>
      <w:pPr>
        <w:ind w:left="11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56590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5BA192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6A06A5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A6ED60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063DC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D98CC9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18AF71A">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320F068">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2">
    <w:nsid w:val="3900771B"/>
    <w:multiLevelType w:val="hybridMultilevel"/>
    <w:tmpl w:val="4A60A7A8"/>
    <w:lvl w:ilvl="0" w:tplc="04080013">
      <w:start w:val="1"/>
      <w:numFmt w:val="upperRoman"/>
      <w:lvlText w:val="%1."/>
      <w:lvlJc w:val="right"/>
      <w:pPr>
        <w:ind w:left="1128" w:hanging="360"/>
      </w:pPr>
    </w:lvl>
    <w:lvl w:ilvl="1" w:tplc="04080019" w:tentative="1">
      <w:start w:val="1"/>
      <w:numFmt w:val="lowerLetter"/>
      <w:lvlText w:val="%2."/>
      <w:lvlJc w:val="left"/>
      <w:pPr>
        <w:ind w:left="1848" w:hanging="360"/>
      </w:pPr>
    </w:lvl>
    <w:lvl w:ilvl="2" w:tplc="0408001B" w:tentative="1">
      <w:start w:val="1"/>
      <w:numFmt w:val="lowerRoman"/>
      <w:lvlText w:val="%3."/>
      <w:lvlJc w:val="right"/>
      <w:pPr>
        <w:ind w:left="2568" w:hanging="180"/>
      </w:pPr>
    </w:lvl>
    <w:lvl w:ilvl="3" w:tplc="0408000F" w:tentative="1">
      <w:start w:val="1"/>
      <w:numFmt w:val="decimal"/>
      <w:lvlText w:val="%4."/>
      <w:lvlJc w:val="left"/>
      <w:pPr>
        <w:ind w:left="3288" w:hanging="360"/>
      </w:pPr>
    </w:lvl>
    <w:lvl w:ilvl="4" w:tplc="04080019" w:tentative="1">
      <w:start w:val="1"/>
      <w:numFmt w:val="lowerLetter"/>
      <w:lvlText w:val="%5."/>
      <w:lvlJc w:val="left"/>
      <w:pPr>
        <w:ind w:left="4008" w:hanging="360"/>
      </w:pPr>
    </w:lvl>
    <w:lvl w:ilvl="5" w:tplc="0408001B" w:tentative="1">
      <w:start w:val="1"/>
      <w:numFmt w:val="lowerRoman"/>
      <w:lvlText w:val="%6."/>
      <w:lvlJc w:val="right"/>
      <w:pPr>
        <w:ind w:left="4728" w:hanging="180"/>
      </w:pPr>
    </w:lvl>
    <w:lvl w:ilvl="6" w:tplc="0408000F" w:tentative="1">
      <w:start w:val="1"/>
      <w:numFmt w:val="decimal"/>
      <w:lvlText w:val="%7."/>
      <w:lvlJc w:val="left"/>
      <w:pPr>
        <w:ind w:left="5448" w:hanging="360"/>
      </w:pPr>
    </w:lvl>
    <w:lvl w:ilvl="7" w:tplc="04080019" w:tentative="1">
      <w:start w:val="1"/>
      <w:numFmt w:val="lowerLetter"/>
      <w:lvlText w:val="%8."/>
      <w:lvlJc w:val="left"/>
      <w:pPr>
        <w:ind w:left="6168" w:hanging="360"/>
      </w:pPr>
    </w:lvl>
    <w:lvl w:ilvl="8" w:tplc="0408001B" w:tentative="1">
      <w:start w:val="1"/>
      <w:numFmt w:val="lowerRoman"/>
      <w:lvlText w:val="%9."/>
      <w:lvlJc w:val="right"/>
      <w:pPr>
        <w:ind w:left="6888" w:hanging="180"/>
      </w:pPr>
    </w:lvl>
  </w:abstractNum>
  <w:abstractNum w:abstractNumId="23">
    <w:nsid w:val="3D797D96"/>
    <w:multiLevelType w:val="hybridMultilevel"/>
    <w:tmpl w:val="8D68656E"/>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6FD28F5"/>
    <w:multiLevelType w:val="hybridMultilevel"/>
    <w:tmpl w:val="FCAE4BFE"/>
    <w:lvl w:ilvl="0" w:tplc="C28E6278">
      <w:start w:val="4"/>
      <w:numFmt w:val="decimal"/>
      <w:lvlText w:val="%1."/>
      <w:lvlJc w:val="left"/>
      <w:pPr>
        <w:ind w:left="11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7182250">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2DA0196">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DB6FA7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D4C384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CD4FF0E">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46A44E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656216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F3280B8">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6">
    <w:nsid w:val="49C541FE"/>
    <w:multiLevelType w:val="hybridMultilevel"/>
    <w:tmpl w:val="DFCE6884"/>
    <w:lvl w:ilvl="0" w:tplc="056A2E74">
      <w:start w:val="1"/>
      <w:numFmt w:val="decimal"/>
      <w:lvlText w:val="%1)"/>
      <w:lvlJc w:val="right"/>
      <w:pPr>
        <w:ind w:left="720" w:hanging="360"/>
      </w:pPr>
      <w:rPr>
        <w:rFonts w:hint="default"/>
        <w:b w:val="0"/>
        <w:caps w:val="0"/>
        <w:smallCaps w:val="0"/>
        <w:color w:val="000000" w:themeColor="text1"/>
        <w:spacing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8">
    <w:nsid w:val="4D725F07"/>
    <w:multiLevelType w:val="hybridMultilevel"/>
    <w:tmpl w:val="C558565A"/>
    <w:lvl w:ilvl="0" w:tplc="26EEF414">
      <w:start w:val="1"/>
      <w:numFmt w:val="decimal"/>
      <w:lvlText w:val="%1."/>
      <w:lvlJc w:val="left"/>
      <w:pPr>
        <w:ind w:left="11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646A614">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0D4BF2C">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684272E">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92EB368">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A703E94">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E2ED1C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114781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822BC54">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9">
    <w:nsid w:val="4E363B3B"/>
    <w:multiLevelType w:val="hybridMultilevel"/>
    <w:tmpl w:val="2F28792A"/>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3">
    <w:nsid w:val="58B56C59"/>
    <w:multiLevelType w:val="hybridMultilevel"/>
    <w:tmpl w:val="54EE7EDA"/>
    <w:lvl w:ilvl="0" w:tplc="F4980C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B9E0D23"/>
    <w:multiLevelType w:val="hybridMultilevel"/>
    <w:tmpl w:val="492EFCC8"/>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E3A7BB1"/>
    <w:multiLevelType w:val="multilevel"/>
    <w:tmpl w:val="4B5692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702A420D"/>
    <w:multiLevelType w:val="hybridMultilevel"/>
    <w:tmpl w:val="581E0F96"/>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14667E9"/>
    <w:multiLevelType w:val="hybridMultilevel"/>
    <w:tmpl w:val="1B38A160"/>
    <w:lvl w:ilvl="0" w:tplc="6376398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18378B8"/>
    <w:multiLevelType w:val="hybridMultilevel"/>
    <w:tmpl w:val="C40EC958"/>
    <w:lvl w:ilvl="0" w:tplc="0408000D">
      <w:start w:val="1"/>
      <w:numFmt w:val="decimal"/>
      <w:pStyle w:val="bodybulletingChar"/>
      <w:lvlText w:val="%1."/>
      <w:lvlJc w:val="left"/>
      <w:pPr>
        <w:tabs>
          <w:tab w:val="num" w:pos="432"/>
        </w:tabs>
        <w:ind w:left="432" w:hanging="357"/>
      </w:pPr>
      <w:rPr>
        <w:rFonts w:hint="default"/>
        <w:sz w:val="20"/>
      </w:rPr>
    </w:lvl>
    <w:lvl w:ilvl="1" w:tplc="04080003">
      <w:start w:val="1"/>
      <w:numFmt w:val="bullet"/>
      <w:lvlText w:val=""/>
      <w:lvlJc w:val="left"/>
      <w:pPr>
        <w:tabs>
          <w:tab w:val="num" w:pos="1515"/>
        </w:tabs>
        <w:ind w:left="1515" w:hanging="360"/>
      </w:pPr>
      <w:rPr>
        <w:rFonts w:ascii="Symbol" w:hAnsi="Symbol" w:hint="default"/>
        <w:sz w:val="20"/>
      </w:rPr>
    </w:lvl>
    <w:lvl w:ilvl="2" w:tplc="04080005" w:tentative="1">
      <w:start w:val="1"/>
      <w:numFmt w:val="lowerRoman"/>
      <w:lvlText w:val="%3."/>
      <w:lvlJc w:val="right"/>
      <w:pPr>
        <w:tabs>
          <w:tab w:val="num" w:pos="2235"/>
        </w:tabs>
        <w:ind w:left="2235" w:hanging="180"/>
      </w:pPr>
    </w:lvl>
    <w:lvl w:ilvl="3" w:tplc="04080001" w:tentative="1">
      <w:start w:val="1"/>
      <w:numFmt w:val="decimal"/>
      <w:lvlText w:val="%4."/>
      <w:lvlJc w:val="left"/>
      <w:pPr>
        <w:tabs>
          <w:tab w:val="num" w:pos="2955"/>
        </w:tabs>
        <w:ind w:left="2955" w:hanging="360"/>
      </w:pPr>
    </w:lvl>
    <w:lvl w:ilvl="4" w:tplc="04080003" w:tentative="1">
      <w:start w:val="1"/>
      <w:numFmt w:val="lowerLetter"/>
      <w:lvlText w:val="%5."/>
      <w:lvlJc w:val="left"/>
      <w:pPr>
        <w:tabs>
          <w:tab w:val="num" w:pos="3675"/>
        </w:tabs>
        <w:ind w:left="3675" w:hanging="360"/>
      </w:pPr>
    </w:lvl>
    <w:lvl w:ilvl="5" w:tplc="04080005" w:tentative="1">
      <w:start w:val="1"/>
      <w:numFmt w:val="lowerRoman"/>
      <w:lvlText w:val="%6."/>
      <w:lvlJc w:val="right"/>
      <w:pPr>
        <w:tabs>
          <w:tab w:val="num" w:pos="4395"/>
        </w:tabs>
        <w:ind w:left="4395" w:hanging="180"/>
      </w:pPr>
    </w:lvl>
    <w:lvl w:ilvl="6" w:tplc="04080001" w:tentative="1">
      <w:start w:val="1"/>
      <w:numFmt w:val="decimal"/>
      <w:lvlText w:val="%7."/>
      <w:lvlJc w:val="left"/>
      <w:pPr>
        <w:tabs>
          <w:tab w:val="num" w:pos="5115"/>
        </w:tabs>
        <w:ind w:left="5115" w:hanging="360"/>
      </w:pPr>
    </w:lvl>
    <w:lvl w:ilvl="7" w:tplc="04080003" w:tentative="1">
      <w:start w:val="1"/>
      <w:numFmt w:val="lowerLetter"/>
      <w:lvlText w:val="%8."/>
      <w:lvlJc w:val="left"/>
      <w:pPr>
        <w:tabs>
          <w:tab w:val="num" w:pos="5835"/>
        </w:tabs>
        <w:ind w:left="5835" w:hanging="360"/>
      </w:pPr>
    </w:lvl>
    <w:lvl w:ilvl="8" w:tplc="04080005" w:tentative="1">
      <w:start w:val="1"/>
      <w:numFmt w:val="lowerRoman"/>
      <w:lvlText w:val="%9."/>
      <w:lvlJc w:val="right"/>
      <w:pPr>
        <w:tabs>
          <w:tab w:val="num" w:pos="6555"/>
        </w:tabs>
        <w:ind w:left="6555" w:hanging="180"/>
      </w:pPr>
    </w:lvl>
  </w:abstractNum>
  <w:abstractNum w:abstractNumId="42">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3">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13"/>
  </w:num>
  <w:num w:numId="5">
    <w:abstractNumId w:val="43"/>
  </w:num>
  <w:num w:numId="6">
    <w:abstractNumId w:val="15"/>
  </w:num>
  <w:num w:numId="7">
    <w:abstractNumId w:val="31"/>
  </w:num>
  <w:num w:numId="8">
    <w:abstractNumId w:val="18"/>
  </w:num>
  <w:num w:numId="9">
    <w:abstractNumId w:val="38"/>
  </w:num>
  <w:num w:numId="10">
    <w:abstractNumId w:val="44"/>
  </w:num>
  <w:num w:numId="11">
    <w:abstractNumId w:val="32"/>
  </w:num>
  <w:num w:numId="12">
    <w:abstractNumId w:val="26"/>
  </w:num>
  <w:num w:numId="13">
    <w:abstractNumId w:val="41"/>
  </w:num>
  <w:num w:numId="14">
    <w:abstractNumId w:val="11"/>
  </w:num>
  <w:num w:numId="15">
    <w:abstractNumId w:val="19"/>
  </w:num>
  <w:num w:numId="16">
    <w:abstractNumId w:val="12"/>
  </w:num>
  <w:num w:numId="17">
    <w:abstractNumId w:val="20"/>
  </w:num>
  <w:num w:numId="18">
    <w:abstractNumId w:val="23"/>
  </w:num>
  <w:num w:numId="19">
    <w:abstractNumId w:val="22"/>
  </w:num>
  <w:num w:numId="20">
    <w:abstractNumId w:val="36"/>
  </w:num>
  <w:num w:numId="21">
    <w:abstractNumId w:val="27"/>
  </w:num>
  <w:num w:numId="22">
    <w:abstractNumId w:val="14"/>
  </w:num>
  <w:num w:numId="23">
    <w:abstractNumId w:val="16"/>
  </w:num>
  <w:num w:numId="24">
    <w:abstractNumId w:val="35"/>
  </w:num>
  <w:num w:numId="25">
    <w:abstractNumId w:val="34"/>
  </w:num>
  <w:num w:numId="26">
    <w:abstractNumId w:val="30"/>
  </w:num>
  <w:num w:numId="27">
    <w:abstractNumId w:val="28"/>
  </w:num>
  <w:num w:numId="28">
    <w:abstractNumId w:val="21"/>
  </w:num>
  <w:num w:numId="29">
    <w:abstractNumId w:val="25"/>
  </w:num>
  <w:num w:numId="30">
    <w:abstractNumId w:val="17"/>
  </w:num>
  <w:num w:numId="31">
    <w:abstractNumId w:val="37"/>
  </w:num>
  <w:num w:numId="32">
    <w:abstractNumId w:val="42"/>
  </w:num>
  <w:num w:numId="33">
    <w:abstractNumId w:val="10"/>
  </w:num>
  <w:num w:numId="34">
    <w:abstractNumId w:val="29"/>
  </w:num>
  <w:num w:numId="35">
    <w:abstractNumId w:val="24"/>
  </w:num>
  <w:num w:numId="36">
    <w:abstractNumId w:val="39"/>
  </w:num>
  <w:num w:numId="37">
    <w:abstractNumId w:val="40"/>
  </w:num>
  <w:num w:numId="38">
    <w:abstractNumId w:val="18"/>
    <w:lvlOverride w:ilvl="0">
      <w:startOverride w:val="1"/>
    </w:lvlOverride>
    <w:lvlOverride w:ilvl="1">
      <w:startOverride w:val="4"/>
    </w:lvlOverride>
  </w:num>
  <w:num w:numId="39">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198"/>
    <w:rsid w:val="00000C8E"/>
    <w:rsid w:val="00001012"/>
    <w:rsid w:val="000036E8"/>
    <w:rsid w:val="000062FA"/>
    <w:rsid w:val="0000639E"/>
    <w:rsid w:val="00006C31"/>
    <w:rsid w:val="0000702B"/>
    <w:rsid w:val="0000716D"/>
    <w:rsid w:val="00010A81"/>
    <w:rsid w:val="000119E4"/>
    <w:rsid w:val="0001217D"/>
    <w:rsid w:val="00012E2A"/>
    <w:rsid w:val="0001375B"/>
    <w:rsid w:val="00013A52"/>
    <w:rsid w:val="000142B0"/>
    <w:rsid w:val="000142F6"/>
    <w:rsid w:val="00014410"/>
    <w:rsid w:val="000154F8"/>
    <w:rsid w:val="0001568B"/>
    <w:rsid w:val="00015A9D"/>
    <w:rsid w:val="00015F06"/>
    <w:rsid w:val="0002259A"/>
    <w:rsid w:val="0002316F"/>
    <w:rsid w:val="000244B8"/>
    <w:rsid w:val="00024516"/>
    <w:rsid w:val="00025CD5"/>
    <w:rsid w:val="00026B93"/>
    <w:rsid w:val="00027122"/>
    <w:rsid w:val="00031503"/>
    <w:rsid w:val="000326F6"/>
    <w:rsid w:val="00032A9F"/>
    <w:rsid w:val="00033168"/>
    <w:rsid w:val="0003397C"/>
    <w:rsid w:val="00034E19"/>
    <w:rsid w:val="00034FF1"/>
    <w:rsid w:val="00041C1C"/>
    <w:rsid w:val="00042673"/>
    <w:rsid w:val="00042DB8"/>
    <w:rsid w:val="00043C18"/>
    <w:rsid w:val="00043D44"/>
    <w:rsid w:val="00046044"/>
    <w:rsid w:val="00046293"/>
    <w:rsid w:val="0004724C"/>
    <w:rsid w:val="000476C4"/>
    <w:rsid w:val="00047F2E"/>
    <w:rsid w:val="000531AD"/>
    <w:rsid w:val="00053AD6"/>
    <w:rsid w:val="0005506D"/>
    <w:rsid w:val="00055804"/>
    <w:rsid w:val="00055B7E"/>
    <w:rsid w:val="0005617B"/>
    <w:rsid w:val="00057BBA"/>
    <w:rsid w:val="00057C78"/>
    <w:rsid w:val="00057F4A"/>
    <w:rsid w:val="0006114E"/>
    <w:rsid w:val="00061ADD"/>
    <w:rsid w:val="00061DC6"/>
    <w:rsid w:val="0006274C"/>
    <w:rsid w:val="0006492C"/>
    <w:rsid w:val="000650A9"/>
    <w:rsid w:val="00066E20"/>
    <w:rsid w:val="0006749B"/>
    <w:rsid w:val="000676AE"/>
    <w:rsid w:val="00067E26"/>
    <w:rsid w:val="000706B1"/>
    <w:rsid w:val="00070731"/>
    <w:rsid w:val="00071440"/>
    <w:rsid w:val="0007239C"/>
    <w:rsid w:val="0007275E"/>
    <w:rsid w:val="000738BC"/>
    <w:rsid w:val="0007575D"/>
    <w:rsid w:val="00075D33"/>
    <w:rsid w:val="00077BF7"/>
    <w:rsid w:val="00080345"/>
    <w:rsid w:val="00083F03"/>
    <w:rsid w:val="00085309"/>
    <w:rsid w:val="00087FEA"/>
    <w:rsid w:val="0009009C"/>
    <w:rsid w:val="00092ADB"/>
    <w:rsid w:val="0009303F"/>
    <w:rsid w:val="00094D2D"/>
    <w:rsid w:val="0009540B"/>
    <w:rsid w:val="00095879"/>
    <w:rsid w:val="000968D9"/>
    <w:rsid w:val="000972FF"/>
    <w:rsid w:val="0009738D"/>
    <w:rsid w:val="000A1135"/>
    <w:rsid w:val="000A1947"/>
    <w:rsid w:val="000A31B6"/>
    <w:rsid w:val="000A36CB"/>
    <w:rsid w:val="000A3BED"/>
    <w:rsid w:val="000A3CB1"/>
    <w:rsid w:val="000A4F14"/>
    <w:rsid w:val="000A683B"/>
    <w:rsid w:val="000A6A94"/>
    <w:rsid w:val="000A70DF"/>
    <w:rsid w:val="000B0C3F"/>
    <w:rsid w:val="000B1581"/>
    <w:rsid w:val="000B187C"/>
    <w:rsid w:val="000B36F5"/>
    <w:rsid w:val="000B464B"/>
    <w:rsid w:val="000B6B03"/>
    <w:rsid w:val="000B785A"/>
    <w:rsid w:val="000B7EC0"/>
    <w:rsid w:val="000C0058"/>
    <w:rsid w:val="000C04E3"/>
    <w:rsid w:val="000C0FF7"/>
    <w:rsid w:val="000C458B"/>
    <w:rsid w:val="000C58EA"/>
    <w:rsid w:val="000C61EC"/>
    <w:rsid w:val="000C7CC0"/>
    <w:rsid w:val="000C7F89"/>
    <w:rsid w:val="000D16AD"/>
    <w:rsid w:val="000D3B96"/>
    <w:rsid w:val="000D5FB8"/>
    <w:rsid w:val="000D6275"/>
    <w:rsid w:val="000D6D5E"/>
    <w:rsid w:val="000D6E10"/>
    <w:rsid w:val="000D76F3"/>
    <w:rsid w:val="000E04A1"/>
    <w:rsid w:val="000E178C"/>
    <w:rsid w:val="000E1C5E"/>
    <w:rsid w:val="000E2020"/>
    <w:rsid w:val="000E2462"/>
    <w:rsid w:val="000E27C3"/>
    <w:rsid w:val="000E3150"/>
    <w:rsid w:val="000E4F8A"/>
    <w:rsid w:val="000E5240"/>
    <w:rsid w:val="000E6DC6"/>
    <w:rsid w:val="000F499C"/>
    <w:rsid w:val="000F62F0"/>
    <w:rsid w:val="000F6FD9"/>
    <w:rsid w:val="00100156"/>
    <w:rsid w:val="00101B2E"/>
    <w:rsid w:val="00103061"/>
    <w:rsid w:val="00103D24"/>
    <w:rsid w:val="00105367"/>
    <w:rsid w:val="00105D1E"/>
    <w:rsid w:val="001061A0"/>
    <w:rsid w:val="001064C0"/>
    <w:rsid w:val="001138ED"/>
    <w:rsid w:val="00113BCB"/>
    <w:rsid w:val="001143F0"/>
    <w:rsid w:val="00114833"/>
    <w:rsid w:val="00114BD9"/>
    <w:rsid w:val="001202D5"/>
    <w:rsid w:val="00120AF5"/>
    <w:rsid w:val="00121B19"/>
    <w:rsid w:val="00121E19"/>
    <w:rsid w:val="00122232"/>
    <w:rsid w:val="001229A0"/>
    <w:rsid w:val="00122C04"/>
    <w:rsid w:val="001247AF"/>
    <w:rsid w:val="00124BA9"/>
    <w:rsid w:val="00124D59"/>
    <w:rsid w:val="001253B5"/>
    <w:rsid w:val="00125732"/>
    <w:rsid w:val="00125799"/>
    <w:rsid w:val="0012583C"/>
    <w:rsid w:val="00126348"/>
    <w:rsid w:val="001308CC"/>
    <w:rsid w:val="001312AF"/>
    <w:rsid w:val="00131DCE"/>
    <w:rsid w:val="00132309"/>
    <w:rsid w:val="00132B6A"/>
    <w:rsid w:val="001338A4"/>
    <w:rsid w:val="00133E0F"/>
    <w:rsid w:val="0013600A"/>
    <w:rsid w:val="001368BC"/>
    <w:rsid w:val="00137A93"/>
    <w:rsid w:val="00137DAA"/>
    <w:rsid w:val="00140B5B"/>
    <w:rsid w:val="00140CA7"/>
    <w:rsid w:val="0014176C"/>
    <w:rsid w:val="00141E27"/>
    <w:rsid w:val="00142264"/>
    <w:rsid w:val="001452C0"/>
    <w:rsid w:val="00146631"/>
    <w:rsid w:val="00147454"/>
    <w:rsid w:val="0014786F"/>
    <w:rsid w:val="001506C6"/>
    <w:rsid w:val="00153F0B"/>
    <w:rsid w:val="00154368"/>
    <w:rsid w:val="00154D36"/>
    <w:rsid w:val="00155375"/>
    <w:rsid w:val="00156DB7"/>
    <w:rsid w:val="00160B3F"/>
    <w:rsid w:val="00162116"/>
    <w:rsid w:val="00162FC7"/>
    <w:rsid w:val="00163845"/>
    <w:rsid w:val="00164649"/>
    <w:rsid w:val="001649E0"/>
    <w:rsid w:val="001652F4"/>
    <w:rsid w:val="00166662"/>
    <w:rsid w:val="00167C3B"/>
    <w:rsid w:val="00167F10"/>
    <w:rsid w:val="00170CA8"/>
    <w:rsid w:val="00171A44"/>
    <w:rsid w:val="001732D9"/>
    <w:rsid w:val="001740DD"/>
    <w:rsid w:val="001767C5"/>
    <w:rsid w:val="00176EC5"/>
    <w:rsid w:val="001778AC"/>
    <w:rsid w:val="00177F66"/>
    <w:rsid w:val="0018255E"/>
    <w:rsid w:val="00182613"/>
    <w:rsid w:val="001852F3"/>
    <w:rsid w:val="001859FA"/>
    <w:rsid w:val="00185CA2"/>
    <w:rsid w:val="00187D66"/>
    <w:rsid w:val="00191B77"/>
    <w:rsid w:val="00194C49"/>
    <w:rsid w:val="00195A7F"/>
    <w:rsid w:val="001A088B"/>
    <w:rsid w:val="001A1481"/>
    <w:rsid w:val="001A1B64"/>
    <w:rsid w:val="001A3455"/>
    <w:rsid w:val="001A3C5F"/>
    <w:rsid w:val="001A4BC1"/>
    <w:rsid w:val="001A4EB5"/>
    <w:rsid w:val="001A5BBB"/>
    <w:rsid w:val="001A60F9"/>
    <w:rsid w:val="001A6CEB"/>
    <w:rsid w:val="001A6FCC"/>
    <w:rsid w:val="001A759E"/>
    <w:rsid w:val="001B21ED"/>
    <w:rsid w:val="001B338D"/>
    <w:rsid w:val="001B4373"/>
    <w:rsid w:val="001B56F1"/>
    <w:rsid w:val="001B5981"/>
    <w:rsid w:val="001B5CA2"/>
    <w:rsid w:val="001B5CB3"/>
    <w:rsid w:val="001B62BA"/>
    <w:rsid w:val="001B7409"/>
    <w:rsid w:val="001B78DF"/>
    <w:rsid w:val="001C03A6"/>
    <w:rsid w:val="001C0EED"/>
    <w:rsid w:val="001C158D"/>
    <w:rsid w:val="001C1A1D"/>
    <w:rsid w:val="001C2421"/>
    <w:rsid w:val="001C4403"/>
    <w:rsid w:val="001C44A3"/>
    <w:rsid w:val="001C474D"/>
    <w:rsid w:val="001C48B3"/>
    <w:rsid w:val="001C5520"/>
    <w:rsid w:val="001C6408"/>
    <w:rsid w:val="001C673F"/>
    <w:rsid w:val="001D0D7B"/>
    <w:rsid w:val="001D2CA5"/>
    <w:rsid w:val="001D36FF"/>
    <w:rsid w:val="001D3B5F"/>
    <w:rsid w:val="001D40FE"/>
    <w:rsid w:val="001D5ED7"/>
    <w:rsid w:val="001E06F4"/>
    <w:rsid w:val="001E2CED"/>
    <w:rsid w:val="001E2E0B"/>
    <w:rsid w:val="001E32E7"/>
    <w:rsid w:val="001E3C20"/>
    <w:rsid w:val="001E4E76"/>
    <w:rsid w:val="001E5FF1"/>
    <w:rsid w:val="001E64FE"/>
    <w:rsid w:val="001E7687"/>
    <w:rsid w:val="001F11F8"/>
    <w:rsid w:val="001F31B4"/>
    <w:rsid w:val="001F34DF"/>
    <w:rsid w:val="001F500A"/>
    <w:rsid w:val="001F5F4A"/>
    <w:rsid w:val="00200224"/>
    <w:rsid w:val="00200EB0"/>
    <w:rsid w:val="00200ED6"/>
    <w:rsid w:val="00201E12"/>
    <w:rsid w:val="00203D78"/>
    <w:rsid w:val="00207D84"/>
    <w:rsid w:val="0021082B"/>
    <w:rsid w:val="00210DE8"/>
    <w:rsid w:val="0021163A"/>
    <w:rsid w:val="00213500"/>
    <w:rsid w:val="00213B08"/>
    <w:rsid w:val="002155BB"/>
    <w:rsid w:val="00215C1A"/>
    <w:rsid w:val="00215CE4"/>
    <w:rsid w:val="002208F8"/>
    <w:rsid w:val="002211ED"/>
    <w:rsid w:val="00221291"/>
    <w:rsid w:val="00221C5B"/>
    <w:rsid w:val="00222E6C"/>
    <w:rsid w:val="00224987"/>
    <w:rsid w:val="00226268"/>
    <w:rsid w:val="00226D8B"/>
    <w:rsid w:val="0022772A"/>
    <w:rsid w:val="00227E4B"/>
    <w:rsid w:val="00231A76"/>
    <w:rsid w:val="00232A01"/>
    <w:rsid w:val="00234D3A"/>
    <w:rsid w:val="00235354"/>
    <w:rsid w:val="0023593F"/>
    <w:rsid w:val="00236EA7"/>
    <w:rsid w:val="002373B7"/>
    <w:rsid w:val="00240357"/>
    <w:rsid w:val="00240449"/>
    <w:rsid w:val="00240907"/>
    <w:rsid w:val="00240E40"/>
    <w:rsid w:val="00241F88"/>
    <w:rsid w:val="00242749"/>
    <w:rsid w:val="0024279E"/>
    <w:rsid w:val="00242F3C"/>
    <w:rsid w:val="00243C69"/>
    <w:rsid w:val="00243F84"/>
    <w:rsid w:val="00244636"/>
    <w:rsid w:val="00244E74"/>
    <w:rsid w:val="0024503F"/>
    <w:rsid w:val="00245754"/>
    <w:rsid w:val="00245FAE"/>
    <w:rsid w:val="00246172"/>
    <w:rsid w:val="00250252"/>
    <w:rsid w:val="00250B80"/>
    <w:rsid w:val="00251125"/>
    <w:rsid w:val="002554B6"/>
    <w:rsid w:val="00255F74"/>
    <w:rsid w:val="00256FDC"/>
    <w:rsid w:val="00257B74"/>
    <w:rsid w:val="0026131E"/>
    <w:rsid w:val="002616A3"/>
    <w:rsid w:val="0026197B"/>
    <w:rsid w:val="00263C2C"/>
    <w:rsid w:val="002654F7"/>
    <w:rsid w:val="00265688"/>
    <w:rsid w:val="00266517"/>
    <w:rsid w:val="0026718B"/>
    <w:rsid w:val="00270326"/>
    <w:rsid w:val="00270916"/>
    <w:rsid w:val="00271F5E"/>
    <w:rsid w:val="00272967"/>
    <w:rsid w:val="00272F1F"/>
    <w:rsid w:val="00274699"/>
    <w:rsid w:val="00274F47"/>
    <w:rsid w:val="00274FA0"/>
    <w:rsid w:val="0027518A"/>
    <w:rsid w:val="00276018"/>
    <w:rsid w:val="00277F8F"/>
    <w:rsid w:val="00280B1F"/>
    <w:rsid w:val="00280B8B"/>
    <w:rsid w:val="002858E5"/>
    <w:rsid w:val="00285C75"/>
    <w:rsid w:val="00285D85"/>
    <w:rsid w:val="00286D02"/>
    <w:rsid w:val="00286D41"/>
    <w:rsid w:val="00286D8A"/>
    <w:rsid w:val="00287B42"/>
    <w:rsid w:val="002908A1"/>
    <w:rsid w:val="00290B29"/>
    <w:rsid w:val="0029148F"/>
    <w:rsid w:val="00293A50"/>
    <w:rsid w:val="00294898"/>
    <w:rsid w:val="00294ABF"/>
    <w:rsid w:val="0029545C"/>
    <w:rsid w:val="0029613C"/>
    <w:rsid w:val="00297FD0"/>
    <w:rsid w:val="002A0196"/>
    <w:rsid w:val="002A0A5A"/>
    <w:rsid w:val="002A0C0A"/>
    <w:rsid w:val="002A3476"/>
    <w:rsid w:val="002A3DA5"/>
    <w:rsid w:val="002A41DB"/>
    <w:rsid w:val="002A5438"/>
    <w:rsid w:val="002A6046"/>
    <w:rsid w:val="002A65B3"/>
    <w:rsid w:val="002A71D8"/>
    <w:rsid w:val="002A75C1"/>
    <w:rsid w:val="002B0282"/>
    <w:rsid w:val="002B2EA7"/>
    <w:rsid w:val="002B2F44"/>
    <w:rsid w:val="002B33C9"/>
    <w:rsid w:val="002B3D79"/>
    <w:rsid w:val="002B3E56"/>
    <w:rsid w:val="002B431A"/>
    <w:rsid w:val="002B7218"/>
    <w:rsid w:val="002C01CE"/>
    <w:rsid w:val="002C0673"/>
    <w:rsid w:val="002C1AE7"/>
    <w:rsid w:val="002C263A"/>
    <w:rsid w:val="002C40CE"/>
    <w:rsid w:val="002C42F5"/>
    <w:rsid w:val="002C4383"/>
    <w:rsid w:val="002C50EB"/>
    <w:rsid w:val="002C58D7"/>
    <w:rsid w:val="002C61F1"/>
    <w:rsid w:val="002C6638"/>
    <w:rsid w:val="002C6F7E"/>
    <w:rsid w:val="002C7E9A"/>
    <w:rsid w:val="002D0656"/>
    <w:rsid w:val="002D0CD6"/>
    <w:rsid w:val="002D0D70"/>
    <w:rsid w:val="002D11F1"/>
    <w:rsid w:val="002D20D2"/>
    <w:rsid w:val="002D2816"/>
    <w:rsid w:val="002D2A70"/>
    <w:rsid w:val="002D33F6"/>
    <w:rsid w:val="002D4295"/>
    <w:rsid w:val="002D4871"/>
    <w:rsid w:val="002D50D6"/>
    <w:rsid w:val="002E0F08"/>
    <w:rsid w:val="002E10CB"/>
    <w:rsid w:val="002E1735"/>
    <w:rsid w:val="002E1FDE"/>
    <w:rsid w:val="002E242E"/>
    <w:rsid w:val="002E36DE"/>
    <w:rsid w:val="002E3CAD"/>
    <w:rsid w:val="002E4329"/>
    <w:rsid w:val="002E6804"/>
    <w:rsid w:val="002F15FA"/>
    <w:rsid w:val="002F24C0"/>
    <w:rsid w:val="002F2AF0"/>
    <w:rsid w:val="002F2E92"/>
    <w:rsid w:val="002F337B"/>
    <w:rsid w:val="002F34C8"/>
    <w:rsid w:val="002F4468"/>
    <w:rsid w:val="002F55CE"/>
    <w:rsid w:val="002F6676"/>
    <w:rsid w:val="002F718F"/>
    <w:rsid w:val="00301511"/>
    <w:rsid w:val="00302785"/>
    <w:rsid w:val="00303AAA"/>
    <w:rsid w:val="0030433A"/>
    <w:rsid w:val="0030440D"/>
    <w:rsid w:val="00304AFC"/>
    <w:rsid w:val="003061E3"/>
    <w:rsid w:val="0030791E"/>
    <w:rsid w:val="003103DA"/>
    <w:rsid w:val="0031042D"/>
    <w:rsid w:val="00310D10"/>
    <w:rsid w:val="00310DE0"/>
    <w:rsid w:val="0031166C"/>
    <w:rsid w:val="0031232C"/>
    <w:rsid w:val="00312EC6"/>
    <w:rsid w:val="00313E31"/>
    <w:rsid w:val="00314687"/>
    <w:rsid w:val="00314C17"/>
    <w:rsid w:val="0031527A"/>
    <w:rsid w:val="003153CD"/>
    <w:rsid w:val="0031590C"/>
    <w:rsid w:val="00315AD4"/>
    <w:rsid w:val="00315D45"/>
    <w:rsid w:val="00321D70"/>
    <w:rsid w:val="00322BC3"/>
    <w:rsid w:val="0032353C"/>
    <w:rsid w:val="00324415"/>
    <w:rsid w:val="00324912"/>
    <w:rsid w:val="00325C93"/>
    <w:rsid w:val="00325F84"/>
    <w:rsid w:val="003260E1"/>
    <w:rsid w:val="00326F83"/>
    <w:rsid w:val="003278C3"/>
    <w:rsid w:val="003310BA"/>
    <w:rsid w:val="00331981"/>
    <w:rsid w:val="00332A05"/>
    <w:rsid w:val="00334AD6"/>
    <w:rsid w:val="003355E7"/>
    <w:rsid w:val="00341581"/>
    <w:rsid w:val="0034186C"/>
    <w:rsid w:val="00342362"/>
    <w:rsid w:val="00342742"/>
    <w:rsid w:val="003433CD"/>
    <w:rsid w:val="00343561"/>
    <w:rsid w:val="003442F1"/>
    <w:rsid w:val="00344FB9"/>
    <w:rsid w:val="0034647E"/>
    <w:rsid w:val="00346D15"/>
    <w:rsid w:val="00347430"/>
    <w:rsid w:val="00347F7D"/>
    <w:rsid w:val="0035134C"/>
    <w:rsid w:val="00352231"/>
    <w:rsid w:val="00355FB0"/>
    <w:rsid w:val="0035781F"/>
    <w:rsid w:val="00357CEB"/>
    <w:rsid w:val="00362A6A"/>
    <w:rsid w:val="003637C2"/>
    <w:rsid w:val="00363FBD"/>
    <w:rsid w:val="00364F21"/>
    <w:rsid w:val="003655B3"/>
    <w:rsid w:val="00365773"/>
    <w:rsid w:val="00365FDA"/>
    <w:rsid w:val="00367DF8"/>
    <w:rsid w:val="00370EB2"/>
    <w:rsid w:val="0037166D"/>
    <w:rsid w:val="00371877"/>
    <w:rsid w:val="003723D8"/>
    <w:rsid w:val="003725F8"/>
    <w:rsid w:val="003737AC"/>
    <w:rsid w:val="00373B83"/>
    <w:rsid w:val="003744A8"/>
    <w:rsid w:val="00375B2E"/>
    <w:rsid w:val="00375CCF"/>
    <w:rsid w:val="00375FD8"/>
    <w:rsid w:val="00376A3A"/>
    <w:rsid w:val="00380F25"/>
    <w:rsid w:val="003822A5"/>
    <w:rsid w:val="00383E82"/>
    <w:rsid w:val="003859F5"/>
    <w:rsid w:val="00385E40"/>
    <w:rsid w:val="00386051"/>
    <w:rsid w:val="003873E3"/>
    <w:rsid w:val="003874DD"/>
    <w:rsid w:val="00390C34"/>
    <w:rsid w:val="0039187D"/>
    <w:rsid w:val="0039282D"/>
    <w:rsid w:val="003948FF"/>
    <w:rsid w:val="003A0D3F"/>
    <w:rsid w:val="003A0D82"/>
    <w:rsid w:val="003A109E"/>
    <w:rsid w:val="003A1EB9"/>
    <w:rsid w:val="003A1EDA"/>
    <w:rsid w:val="003A206A"/>
    <w:rsid w:val="003A2DA1"/>
    <w:rsid w:val="003A4033"/>
    <w:rsid w:val="003A44BA"/>
    <w:rsid w:val="003A450C"/>
    <w:rsid w:val="003A4C22"/>
    <w:rsid w:val="003A5AAC"/>
    <w:rsid w:val="003A60BE"/>
    <w:rsid w:val="003B07A3"/>
    <w:rsid w:val="003B0E89"/>
    <w:rsid w:val="003B13AE"/>
    <w:rsid w:val="003B211F"/>
    <w:rsid w:val="003B289F"/>
    <w:rsid w:val="003B3131"/>
    <w:rsid w:val="003B3E6E"/>
    <w:rsid w:val="003B4D3A"/>
    <w:rsid w:val="003B6D2C"/>
    <w:rsid w:val="003C21D8"/>
    <w:rsid w:val="003C3836"/>
    <w:rsid w:val="003C3B3F"/>
    <w:rsid w:val="003C5068"/>
    <w:rsid w:val="003C5BA7"/>
    <w:rsid w:val="003C665F"/>
    <w:rsid w:val="003C685D"/>
    <w:rsid w:val="003C72BF"/>
    <w:rsid w:val="003C7451"/>
    <w:rsid w:val="003D0035"/>
    <w:rsid w:val="003D0692"/>
    <w:rsid w:val="003D154A"/>
    <w:rsid w:val="003D1750"/>
    <w:rsid w:val="003D2110"/>
    <w:rsid w:val="003D21DA"/>
    <w:rsid w:val="003D23DA"/>
    <w:rsid w:val="003D2D40"/>
    <w:rsid w:val="003D409C"/>
    <w:rsid w:val="003D4342"/>
    <w:rsid w:val="003D5268"/>
    <w:rsid w:val="003D5485"/>
    <w:rsid w:val="003D7E62"/>
    <w:rsid w:val="003E1D6A"/>
    <w:rsid w:val="003E1DB4"/>
    <w:rsid w:val="003E3336"/>
    <w:rsid w:val="003E4177"/>
    <w:rsid w:val="003E4D50"/>
    <w:rsid w:val="003E6B1D"/>
    <w:rsid w:val="003E714D"/>
    <w:rsid w:val="003F02EE"/>
    <w:rsid w:val="003F29C4"/>
    <w:rsid w:val="003F3008"/>
    <w:rsid w:val="003F5D56"/>
    <w:rsid w:val="003F668A"/>
    <w:rsid w:val="003F7D30"/>
    <w:rsid w:val="00400357"/>
    <w:rsid w:val="004004AE"/>
    <w:rsid w:val="00400C83"/>
    <w:rsid w:val="00401356"/>
    <w:rsid w:val="00401411"/>
    <w:rsid w:val="00401C3F"/>
    <w:rsid w:val="0040436B"/>
    <w:rsid w:val="00404496"/>
    <w:rsid w:val="00404B82"/>
    <w:rsid w:val="00405EDB"/>
    <w:rsid w:val="00405F8E"/>
    <w:rsid w:val="004076A7"/>
    <w:rsid w:val="00411BE7"/>
    <w:rsid w:val="00413294"/>
    <w:rsid w:val="004134BC"/>
    <w:rsid w:val="00413C95"/>
    <w:rsid w:val="00414212"/>
    <w:rsid w:val="004143A0"/>
    <w:rsid w:val="004143F5"/>
    <w:rsid w:val="00414507"/>
    <w:rsid w:val="00414FCA"/>
    <w:rsid w:val="00416CFF"/>
    <w:rsid w:val="00417A19"/>
    <w:rsid w:val="00417CC7"/>
    <w:rsid w:val="00417D40"/>
    <w:rsid w:val="00422D27"/>
    <w:rsid w:val="0042300B"/>
    <w:rsid w:val="00424058"/>
    <w:rsid w:val="004248FD"/>
    <w:rsid w:val="00426342"/>
    <w:rsid w:val="00430621"/>
    <w:rsid w:val="0043174D"/>
    <w:rsid w:val="00432D58"/>
    <w:rsid w:val="00433623"/>
    <w:rsid w:val="004337F0"/>
    <w:rsid w:val="00433857"/>
    <w:rsid w:val="00433E35"/>
    <w:rsid w:val="00434A16"/>
    <w:rsid w:val="004351B3"/>
    <w:rsid w:val="004355E9"/>
    <w:rsid w:val="00437CE2"/>
    <w:rsid w:val="00440617"/>
    <w:rsid w:val="00441185"/>
    <w:rsid w:val="004415F3"/>
    <w:rsid w:val="00441D66"/>
    <w:rsid w:val="00441FD9"/>
    <w:rsid w:val="004432DE"/>
    <w:rsid w:val="004443B1"/>
    <w:rsid w:val="00444764"/>
    <w:rsid w:val="004470D0"/>
    <w:rsid w:val="00447887"/>
    <w:rsid w:val="00447B09"/>
    <w:rsid w:val="004505EB"/>
    <w:rsid w:val="004508D6"/>
    <w:rsid w:val="004527A2"/>
    <w:rsid w:val="00452AD6"/>
    <w:rsid w:val="00453CD6"/>
    <w:rsid w:val="004554CB"/>
    <w:rsid w:val="00455A81"/>
    <w:rsid w:val="00456381"/>
    <w:rsid w:val="00456A0E"/>
    <w:rsid w:val="00457061"/>
    <w:rsid w:val="00460746"/>
    <w:rsid w:val="00460875"/>
    <w:rsid w:val="00461737"/>
    <w:rsid w:val="004617FE"/>
    <w:rsid w:val="00461B8D"/>
    <w:rsid w:val="00461CF6"/>
    <w:rsid w:val="004629AE"/>
    <w:rsid w:val="00463520"/>
    <w:rsid w:val="004641B8"/>
    <w:rsid w:val="00464CEB"/>
    <w:rsid w:val="00465DC2"/>
    <w:rsid w:val="00465FA3"/>
    <w:rsid w:val="00470936"/>
    <w:rsid w:val="004717A5"/>
    <w:rsid w:val="004718D5"/>
    <w:rsid w:val="00472037"/>
    <w:rsid w:val="0047223E"/>
    <w:rsid w:val="0047274B"/>
    <w:rsid w:val="00472B3D"/>
    <w:rsid w:val="00472ECF"/>
    <w:rsid w:val="00473901"/>
    <w:rsid w:val="0047394F"/>
    <w:rsid w:val="0047526F"/>
    <w:rsid w:val="00476016"/>
    <w:rsid w:val="00477135"/>
    <w:rsid w:val="00477FBD"/>
    <w:rsid w:val="004815D7"/>
    <w:rsid w:val="004828D0"/>
    <w:rsid w:val="00482D88"/>
    <w:rsid w:val="00483F4A"/>
    <w:rsid w:val="00484619"/>
    <w:rsid w:val="00485456"/>
    <w:rsid w:val="00485A0C"/>
    <w:rsid w:val="00485D93"/>
    <w:rsid w:val="00485DD7"/>
    <w:rsid w:val="00485ECD"/>
    <w:rsid w:val="00486DC8"/>
    <w:rsid w:val="00486E56"/>
    <w:rsid w:val="00487AA3"/>
    <w:rsid w:val="0049283B"/>
    <w:rsid w:val="0049357F"/>
    <w:rsid w:val="00493846"/>
    <w:rsid w:val="00495E1F"/>
    <w:rsid w:val="004972FB"/>
    <w:rsid w:val="004A0E29"/>
    <w:rsid w:val="004A1634"/>
    <w:rsid w:val="004A23B9"/>
    <w:rsid w:val="004A3382"/>
    <w:rsid w:val="004A3DA1"/>
    <w:rsid w:val="004A4CAF"/>
    <w:rsid w:val="004A5344"/>
    <w:rsid w:val="004A5F60"/>
    <w:rsid w:val="004A60DC"/>
    <w:rsid w:val="004A6155"/>
    <w:rsid w:val="004A7798"/>
    <w:rsid w:val="004B0F59"/>
    <w:rsid w:val="004B2366"/>
    <w:rsid w:val="004B44F4"/>
    <w:rsid w:val="004B4A48"/>
    <w:rsid w:val="004B4A6E"/>
    <w:rsid w:val="004B56E6"/>
    <w:rsid w:val="004B5E49"/>
    <w:rsid w:val="004B61CA"/>
    <w:rsid w:val="004B666C"/>
    <w:rsid w:val="004B6F0C"/>
    <w:rsid w:val="004B7E25"/>
    <w:rsid w:val="004C0D5E"/>
    <w:rsid w:val="004C2276"/>
    <w:rsid w:val="004C2785"/>
    <w:rsid w:val="004C2BBB"/>
    <w:rsid w:val="004C3A66"/>
    <w:rsid w:val="004C3BBE"/>
    <w:rsid w:val="004C40F4"/>
    <w:rsid w:val="004C4576"/>
    <w:rsid w:val="004C4BD1"/>
    <w:rsid w:val="004C5FE6"/>
    <w:rsid w:val="004C60F3"/>
    <w:rsid w:val="004C64D0"/>
    <w:rsid w:val="004C7374"/>
    <w:rsid w:val="004C7B3B"/>
    <w:rsid w:val="004D19FB"/>
    <w:rsid w:val="004D528B"/>
    <w:rsid w:val="004D6208"/>
    <w:rsid w:val="004D6CE8"/>
    <w:rsid w:val="004E0B17"/>
    <w:rsid w:val="004E0B63"/>
    <w:rsid w:val="004E15FB"/>
    <w:rsid w:val="004E1D73"/>
    <w:rsid w:val="004E23FC"/>
    <w:rsid w:val="004E277A"/>
    <w:rsid w:val="004E3E33"/>
    <w:rsid w:val="004E43A6"/>
    <w:rsid w:val="004E4D9E"/>
    <w:rsid w:val="004E535D"/>
    <w:rsid w:val="004E5A48"/>
    <w:rsid w:val="004E704A"/>
    <w:rsid w:val="004F0985"/>
    <w:rsid w:val="004F1F23"/>
    <w:rsid w:val="004F3063"/>
    <w:rsid w:val="004F508C"/>
    <w:rsid w:val="004F5C8C"/>
    <w:rsid w:val="004F6BB6"/>
    <w:rsid w:val="004F752F"/>
    <w:rsid w:val="004F75FA"/>
    <w:rsid w:val="005010D0"/>
    <w:rsid w:val="00501230"/>
    <w:rsid w:val="00501C7A"/>
    <w:rsid w:val="00502AAD"/>
    <w:rsid w:val="0050376A"/>
    <w:rsid w:val="0050382C"/>
    <w:rsid w:val="00504020"/>
    <w:rsid w:val="00504D59"/>
    <w:rsid w:val="00505022"/>
    <w:rsid w:val="005052ED"/>
    <w:rsid w:val="0050574A"/>
    <w:rsid w:val="00505CD4"/>
    <w:rsid w:val="00507E96"/>
    <w:rsid w:val="00510D35"/>
    <w:rsid w:val="005111B7"/>
    <w:rsid w:val="005117CA"/>
    <w:rsid w:val="00512FBF"/>
    <w:rsid w:val="00514D49"/>
    <w:rsid w:val="00514DAC"/>
    <w:rsid w:val="00515691"/>
    <w:rsid w:val="005158F1"/>
    <w:rsid w:val="0051599E"/>
    <w:rsid w:val="00515C01"/>
    <w:rsid w:val="00520EC8"/>
    <w:rsid w:val="00521864"/>
    <w:rsid w:val="005238D7"/>
    <w:rsid w:val="00523AFC"/>
    <w:rsid w:val="00523EEE"/>
    <w:rsid w:val="005241BC"/>
    <w:rsid w:val="005252D6"/>
    <w:rsid w:val="005268ED"/>
    <w:rsid w:val="00531687"/>
    <w:rsid w:val="00531844"/>
    <w:rsid w:val="0053316A"/>
    <w:rsid w:val="00533BF0"/>
    <w:rsid w:val="00534670"/>
    <w:rsid w:val="00534AC9"/>
    <w:rsid w:val="00535385"/>
    <w:rsid w:val="00535BFB"/>
    <w:rsid w:val="00536181"/>
    <w:rsid w:val="005363C8"/>
    <w:rsid w:val="0054042A"/>
    <w:rsid w:val="00540703"/>
    <w:rsid w:val="00540896"/>
    <w:rsid w:val="00540B39"/>
    <w:rsid w:val="00542891"/>
    <w:rsid w:val="00543651"/>
    <w:rsid w:val="00543E9C"/>
    <w:rsid w:val="0054432E"/>
    <w:rsid w:val="00544615"/>
    <w:rsid w:val="005449D9"/>
    <w:rsid w:val="00545A7A"/>
    <w:rsid w:val="00546E7C"/>
    <w:rsid w:val="0054712D"/>
    <w:rsid w:val="005501AB"/>
    <w:rsid w:val="005505E2"/>
    <w:rsid w:val="005515B0"/>
    <w:rsid w:val="00551965"/>
    <w:rsid w:val="00551985"/>
    <w:rsid w:val="00552646"/>
    <w:rsid w:val="00553A2C"/>
    <w:rsid w:val="0055409C"/>
    <w:rsid w:val="00555525"/>
    <w:rsid w:val="00555AD4"/>
    <w:rsid w:val="00556672"/>
    <w:rsid w:val="00556D06"/>
    <w:rsid w:val="00557993"/>
    <w:rsid w:val="0056127D"/>
    <w:rsid w:val="00562756"/>
    <w:rsid w:val="005632FF"/>
    <w:rsid w:val="005638D0"/>
    <w:rsid w:val="00564D27"/>
    <w:rsid w:val="00565241"/>
    <w:rsid w:val="00565A2F"/>
    <w:rsid w:val="00567653"/>
    <w:rsid w:val="00567706"/>
    <w:rsid w:val="00567D46"/>
    <w:rsid w:val="00570037"/>
    <w:rsid w:val="005702AE"/>
    <w:rsid w:val="005706D9"/>
    <w:rsid w:val="0057093B"/>
    <w:rsid w:val="005709FC"/>
    <w:rsid w:val="00571A04"/>
    <w:rsid w:val="00573F8E"/>
    <w:rsid w:val="00574DB6"/>
    <w:rsid w:val="0057514C"/>
    <w:rsid w:val="00575D88"/>
    <w:rsid w:val="005768F5"/>
    <w:rsid w:val="005768F6"/>
    <w:rsid w:val="00580BCD"/>
    <w:rsid w:val="00580FD7"/>
    <w:rsid w:val="0058155F"/>
    <w:rsid w:val="00581A8C"/>
    <w:rsid w:val="00581C7D"/>
    <w:rsid w:val="0058394A"/>
    <w:rsid w:val="005915D3"/>
    <w:rsid w:val="00591D6E"/>
    <w:rsid w:val="005934D8"/>
    <w:rsid w:val="0059359D"/>
    <w:rsid w:val="00594500"/>
    <w:rsid w:val="0059479C"/>
    <w:rsid w:val="00594950"/>
    <w:rsid w:val="00594FE8"/>
    <w:rsid w:val="00595ECC"/>
    <w:rsid w:val="005A0ACC"/>
    <w:rsid w:val="005A2C14"/>
    <w:rsid w:val="005A2F4F"/>
    <w:rsid w:val="005A479D"/>
    <w:rsid w:val="005A58EC"/>
    <w:rsid w:val="005A5AF7"/>
    <w:rsid w:val="005A72F7"/>
    <w:rsid w:val="005A74FF"/>
    <w:rsid w:val="005B21FD"/>
    <w:rsid w:val="005B2CE7"/>
    <w:rsid w:val="005B42BA"/>
    <w:rsid w:val="005B4566"/>
    <w:rsid w:val="005B4FD6"/>
    <w:rsid w:val="005B5669"/>
    <w:rsid w:val="005B6E69"/>
    <w:rsid w:val="005B7349"/>
    <w:rsid w:val="005B755E"/>
    <w:rsid w:val="005C00CF"/>
    <w:rsid w:val="005C0AC0"/>
    <w:rsid w:val="005C10C9"/>
    <w:rsid w:val="005C1119"/>
    <w:rsid w:val="005C1DBA"/>
    <w:rsid w:val="005C1DBB"/>
    <w:rsid w:val="005C2101"/>
    <w:rsid w:val="005C34AF"/>
    <w:rsid w:val="005C4824"/>
    <w:rsid w:val="005C5855"/>
    <w:rsid w:val="005C64A5"/>
    <w:rsid w:val="005C6B41"/>
    <w:rsid w:val="005D16FD"/>
    <w:rsid w:val="005D1B15"/>
    <w:rsid w:val="005D1F65"/>
    <w:rsid w:val="005D22D7"/>
    <w:rsid w:val="005D2713"/>
    <w:rsid w:val="005D27D0"/>
    <w:rsid w:val="005D28C5"/>
    <w:rsid w:val="005D3218"/>
    <w:rsid w:val="005D5446"/>
    <w:rsid w:val="005D675C"/>
    <w:rsid w:val="005D780B"/>
    <w:rsid w:val="005E0403"/>
    <w:rsid w:val="005E1584"/>
    <w:rsid w:val="005E2BA5"/>
    <w:rsid w:val="005E433F"/>
    <w:rsid w:val="005E5B0C"/>
    <w:rsid w:val="005E61CC"/>
    <w:rsid w:val="005E7812"/>
    <w:rsid w:val="005E7CFF"/>
    <w:rsid w:val="005F0903"/>
    <w:rsid w:val="005F1735"/>
    <w:rsid w:val="005F1E41"/>
    <w:rsid w:val="005F219A"/>
    <w:rsid w:val="005F2603"/>
    <w:rsid w:val="005F34D5"/>
    <w:rsid w:val="005F6AC6"/>
    <w:rsid w:val="005F7B83"/>
    <w:rsid w:val="00601351"/>
    <w:rsid w:val="00601749"/>
    <w:rsid w:val="00601762"/>
    <w:rsid w:val="00602791"/>
    <w:rsid w:val="00603A43"/>
    <w:rsid w:val="00604818"/>
    <w:rsid w:val="006053A2"/>
    <w:rsid w:val="006056EE"/>
    <w:rsid w:val="006064FB"/>
    <w:rsid w:val="00606CAE"/>
    <w:rsid w:val="00606D5A"/>
    <w:rsid w:val="00606EF6"/>
    <w:rsid w:val="006078EB"/>
    <w:rsid w:val="00607DEB"/>
    <w:rsid w:val="006134D0"/>
    <w:rsid w:val="00613EC5"/>
    <w:rsid w:val="00615D0A"/>
    <w:rsid w:val="00617586"/>
    <w:rsid w:val="00620B05"/>
    <w:rsid w:val="00621EF0"/>
    <w:rsid w:val="00624B81"/>
    <w:rsid w:val="006257BB"/>
    <w:rsid w:val="00626415"/>
    <w:rsid w:val="00626490"/>
    <w:rsid w:val="006301D6"/>
    <w:rsid w:val="00630A37"/>
    <w:rsid w:val="006324EF"/>
    <w:rsid w:val="00633FFA"/>
    <w:rsid w:val="00635DF7"/>
    <w:rsid w:val="0063694E"/>
    <w:rsid w:val="006403CA"/>
    <w:rsid w:val="0064201A"/>
    <w:rsid w:val="00643224"/>
    <w:rsid w:val="00644158"/>
    <w:rsid w:val="00644670"/>
    <w:rsid w:val="00644841"/>
    <w:rsid w:val="00644BFC"/>
    <w:rsid w:val="006458F8"/>
    <w:rsid w:val="0064599E"/>
    <w:rsid w:val="00646E2A"/>
    <w:rsid w:val="0065188A"/>
    <w:rsid w:val="00652ADD"/>
    <w:rsid w:val="00653089"/>
    <w:rsid w:val="00653F07"/>
    <w:rsid w:val="006559B4"/>
    <w:rsid w:val="006572C1"/>
    <w:rsid w:val="0066060A"/>
    <w:rsid w:val="0066061D"/>
    <w:rsid w:val="006607CE"/>
    <w:rsid w:val="00660A1E"/>
    <w:rsid w:val="00661F3B"/>
    <w:rsid w:val="00665358"/>
    <w:rsid w:val="00667383"/>
    <w:rsid w:val="00670E43"/>
    <w:rsid w:val="00671CE2"/>
    <w:rsid w:val="006726E4"/>
    <w:rsid w:val="00673490"/>
    <w:rsid w:val="006752CF"/>
    <w:rsid w:val="0067582E"/>
    <w:rsid w:val="0067634E"/>
    <w:rsid w:val="0068093E"/>
    <w:rsid w:val="00681BC7"/>
    <w:rsid w:val="006825FC"/>
    <w:rsid w:val="00683307"/>
    <w:rsid w:val="006838F7"/>
    <w:rsid w:val="00685553"/>
    <w:rsid w:val="00685B7D"/>
    <w:rsid w:val="0068732F"/>
    <w:rsid w:val="00687480"/>
    <w:rsid w:val="00687BA8"/>
    <w:rsid w:val="00687D01"/>
    <w:rsid w:val="00687F93"/>
    <w:rsid w:val="0069026E"/>
    <w:rsid w:val="00692973"/>
    <w:rsid w:val="00692A78"/>
    <w:rsid w:val="0069453E"/>
    <w:rsid w:val="00695700"/>
    <w:rsid w:val="00696929"/>
    <w:rsid w:val="006A11A0"/>
    <w:rsid w:val="006A1396"/>
    <w:rsid w:val="006A19C4"/>
    <w:rsid w:val="006A2799"/>
    <w:rsid w:val="006A6AE4"/>
    <w:rsid w:val="006B06BF"/>
    <w:rsid w:val="006B155B"/>
    <w:rsid w:val="006B2EAF"/>
    <w:rsid w:val="006B3352"/>
    <w:rsid w:val="006B3600"/>
    <w:rsid w:val="006B3E64"/>
    <w:rsid w:val="006B4186"/>
    <w:rsid w:val="006B41E7"/>
    <w:rsid w:val="006B463D"/>
    <w:rsid w:val="006B6AD9"/>
    <w:rsid w:val="006C467B"/>
    <w:rsid w:val="006C47C8"/>
    <w:rsid w:val="006D1947"/>
    <w:rsid w:val="006D523A"/>
    <w:rsid w:val="006D5FCF"/>
    <w:rsid w:val="006D67C3"/>
    <w:rsid w:val="006D68EC"/>
    <w:rsid w:val="006E0431"/>
    <w:rsid w:val="006E092B"/>
    <w:rsid w:val="006E48F7"/>
    <w:rsid w:val="006E4901"/>
    <w:rsid w:val="006E5AB3"/>
    <w:rsid w:val="006E78D6"/>
    <w:rsid w:val="006E7ADD"/>
    <w:rsid w:val="006F0A4D"/>
    <w:rsid w:val="006F3CB0"/>
    <w:rsid w:val="006F4821"/>
    <w:rsid w:val="006F4A41"/>
    <w:rsid w:val="006F59CF"/>
    <w:rsid w:val="006F691A"/>
    <w:rsid w:val="006F6DEC"/>
    <w:rsid w:val="006F6EB8"/>
    <w:rsid w:val="00701BF0"/>
    <w:rsid w:val="00702464"/>
    <w:rsid w:val="00702513"/>
    <w:rsid w:val="007026E9"/>
    <w:rsid w:val="00704796"/>
    <w:rsid w:val="00704D1F"/>
    <w:rsid w:val="0070628F"/>
    <w:rsid w:val="007066F1"/>
    <w:rsid w:val="007079D6"/>
    <w:rsid w:val="0071021B"/>
    <w:rsid w:val="007107CA"/>
    <w:rsid w:val="0071088D"/>
    <w:rsid w:val="0071303E"/>
    <w:rsid w:val="00714C0C"/>
    <w:rsid w:val="00714E75"/>
    <w:rsid w:val="00715492"/>
    <w:rsid w:val="007156BC"/>
    <w:rsid w:val="007173E9"/>
    <w:rsid w:val="007201B2"/>
    <w:rsid w:val="00720427"/>
    <w:rsid w:val="0072081D"/>
    <w:rsid w:val="007208CD"/>
    <w:rsid w:val="00720EE6"/>
    <w:rsid w:val="00721A55"/>
    <w:rsid w:val="007226FF"/>
    <w:rsid w:val="0072455A"/>
    <w:rsid w:val="00724E74"/>
    <w:rsid w:val="00725D36"/>
    <w:rsid w:val="0072757C"/>
    <w:rsid w:val="007276B4"/>
    <w:rsid w:val="00727C40"/>
    <w:rsid w:val="00730D6E"/>
    <w:rsid w:val="00730E2E"/>
    <w:rsid w:val="00730FB9"/>
    <w:rsid w:val="00731634"/>
    <w:rsid w:val="007334D9"/>
    <w:rsid w:val="007340CA"/>
    <w:rsid w:val="00734D0A"/>
    <w:rsid w:val="00736350"/>
    <w:rsid w:val="00741633"/>
    <w:rsid w:val="00743A36"/>
    <w:rsid w:val="00743CBC"/>
    <w:rsid w:val="007466EC"/>
    <w:rsid w:val="00746B75"/>
    <w:rsid w:val="007470BB"/>
    <w:rsid w:val="00747739"/>
    <w:rsid w:val="007477A5"/>
    <w:rsid w:val="007504B4"/>
    <w:rsid w:val="0075077C"/>
    <w:rsid w:val="00750BEE"/>
    <w:rsid w:val="0075191E"/>
    <w:rsid w:val="00751F26"/>
    <w:rsid w:val="0075298D"/>
    <w:rsid w:val="00754069"/>
    <w:rsid w:val="007541C6"/>
    <w:rsid w:val="007564E3"/>
    <w:rsid w:val="00756687"/>
    <w:rsid w:val="00760019"/>
    <w:rsid w:val="00760048"/>
    <w:rsid w:val="0076014B"/>
    <w:rsid w:val="00760E17"/>
    <w:rsid w:val="0076276F"/>
    <w:rsid w:val="007637F7"/>
    <w:rsid w:val="00763B05"/>
    <w:rsid w:val="007640F5"/>
    <w:rsid w:val="007656CE"/>
    <w:rsid w:val="007657E0"/>
    <w:rsid w:val="00766AC6"/>
    <w:rsid w:val="00767047"/>
    <w:rsid w:val="0077097F"/>
    <w:rsid w:val="00771C36"/>
    <w:rsid w:val="00772723"/>
    <w:rsid w:val="0077452C"/>
    <w:rsid w:val="007806DC"/>
    <w:rsid w:val="007811A2"/>
    <w:rsid w:val="007814FB"/>
    <w:rsid w:val="00781E2E"/>
    <w:rsid w:val="007822CD"/>
    <w:rsid w:val="00783056"/>
    <w:rsid w:val="00786415"/>
    <w:rsid w:val="0078650B"/>
    <w:rsid w:val="0079162C"/>
    <w:rsid w:val="00792528"/>
    <w:rsid w:val="00792F84"/>
    <w:rsid w:val="0079352F"/>
    <w:rsid w:val="0079396E"/>
    <w:rsid w:val="00793CF0"/>
    <w:rsid w:val="00793D43"/>
    <w:rsid w:val="007941E8"/>
    <w:rsid w:val="00796046"/>
    <w:rsid w:val="00796F64"/>
    <w:rsid w:val="007A0404"/>
    <w:rsid w:val="007A0CF7"/>
    <w:rsid w:val="007A2360"/>
    <w:rsid w:val="007A3AC0"/>
    <w:rsid w:val="007A41DC"/>
    <w:rsid w:val="007A42E2"/>
    <w:rsid w:val="007A7BF8"/>
    <w:rsid w:val="007A7DCA"/>
    <w:rsid w:val="007B024B"/>
    <w:rsid w:val="007B18C3"/>
    <w:rsid w:val="007B1990"/>
    <w:rsid w:val="007B1A1B"/>
    <w:rsid w:val="007B2817"/>
    <w:rsid w:val="007B3410"/>
    <w:rsid w:val="007B4E8D"/>
    <w:rsid w:val="007B5925"/>
    <w:rsid w:val="007B60D1"/>
    <w:rsid w:val="007B62F5"/>
    <w:rsid w:val="007B6A87"/>
    <w:rsid w:val="007B7215"/>
    <w:rsid w:val="007B77DC"/>
    <w:rsid w:val="007C06F4"/>
    <w:rsid w:val="007C4C00"/>
    <w:rsid w:val="007C5298"/>
    <w:rsid w:val="007C6DF1"/>
    <w:rsid w:val="007C6E3D"/>
    <w:rsid w:val="007D0FB8"/>
    <w:rsid w:val="007D222D"/>
    <w:rsid w:val="007D3A48"/>
    <w:rsid w:val="007D679C"/>
    <w:rsid w:val="007D67BF"/>
    <w:rsid w:val="007D67C2"/>
    <w:rsid w:val="007D7970"/>
    <w:rsid w:val="007D7E6A"/>
    <w:rsid w:val="007E000B"/>
    <w:rsid w:val="007E053D"/>
    <w:rsid w:val="007E1A85"/>
    <w:rsid w:val="007E2CB4"/>
    <w:rsid w:val="007E2EB5"/>
    <w:rsid w:val="007E3FDB"/>
    <w:rsid w:val="007E4013"/>
    <w:rsid w:val="007E6DF3"/>
    <w:rsid w:val="007E6FDE"/>
    <w:rsid w:val="007E73F5"/>
    <w:rsid w:val="007F03FD"/>
    <w:rsid w:val="007F2C74"/>
    <w:rsid w:val="007F3E46"/>
    <w:rsid w:val="007F4268"/>
    <w:rsid w:val="007F441A"/>
    <w:rsid w:val="007F4571"/>
    <w:rsid w:val="007F4871"/>
    <w:rsid w:val="007F5EA4"/>
    <w:rsid w:val="007F697C"/>
    <w:rsid w:val="007F7282"/>
    <w:rsid w:val="00800114"/>
    <w:rsid w:val="0080097F"/>
    <w:rsid w:val="00801218"/>
    <w:rsid w:val="00801251"/>
    <w:rsid w:val="00801521"/>
    <w:rsid w:val="00802656"/>
    <w:rsid w:val="008037A6"/>
    <w:rsid w:val="00803EC4"/>
    <w:rsid w:val="00805BF0"/>
    <w:rsid w:val="00806C9F"/>
    <w:rsid w:val="008070A4"/>
    <w:rsid w:val="008077D4"/>
    <w:rsid w:val="00810747"/>
    <w:rsid w:val="00811366"/>
    <w:rsid w:val="00811DEB"/>
    <w:rsid w:val="008129E2"/>
    <w:rsid w:val="00814752"/>
    <w:rsid w:val="00816C94"/>
    <w:rsid w:val="00817EB9"/>
    <w:rsid w:val="008202B4"/>
    <w:rsid w:val="00820DCB"/>
    <w:rsid w:val="00821AC7"/>
    <w:rsid w:val="00824DC8"/>
    <w:rsid w:val="00825505"/>
    <w:rsid w:val="00825712"/>
    <w:rsid w:val="008257C2"/>
    <w:rsid w:val="00826654"/>
    <w:rsid w:val="00827406"/>
    <w:rsid w:val="008274F7"/>
    <w:rsid w:val="008306FF"/>
    <w:rsid w:val="008338F0"/>
    <w:rsid w:val="00833A04"/>
    <w:rsid w:val="00833DEA"/>
    <w:rsid w:val="00835D87"/>
    <w:rsid w:val="00835EA7"/>
    <w:rsid w:val="00835FD8"/>
    <w:rsid w:val="00837145"/>
    <w:rsid w:val="00840C8D"/>
    <w:rsid w:val="008413C1"/>
    <w:rsid w:val="00842552"/>
    <w:rsid w:val="00842E88"/>
    <w:rsid w:val="00843142"/>
    <w:rsid w:val="00843F7D"/>
    <w:rsid w:val="008440A6"/>
    <w:rsid w:val="0084469B"/>
    <w:rsid w:val="00844EDB"/>
    <w:rsid w:val="008457D8"/>
    <w:rsid w:val="00846940"/>
    <w:rsid w:val="00846B24"/>
    <w:rsid w:val="00846E5A"/>
    <w:rsid w:val="00847B21"/>
    <w:rsid w:val="00850480"/>
    <w:rsid w:val="008531D3"/>
    <w:rsid w:val="00853A4C"/>
    <w:rsid w:val="008544FC"/>
    <w:rsid w:val="00855819"/>
    <w:rsid w:val="00855AF1"/>
    <w:rsid w:val="00857693"/>
    <w:rsid w:val="00860475"/>
    <w:rsid w:val="00860995"/>
    <w:rsid w:val="008617EB"/>
    <w:rsid w:val="00863546"/>
    <w:rsid w:val="0086423D"/>
    <w:rsid w:val="00865C6A"/>
    <w:rsid w:val="00865C7D"/>
    <w:rsid w:val="00866073"/>
    <w:rsid w:val="00866D81"/>
    <w:rsid w:val="008702D8"/>
    <w:rsid w:val="008726B9"/>
    <w:rsid w:val="00874661"/>
    <w:rsid w:val="00874771"/>
    <w:rsid w:val="008747E6"/>
    <w:rsid w:val="0087631A"/>
    <w:rsid w:val="00876361"/>
    <w:rsid w:val="0087656E"/>
    <w:rsid w:val="00877F68"/>
    <w:rsid w:val="008805EB"/>
    <w:rsid w:val="008814F0"/>
    <w:rsid w:val="008818C6"/>
    <w:rsid w:val="00881FDA"/>
    <w:rsid w:val="00882E06"/>
    <w:rsid w:val="00882E44"/>
    <w:rsid w:val="008833AE"/>
    <w:rsid w:val="00883553"/>
    <w:rsid w:val="00883D7A"/>
    <w:rsid w:val="0088503F"/>
    <w:rsid w:val="00885C54"/>
    <w:rsid w:val="00887C0C"/>
    <w:rsid w:val="00890526"/>
    <w:rsid w:val="008917A8"/>
    <w:rsid w:val="00892358"/>
    <w:rsid w:val="00893B0F"/>
    <w:rsid w:val="00894F9A"/>
    <w:rsid w:val="0089607C"/>
    <w:rsid w:val="008979D6"/>
    <w:rsid w:val="008A03CD"/>
    <w:rsid w:val="008A1AF3"/>
    <w:rsid w:val="008A2615"/>
    <w:rsid w:val="008A262F"/>
    <w:rsid w:val="008A3546"/>
    <w:rsid w:val="008A4705"/>
    <w:rsid w:val="008A4B6A"/>
    <w:rsid w:val="008A66C8"/>
    <w:rsid w:val="008A692A"/>
    <w:rsid w:val="008A6D8C"/>
    <w:rsid w:val="008B41C9"/>
    <w:rsid w:val="008B4966"/>
    <w:rsid w:val="008B5AA2"/>
    <w:rsid w:val="008B5F4D"/>
    <w:rsid w:val="008B7637"/>
    <w:rsid w:val="008B7DC1"/>
    <w:rsid w:val="008C02D8"/>
    <w:rsid w:val="008C0813"/>
    <w:rsid w:val="008C0BF3"/>
    <w:rsid w:val="008C21FC"/>
    <w:rsid w:val="008C25FB"/>
    <w:rsid w:val="008C3823"/>
    <w:rsid w:val="008C7035"/>
    <w:rsid w:val="008C7614"/>
    <w:rsid w:val="008C7FFC"/>
    <w:rsid w:val="008D24B3"/>
    <w:rsid w:val="008D30F1"/>
    <w:rsid w:val="008D3909"/>
    <w:rsid w:val="008D3A3C"/>
    <w:rsid w:val="008D546C"/>
    <w:rsid w:val="008D5706"/>
    <w:rsid w:val="008D5AB9"/>
    <w:rsid w:val="008D5C3F"/>
    <w:rsid w:val="008D6CE6"/>
    <w:rsid w:val="008E0D9D"/>
    <w:rsid w:val="008E18C3"/>
    <w:rsid w:val="008E212C"/>
    <w:rsid w:val="008E36D7"/>
    <w:rsid w:val="008E6E21"/>
    <w:rsid w:val="008F1CDD"/>
    <w:rsid w:val="008F1EC0"/>
    <w:rsid w:val="008F2F7D"/>
    <w:rsid w:val="008F30DE"/>
    <w:rsid w:val="008F3346"/>
    <w:rsid w:val="008F3EAB"/>
    <w:rsid w:val="008F4C77"/>
    <w:rsid w:val="008F5B72"/>
    <w:rsid w:val="008F5E0A"/>
    <w:rsid w:val="008F63C5"/>
    <w:rsid w:val="008F65BA"/>
    <w:rsid w:val="008F6735"/>
    <w:rsid w:val="008F72A2"/>
    <w:rsid w:val="00900692"/>
    <w:rsid w:val="009006B5"/>
    <w:rsid w:val="00901E3D"/>
    <w:rsid w:val="00902760"/>
    <w:rsid w:val="00905895"/>
    <w:rsid w:val="009065AD"/>
    <w:rsid w:val="00906FC2"/>
    <w:rsid w:val="00911A46"/>
    <w:rsid w:val="00913B7F"/>
    <w:rsid w:val="009152EB"/>
    <w:rsid w:val="00915AC0"/>
    <w:rsid w:val="00915C7C"/>
    <w:rsid w:val="00916077"/>
    <w:rsid w:val="00916110"/>
    <w:rsid w:val="009163B6"/>
    <w:rsid w:val="00916BC4"/>
    <w:rsid w:val="00917B80"/>
    <w:rsid w:val="00917E04"/>
    <w:rsid w:val="00917E25"/>
    <w:rsid w:val="0092013A"/>
    <w:rsid w:val="0092107C"/>
    <w:rsid w:val="00921670"/>
    <w:rsid w:val="00922468"/>
    <w:rsid w:val="00922764"/>
    <w:rsid w:val="00922CD1"/>
    <w:rsid w:val="009244F0"/>
    <w:rsid w:val="00924BF4"/>
    <w:rsid w:val="00925636"/>
    <w:rsid w:val="00925DEF"/>
    <w:rsid w:val="00926BF2"/>
    <w:rsid w:val="009277FF"/>
    <w:rsid w:val="009279F8"/>
    <w:rsid w:val="009307FA"/>
    <w:rsid w:val="00930C03"/>
    <w:rsid w:val="00931841"/>
    <w:rsid w:val="00932CAD"/>
    <w:rsid w:val="0093316B"/>
    <w:rsid w:val="00933266"/>
    <w:rsid w:val="00933834"/>
    <w:rsid w:val="009355A3"/>
    <w:rsid w:val="00935B6C"/>
    <w:rsid w:val="009370DC"/>
    <w:rsid w:val="00937DE5"/>
    <w:rsid w:val="009401AC"/>
    <w:rsid w:val="00941CA2"/>
    <w:rsid w:val="00941CE9"/>
    <w:rsid w:val="009422BB"/>
    <w:rsid w:val="0094263F"/>
    <w:rsid w:val="009433B4"/>
    <w:rsid w:val="009449F8"/>
    <w:rsid w:val="00945F64"/>
    <w:rsid w:val="00947FD2"/>
    <w:rsid w:val="0095061E"/>
    <w:rsid w:val="00950BC4"/>
    <w:rsid w:val="00952126"/>
    <w:rsid w:val="00952D28"/>
    <w:rsid w:val="009549C5"/>
    <w:rsid w:val="00954F5C"/>
    <w:rsid w:val="00955834"/>
    <w:rsid w:val="00955C56"/>
    <w:rsid w:val="00955C7C"/>
    <w:rsid w:val="00956316"/>
    <w:rsid w:val="00957117"/>
    <w:rsid w:val="009649DC"/>
    <w:rsid w:val="0096539B"/>
    <w:rsid w:val="009658D3"/>
    <w:rsid w:val="00967FF4"/>
    <w:rsid w:val="00972ED2"/>
    <w:rsid w:val="00972FF3"/>
    <w:rsid w:val="0097501D"/>
    <w:rsid w:val="00975C65"/>
    <w:rsid w:val="00976CBB"/>
    <w:rsid w:val="00977553"/>
    <w:rsid w:val="0098350A"/>
    <w:rsid w:val="00984A46"/>
    <w:rsid w:val="0098582F"/>
    <w:rsid w:val="00985D61"/>
    <w:rsid w:val="00985E76"/>
    <w:rsid w:val="009864BC"/>
    <w:rsid w:val="009868E1"/>
    <w:rsid w:val="009877DD"/>
    <w:rsid w:val="00990911"/>
    <w:rsid w:val="00992B61"/>
    <w:rsid w:val="00993706"/>
    <w:rsid w:val="00995516"/>
    <w:rsid w:val="00996C3E"/>
    <w:rsid w:val="0099730B"/>
    <w:rsid w:val="00997953"/>
    <w:rsid w:val="009A14EC"/>
    <w:rsid w:val="009A1C0F"/>
    <w:rsid w:val="009A201A"/>
    <w:rsid w:val="009A2B17"/>
    <w:rsid w:val="009A2E48"/>
    <w:rsid w:val="009A5468"/>
    <w:rsid w:val="009A5DD4"/>
    <w:rsid w:val="009A60FB"/>
    <w:rsid w:val="009A66CB"/>
    <w:rsid w:val="009A6CCD"/>
    <w:rsid w:val="009A7854"/>
    <w:rsid w:val="009B006F"/>
    <w:rsid w:val="009B119D"/>
    <w:rsid w:val="009B23A5"/>
    <w:rsid w:val="009B2A35"/>
    <w:rsid w:val="009B2D43"/>
    <w:rsid w:val="009B4E2B"/>
    <w:rsid w:val="009B5911"/>
    <w:rsid w:val="009B5B72"/>
    <w:rsid w:val="009B6AAD"/>
    <w:rsid w:val="009B78F3"/>
    <w:rsid w:val="009C0AFF"/>
    <w:rsid w:val="009C14A3"/>
    <w:rsid w:val="009C1885"/>
    <w:rsid w:val="009C1AC8"/>
    <w:rsid w:val="009C1BEB"/>
    <w:rsid w:val="009C1DE3"/>
    <w:rsid w:val="009C1F70"/>
    <w:rsid w:val="009C3B23"/>
    <w:rsid w:val="009C3C60"/>
    <w:rsid w:val="009C4D09"/>
    <w:rsid w:val="009C54A1"/>
    <w:rsid w:val="009C5EA6"/>
    <w:rsid w:val="009C6217"/>
    <w:rsid w:val="009C74AE"/>
    <w:rsid w:val="009D03B9"/>
    <w:rsid w:val="009D32E5"/>
    <w:rsid w:val="009D3802"/>
    <w:rsid w:val="009D5620"/>
    <w:rsid w:val="009D6130"/>
    <w:rsid w:val="009D6A0F"/>
    <w:rsid w:val="009D6DED"/>
    <w:rsid w:val="009E04D8"/>
    <w:rsid w:val="009E0A4D"/>
    <w:rsid w:val="009E11C5"/>
    <w:rsid w:val="009E1A22"/>
    <w:rsid w:val="009E2028"/>
    <w:rsid w:val="009E28CC"/>
    <w:rsid w:val="009E2949"/>
    <w:rsid w:val="009E35AB"/>
    <w:rsid w:val="009E4328"/>
    <w:rsid w:val="009E5974"/>
    <w:rsid w:val="009E76B0"/>
    <w:rsid w:val="009F04B1"/>
    <w:rsid w:val="009F096B"/>
    <w:rsid w:val="009F2C6F"/>
    <w:rsid w:val="009F2F07"/>
    <w:rsid w:val="009F429A"/>
    <w:rsid w:val="009F43E3"/>
    <w:rsid w:val="009F473A"/>
    <w:rsid w:val="009F680B"/>
    <w:rsid w:val="009F6D48"/>
    <w:rsid w:val="00A004BC"/>
    <w:rsid w:val="00A01EC2"/>
    <w:rsid w:val="00A02E81"/>
    <w:rsid w:val="00A060FB"/>
    <w:rsid w:val="00A06BA0"/>
    <w:rsid w:val="00A06BE3"/>
    <w:rsid w:val="00A06CE3"/>
    <w:rsid w:val="00A07192"/>
    <w:rsid w:val="00A079E0"/>
    <w:rsid w:val="00A14756"/>
    <w:rsid w:val="00A1515B"/>
    <w:rsid w:val="00A15D43"/>
    <w:rsid w:val="00A15D59"/>
    <w:rsid w:val="00A16021"/>
    <w:rsid w:val="00A201FD"/>
    <w:rsid w:val="00A204F8"/>
    <w:rsid w:val="00A20DEF"/>
    <w:rsid w:val="00A22456"/>
    <w:rsid w:val="00A22F2F"/>
    <w:rsid w:val="00A23DF2"/>
    <w:rsid w:val="00A23ECC"/>
    <w:rsid w:val="00A245C9"/>
    <w:rsid w:val="00A24786"/>
    <w:rsid w:val="00A27C1E"/>
    <w:rsid w:val="00A27EE5"/>
    <w:rsid w:val="00A30E3D"/>
    <w:rsid w:val="00A31B41"/>
    <w:rsid w:val="00A3274D"/>
    <w:rsid w:val="00A349D1"/>
    <w:rsid w:val="00A353FC"/>
    <w:rsid w:val="00A367F9"/>
    <w:rsid w:val="00A37114"/>
    <w:rsid w:val="00A37725"/>
    <w:rsid w:val="00A41B17"/>
    <w:rsid w:val="00A41E03"/>
    <w:rsid w:val="00A42FCF"/>
    <w:rsid w:val="00A4342C"/>
    <w:rsid w:val="00A449C6"/>
    <w:rsid w:val="00A45B33"/>
    <w:rsid w:val="00A461D6"/>
    <w:rsid w:val="00A50E33"/>
    <w:rsid w:val="00A52F15"/>
    <w:rsid w:val="00A55F5A"/>
    <w:rsid w:val="00A5670E"/>
    <w:rsid w:val="00A57790"/>
    <w:rsid w:val="00A57FE4"/>
    <w:rsid w:val="00A6014D"/>
    <w:rsid w:val="00A6133A"/>
    <w:rsid w:val="00A613D1"/>
    <w:rsid w:val="00A61888"/>
    <w:rsid w:val="00A644C9"/>
    <w:rsid w:val="00A64B13"/>
    <w:rsid w:val="00A651BA"/>
    <w:rsid w:val="00A65554"/>
    <w:rsid w:val="00A6584E"/>
    <w:rsid w:val="00A659E1"/>
    <w:rsid w:val="00A66112"/>
    <w:rsid w:val="00A66378"/>
    <w:rsid w:val="00A66461"/>
    <w:rsid w:val="00A66B44"/>
    <w:rsid w:val="00A679ED"/>
    <w:rsid w:val="00A67D25"/>
    <w:rsid w:val="00A71615"/>
    <w:rsid w:val="00A7258D"/>
    <w:rsid w:val="00A73917"/>
    <w:rsid w:val="00A7426F"/>
    <w:rsid w:val="00A7440B"/>
    <w:rsid w:val="00A75BEB"/>
    <w:rsid w:val="00A76A66"/>
    <w:rsid w:val="00A808EB"/>
    <w:rsid w:val="00A815D3"/>
    <w:rsid w:val="00A82007"/>
    <w:rsid w:val="00A829A2"/>
    <w:rsid w:val="00A82BE5"/>
    <w:rsid w:val="00A84DDC"/>
    <w:rsid w:val="00A8538B"/>
    <w:rsid w:val="00A85627"/>
    <w:rsid w:val="00A85A32"/>
    <w:rsid w:val="00A869CC"/>
    <w:rsid w:val="00A87CDA"/>
    <w:rsid w:val="00A90492"/>
    <w:rsid w:val="00A91069"/>
    <w:rsid w:val="00A9199D"/>
    <w:rsid w:val="00A92208"/>
    <w:rsid w:val="00A932BD"/>
    <w:rsid w:val="00A932F1"/>
    <w:rsid w:val="00A94BEE"/>
    <w:rsid w:val="00A9517C"/>
    <w:rsid w:val="00A9669D"/>
    <w:rsid w:val="00AA077B"/>
    <w:rsid w:val="00AA1621"/>
    <w:rsid w:val="00AA1BDA"/>
    <w:rsid w:val="00AA21D0"/>
    <w:rsid w:val="00AA2807"/>
    <w:rsid w:val="00AA464F"/>
    <w:rsid w:val="00AA465A"/>
    <w:rsid w:val="00AA4A12"/>
    <w:rsid w:val="00AA4D9A"/>
    <w:rsid w:val="00AA5194"/>
    <w:rsid w:val="00AA6688"/>
    <w:rsid w:val="00AA7995"/>
    <w:rsid w:val="00AB04E1"/>
    <w:rsid w:val="00AB0860"/>
    <w:rsid w:val="00AB0B86"/>
    <w:rsid w:val="00AB15C5"/>
    <w:rsid w:val="00AB1DCF"/>
    <w:rsid w:val="00AB22C8"/>
    <w:rsid w:val="00AB2D0A"/>
    <w:rsid w:val="00AB7831"/>
    <w:rsid w:val="00AC27B1"/>
    <w:rsid w:val="00AC28A3"/>
    <w:rsid w:val="00AC3255"/>
    <w:rsid w:val="00AC6490"/>
    <w:rsid w:val="00AC7A80"/>
    <w:rsid w:val="00AD0022"/>
    <w:rsid w:val="00AD2EF2"/>
    <w:rsid w:val="00AD2F7C"/>
    <w:rsid w:val="00AD4446"/>
    <w:rsid w:val="00AD558F"/>
    <w:rsid w:val="00AD7AE5"/>
    <w:rsid w:val="00AD7DFB"/>
    <w:rsid w:val="00AE09AD"/>
    <w:rsid w:val="00AE0EE2"/>
    <w:rsid w:val="00AE15DC"/>
    <w:rsid w:val="00AE32CA"/>
    <w:rsid w:val="00AE3CE5"/>
    <w:rsid w:val="00AE3E98"/>
    <w:rsid w:val="00AE5116"/>
    <w:rsid w:val="00AE5595"/>
    <w:rsid w:val="00AE5B7C"/>
    <w:rsid w:val="00AE69DB"/>
    <w:rsid w:val="00AE734B"/>
    <w:rsid w:val="00AE7381"/>
    <w:rsid w:val="00AE7A5A"/>
    <w:rsid w:val="00AF0878"/>
    <w:rsid w:val="00AF1A1C"/>
    <w:rsid w:val="00AF1D6E"/>
    <w:rsid w:val="00AF31AD"/>
    <w:rsid w:val="00AF4D63"/>
    <w:rsid w:val="00AF5C3A"/>
    <w:rsid w:val="00AF700B"/>
    <w:rsid w:val="00AF7640"/>
    <w:rsid w:val="00B02D71"/>
    <w:rsid w:val="00B03F9D"/>
    <w:rsid w:val="00B048E7"/>
    <w:rsid w:val="00B04AF3"/>
    <w:rsid w:val="00B04C97"/>
    <w:rsid w:val="00B04F47"/>
    <w:rsid w:val="00B05FEB"/>
    <w:rsid w:val="00B06600"/>
    <w:rsid w:val="00B07608"/>
    <w:rsid w:val="00B07E12"/>
    <w:rsid w:val="00B11C32"/>
    <w:rsid w:val="00B1259E"/>
    <w:rsid w:val="00B13888"/>
    <w:rsid w:val="00B143DA"/>
    <w:rsid w:val="00B16B8B"/>
    <w:rsid w:val="00B16F72"/>
    <w:rsid w:val="00B17F7F"/>
    <w:rsid w:val="00B20201"/>
    <w:rsid w:val="00B20C2A"/>
    <w:rsid w:val="00B21220"/>
    <w:rsid w:val="00B2164A"/>
    <w:rsid w:val="00B21B27"/>
    <w:rsid w:val="00B21B7E"/>
    <w:rsid w:val="00B21E1B"/>
    <w:rsid w:val="00B22C3C"/>
    <w:rsid w:val="00B22F8D"/>
    <w:rsid w:val="00B23053"/>
    <w:rsid w:val="00B23FCC"/>
    <w:rsid w:val="00B24549"/>
    <w:rsid w:val="00B259BB"/>
    <w:rsid w:val="00B25B77"/>
    <w:rsid w:val="00B2711B"/>
    <w:rsid w:val="00B30215"/>
    <w:rsid w:val="00B30406"/>
    <w:rsid w:val="00B34884"/>
    <w:rsid w:val="00B34DB5"/>
    <w:rsid w:val="00B35623"/>
    <w:rsid w:val="00B367F0"/>
    <w:rsid w:val="00B373A1"/>
    <w:rsid w:val="00B3759B"/>
    <w:rsid w:val="00B37811"/>
    <w:rsid w:val="00B379EF"/>
    <w:rsid w:val="00B42191"/>
    <w:rsid w:val="00B4296D"/>
    <w:rsid w:val="00B42DC4"/>
    <w:rsid w:val="00B43BB4"/>
    <w:rsid w:val="00B443F9"/>
    <w:rsid w:val="00B4685E"/>
    <w:rsid w:val="00B51C10"/>
    <w:rsid w:val="00B52059"/>
    <w:rsid w:val="00B53297"/>
    <w:rsid w:val="00B5408B"/>
    <w:rsid w:val="00B555A5"/>
    <w:rsid w:val="00B55CB2"/>
    <w:rsid w:val="00B56A76"/>
    <w:rsid w:val="00B6066A"/>
    <w:rsid w:val="00B606BC"/>
    <w:rsid w:val="00B60E7A"/>
    <w:rsid w:val="00B6180B"/>
    <w:rsid w:val="00B61E2C"/>
    <w:rsid w:val="00B622FA"/>
    <w:rsid w:val="00B6241A"/>
    <w:rsid w:val="00B62CA2"/>
    <w:rsid w:val="00B648CE"/>
    <w:rsid w:val="00B64F94"/>
    <w:rsid w:val="00B65D70"/>
    <w:rsid w:val="00B70F60"/>
    <w:rsid w:val="00B74888"/>
    <w:rsid w:val="00B74D96"/>
    <w:rsid w:val="00B75E07"/>
    <w:rsid w:val="00B765DD"/>
    <w:rsid w:val="00B76665"/>
    <w:rsid w:val="00B776BF"/>
    <w:rsid w:val="00B80358"/>
    <w:rsid w:val="00B80AA0"/>
    <w:rsid w:val="00B80F8A"/>
    <w:rsid w:val="00B81AC5"/>
    <w:rsid w:val="00B83180"/>
    <w:rsid w:val="00B834B8"/>
    <w:rsid w:val="00B8382F"/>
    <w:rsid w:val="00B83A24"/>
    <w:rsid w:val="00B842AB"/>
    <w:rsid w:val="00B84CB4"/>
    <w:rsid w:val="00B84DAF"/>
    <w:rsid w:val="00B852FB"/>
    <w:rsid w:val="00B8545D"/>
    <w:rsid w:val="00B85837"/>
    <w:rsid w:val="00B8588A"/>
    <w:rsid w:val="00B9007D"/>
    <w:rsid w:val="00B90581"/>
    <w:rsid w:val="00B90B4B"/>
    <w:rsid w:val="00B91048"/>
    <w:rsid w:val="00B941FC"/>
    <w:rsid w:val="00B9437F"/>
    <w:rsid w:val="00B94574"/>
    <w:rsid w:val="00B94EF9"/>
    <w:rsid w:val="00B96028"/>
    <w:rsid w:val="00B960CA"/>
    <w:rsid w:val="00B96D38"/>
    <w:rsid w:val="00B9759F"/>
    <w:rsid w:val="00BA02D6"/>
    <w:rsid w:val="00BA171F"/>
    <w:rsid w:val="00BA238E"/>
    <w:rsid w:val="00BA3E8C"/>
    <w:rsid w:val="00BA4590"/>
    <w:rsid w:val="00BA69B2"/>
    <w:rsid w:val="00BA7C24"/>
    <w:rsid w:val="00BB0448"/>
    <w:rsid w:val="00BB14D1"/>
    <w:rsid w:val="00BB3801"/>
    <w:rsid w:val="00BB51D9"/>
    <w:rsid w:val="00BB7D39"/>
    <w:rsid w:val="00BC24E8"/>
    <w:rsid w:val="00BC33F0"/>
    <w:rsid w:val="00BC5C68"/>
    <w:rsid w:val="00BC6167"/>
    <w:rsid w:val="00BC6DD5"/>
    <w:rsid w:val="00BD06F6"/>
    <w:rsid w:val="00BD15F9"/>
    <w:rsid w:val="00BD19BC"/>
    <w:rsid w:val="00BD1AF0"/>
    <w:rsid w:val="00BD2996"/>
    <w:rsid w:val="00BD358F"/>
    <w:rsid w:val="00BD5E53"/>
    <w:rsid w:val="00BD63D2"/>
    <w:rsid w:val="00BD6D0B"/>
    <w:rsid w:val="00BE07BA"/>
    <w:rsid w:val="00BE12BF"/>
    <w:rsid w:val="00BE22BF"/>
    <w:rsid w:val="00BE40FF"/>
    <w:rsid w:val="00BE45AD"/>
    <w:rsid w:val="00BE4897"/>
    <w:rsid w:val="00BE568F"/>
    <w:rsid w:val="00BE5C00"/>
    <w:rsid w:val="00BE64C2"/>
    <w:rsid w:val="00BE6F77"/>
    <w:rsid w:val="00BE74F7"/>
    <w:rsid w:val="00BF11AB"/>
    <w:rsid w:val="00BF1C0A"/>
    <w:rsid w:val="00BF1D2A"/>
    <w:rsid w:val="00BF2D7D"/>
    <w:rsid w:val="00BF3200"/>
    <w:rsid w:val="00BF3A33"/>
    <w:rsid w:val="00BF492E"/>
    <w:rsid w:val="00C007E7"/>
    <w:rsid w:val="00C00AC3"/>
    <w:rsid w:val="00C01F8F"/>
    <w:rsid w:val="00C03C69"/>
    <w:rsid w:val="00C05070"/>
    <w:rsid w:val="00C052A3"/>
    <w:rsid w:val="00C053FF"/>
    <w:rsid w:val="00C069B8"/>
    <w:rsid w:val="00C105C3"/>
    <w:rsid w:val="00C1115B"/>
    <w:rsid w:val="00C11A3E"/>
    <w:rsid w:val="00C14560"/>
    <w:rsid w:val="00C15414"/>
    <w:rsid w:val="00C15797"/>
    <w:rsid w:val="00C16D1F"/>
    <w:rsid w:val="00C205D6"/>
    <w:rsid w:val="00C20F40"/>
    <w:rsid w:val="00C21048"/>
    <w:rsid w:val="00C211F7"/>
    <w:rsid w:val="00C21588"/>
    <w:rsid w:val="00C21C6A"/>
    <w:rsid w:val="00C23C54"/>
    <w:rsid w:val="00C23EEB"/>
    <w:rsid w:val="00C24419"/>
    <w:rsid w:val="00C26A21"/>
    <w:rsid w:val="00C27767"/>
    <w:rsid w:val="00C27F84"/>
    <w:rsid w:val="00C3018E"/>
    <w:rsid w:val="00C308AA"/>
    <w:rsid w:val="00C31B86"/>
    <w:rsid w:val="00C3340F"/>
    <w:rsid w:val="00C33B68"/>
    <w:rsid w:val="00C33C73"/>
    <w:rsid w:val="00C34B9F"/>
    <w:rsid w:val="00C358BE"/>
    <w:rsid w:val="00C35C21"/>
    <w:rsid w:val="00C3643F"/>
    <w:rsid w:val="00C36FBE"/>
    <w:rsid w:val="00C40FB9"/>
    <w:rsid w:val="00C41605"/>
    <w:rsid w:val="00C42D01"/>
    <w:rsid w:val="00C43272"/>
    <w:rsid w:val="00C442A6"/>
    <w:rsid w:val="00C44571"/>
    <w:rsid w:val="00C50319"/>
    <w:rsid w:val="00C50E5E"/>
    <w:rsid w:val="00C535AC"/>
    <w:rsid w:val="00C54C91"/>
    <w:rsid w:val="00C555C1"/>
    <w:rsid w:val="00C563CD"/>
    <w:rsid w:val="00C5697B"/>
    <w:rsid w:val="00C5749E"/>
    <w:rsid w:val="00C57BFF"/>
    <w:rsid w:val="00C61B06"/>
    <w:rsid w:val="00C62D93"/>
    <w:rsid w:val="00C631BD"/>
    <w:rsid w:val="00C64816"/>
    <w:rsid w:val="00C65F3C"/>
    <w:rsid w:val="00C66AA5"/>
    <w:rsid w:val="00C66EE2"/>
    <w:rsid w:val="00C672B5"/>
    <w:rsid w:val="00C673A6"/>
    <w:rsid w:val="00C678B3"/>
    <w:rsid w:val="00C70E62"/>
    <w:rsid w:val="00C71236"/>
    <w:rsid w:val="00C71317"/>
    <w:rsid w:val="00C71722"/>
    <w:rsid w:val="00C755ED"/>
    <w:rsid w:val="00C76B3A"/>
    <w:rsid w:val="00C77CBD"/>
    <w:rsid w:val="00C82AB5"/>
    <w:rsid w:val="00C837EE"/>
    <w:rsid w:val="00C83A76"/>
    <w:rsid w:val="00C83FA2"/>
    <w:rsid w:val="00C843CA"/>
    <w:rsid w:val="00C84B11"/>
    <w:rsid w:val="00C87C2F"/>
    <w:rsid w:val="00C87CE6"/>
    <w:rsid w:val="00C90A04"/>
    <w:rsid w:val="00C911AF"/>
    <w:rsid w:val="00C917DD"/>
    <w:rsid w:val="00C91B5B"/>
    <w:rsid w:val="00C92866"/>
    <w:rsid w:val="00C93069"/>
    <w:rsid w:val="00C930CA"/>
    <w:rsid w:val="00C931A2"/>
    <w:rsid w:val="00C93A70"/>
    <w:rsid w:val="00C93B3D"/>
    <w:rsid w:val="00C93CF5"/>
    <w:rsid w:val="00C94C40"/>
    <w:rsid w:val="00C95ACA"/>
    <w:rsid w:val="00C960CF"/>
    <w:rsid w:val="00C9729F"/>
    <w:rsid w:val="00CA1F25"/>
    <w:rsid w:val="00CA350D"/>
    <w:rsid w:val="00CA36E2"/>
    <w:rsid w:val="00CA4BFD"/>
    <w:rsid w:val="00CA4C44"/>
    <w:rsid w:val="00CA50A3"/>
    <w:rsid w:val="00CA543A"/>
    <w:rsid w:val="00CA6082"/>
    <w:rsid w:val="00CA7405"/>
    <w:rsid w:val="00CA7725"/>
    <w:rsid w:val="00CA7AEF"/>
    <w:rsid w:val="00CB07FF"/>
    <w:rsid w:val="00CB09B1"/>
    <w:rsid w:val="00CB1740"/>
    <w:rsid w:val="00CB1F2C"/>
    <w:rsid w:val="00CB29D3"/>
    <w:rsid w:val="00CB3043"/>
    <w:rsid w:val="00CB3073"/>
    <w:rsid w:val="00CB46F1"/>
    <w:rsid w:val="00CB5D5D"/>
    <w:rsid w:val="00CB68CB"/>
    <w:rsid w:val="00CB6945"/>
    <w:rsid w:val="00CC0C10"/>
    <w:rsid w:val="00CC0E29"/>
    <w:rsid w:val="00CC1AED"/>
    <w:rsid w:val="00CC1BF9"/>
    <w:rsid w:val="00CC1C9A"/>
    <w:rsid w:val="00CC3CD3"/>
    <w:rsid w:val="00CC5353"/>
    <w:rsid w:val="00CC77B5"/>
    <w:rsid w:val="00CC77F9"/>
    <w:rsid w:val="00CC792C"/>
    <w:rsid w:val="00CC7A82"/>
    <w:rsid w:val="00CD11D0"/>
    <w:rsid w:val="00CD357E"/>
    <w:rsid w:val="00CD39F9"/>
    <w:rsid w:val="00CD3B97"/>
    <w:rsid w:val="00CD3BDA"/>
    <w:rsid w:val="00CD44F7"/>
    <w:rsid w:val="00CD5649"/>
    <w:rsid w:val="00CD776A"/>
    <w:rsid w:val="00CE145E"/>
    <w:rsid w:val="00CE1A87"/>
    <w:rsid w:val="00CE2561"/>
    <w:rsid w:val="00CE3230"/>
    <w:rsid w:val="00CE332E"/>
    <w:rsid w:val="00CE5419"/>
    <w:rsid w:val="00CE5EB4"/>
    <w:rsid w:val="00CF092F"/>
    <w:rsid w:val="00CF0A3B"/>
    <w:rsid w:val="00CF0EAB"/>
    <w:rsid w:val="00CF2069"/>
    <w:rsid w:val="00CF387C"/>
    <w:rsid w:val="00CF3A5B"/>
    <w:rsid w:val="00CF62C2"/>
    <w:rsid w:val="00CF6936"/>
    <w:rsid w:val="00CF7029"/>
    <w:rsid w:val="00CF702B"/>
    <w:rsid w:val="00CF74F2"/>
    <w:rsid w:val="00D00BF4"/>
    <w:rsid w:val="00D04812"/>
    <w:rsid w:val="00D05559"/>
    <w:rsid w:val="00D06259"/>
    <w:rsid w:val="00D06422"/>
    <w:rsid w:val="00D06739"/>
    <w:rsid w:val="00D06EDA"/>
    <w:rsid w:val="00D10A3F"/>
    <w:rsid w:val="00D120D8"/>
    <w:rsid w:val="00D13D8F"/>
    <w:rsid w:val="00D14B54"/>
    <w:rsid w:val="00D157B7"/>
    <w:rsid w:val="00D15903"/>
    <w:rsid w:val="00D1791B"/>
    <w:rsid w:val="00D17C13"/>
    <w:rsid w:val="00D2218E"/>
    <w:rsid w:val="00D22739"/>
    <w:rsid w:val="00D241A4"/>
    <w:rsid w:val="00D25C82"/>
    <w:rsid w:val="00D2729F"/>
    <w:rsid w:val="00D30548"/>
    <w:rsid w:val="00D30600"/>
    <w:rsid w:val="00D32087"/>
    <w:rsid w:val="00D322BC"/>
    <w:rsid w:val="00D3541D"/>
    <w:rsid w:val="00D35B74"/>
    <w:rsid w:val="00D35BD5"/>
    <w:rsid w:val="00D363FB"/>
    <w:rsid w:val="00D370A8"/>
    <w:rsid w:val="00D37359"/>
    <w:rsid w:val="00D37B8E"/>
    <w:rsid w:val="00D4080B"/>
    <w:rsid w:val="00D415B7"/>
    <w:rsid w:val="00D4164C"/>
    <w:rsid w:val="00D4189F"/>
    <w:rsid w:val="00D44208"/>
    <w:rsid w:val="00D451BA"/>
    <w:rsid w:val="00D45563"/>
    <w:rsid w:val="00D46240"/>
    <w:rsid w:val="00D4685B"/>
    <w:rsid w:val="00D4688E"/>
    <w:rsid w:val="00D5076C"/>
    <w:rsid w:val="00D50D14"/>
    <w:rsid w:val="00D5113A"/>
    <w:rsid w:val="00D5279B"/>
    <w:rsid w:val="00D56132"/>
    <w:rsid w:val="00D565E2"/>
    <w:rsid w:val="00D5708E"/>
    <w:rsid w:val="00D62584"/>
    <w:rsid w:val="00D62BA6"/>
    <w:rsid w:val="00D633BE"/>
    <w:rsid w:val="00D64BD2"/>
    <w:rsid w:val="00D652B1"/>
    <w:rsid w:val="00D65903"/>
    <w:rsid w:val="00D670C5"/>
    <w:rsid w:val="00D6741A"/>
    <w:rsid w:val="00D70D75"/>
    <w:rsid w:val="00D712DF"/>
    <w:rsid w:val="00D719CD"/>
    <w:rsid w:val="00D72956"/>
    <w:rsid w:val="00D734EC"/>
    <w:rsid w:val="00D73C5D"/>
    <w:rsid w:val="00D743A6"/>
    <w:rsid w:val="00D74BA5"/>
    <w:rsid w:val="00D7559F"/>
    <w:rsid w:val="00D759C3"/>
    <w:rsid w:val="00D76AD7"/>
    <w:rsid w:val="00D76AFC"/>
    <w:rsid w:val="00D77616"/>
    <w:rsid w:val="00D778B9"/>
    <w:rsid w:val="00D80BC3"/>
    <w:rsid w:val="00D81D13"/>
    <w:rsid w:val="00D820D3"/>
    <w:rsid w:val="00D82765"/>
    <w:rsid w:val="00D83E2D"/>
    <w:rsid w:val="00D84E6B"/>
    <w:rsid w:val="00D852D3"/>
    <w:rsid w:val="00D86871"/>
    <w:rsid w:val="00D873EA"/>
    <w:rsid w:val="00D91961"/>
    <w:rsid w:val="00D91BB7"/>
    <w:rsid w:val="00D9280D"/>
    <w:rsid w:val="00D9390F"/>
    <w:rsid w:val="00D93C0C"/>
    <w:rsid w:val="00D94353"/>
    <w:rsid w:val="00D9608C"/>
    <w:rsid w:val="00D9662F"/>
    <w:rsid w:val="00D97336"/>
    <w:rsid w:val="00DA0893"/>
    <w:rsid w:val="00DA0EE7"/>
    <w:rsid w:val="00DA1579"/>
    <w:rsid w:val="00DA19CC"/>
    <w:rsid w:val="00DA2A67"/>
    <w:rsid w:val="00DA2B25"/>
    <w:rsid w:val="00DA3E78"/>
    <w:rsid w:val="00DA5944"/>
    <w:rsid w:val="00DA5F08"/>
    <w:rsid w:val="00DB024C"/>
    <w:rsid w:val="00DB0A4D"/>
    <w:rsid w:val="00DB2700"/>
    <w:rsid w:val="00DB2F5C"/>
    <w:rsid w:val="00DB37D0"/>
    <w:rsid w:val="00DB58A6"/>
    <w:rsid w:val="00DB63D5"/>
    <w:rsid w:val="00DB65C6"/>
    <w:rsid w:val="00DB6E4F"/>
    <w:rsid w:val="00DC045E"/>
    <w:rsid w:val="00DC0A1E"/>
    <w:rsid w:val="00DC0CAF"/>
    <w:rsid w:val="00DC0CD9"/>
    <w:rsid w:val="00DC11E3"/>
    <w:rsid w:val="00DC18BF"/>
    <w:rsid w:val="00DC232C"/>
    <w:rsid w:val="00DC2446"/>
    <w:rsid w:val="00DC5139"/>
    <w:rsid w:val="00DC7662"/>
    <w:rsid w:val="00DC7A6F"/>
    <w:rsid w:val="00DD18AC"/>
    <w:rsid w:val="00DD2BF2"/>
    <w:rsid w:val="00DD495F"/>
    <w:rsid w:val="00DD5DDD"/>
    <w:rsid w:val="00DD65EE"/>
    <w:rsid w:val="00DD736D"/>
    <w:rsid w:val="00DD7432"/>
    <w:rsid w:val="00DE222D"/>
    <w:rsid w:val="00DE2EF3"/>
    <w:rsid w:val="00DE31C0"/>
    <w:rsid w:val="00DE469A"/>
    <w:rsid w:val="00DE4E97"/>
    <w:rsid w:val="00DE60EF"/>
    <w:rsid w:val="00DE6525"/>
    <w:rsid w:val="00DE7FA7"/>
    <w:rsid w:val="00DF2EE5"/>
    <w:rsid w:val="00DF361B"/>
    <w:rsid w:val="00DF3D8C"/>
    <w:rsid w:val="00DF3E0C"/>
    <w:rsid w:val="00DF4F7B"/>
    <w:rsid w:val="00DF54E6"/>
    <w:rsid w:val="00DF5C07"/>
    <w:rsid w:val="00DF6A64"/>
    <w:rsid w:val="00DF7B57"/>
    <w:rsid w:val="00E00D15"/>
    <w:rsid w:val="00E01F92"/>
    <w:rsid w:val="00E03665"/>
    <w:rsid w:val="00E03D45"/>
    <w:rsid w:val="00E03D9F"/>
    <w:rsid w:val="00E04390"/>
    <w:rsid w:val="00E05F03"/>
    <w:rsid w:val="00E118D8"/>
    <w:rsid w:val="00E135CB"/>
    <w:rsid w:val="00E1385D"/>
    <w:rsid w:val="00E14418"/>
    <w:rsid w:val="00E14569"/>
    <w:rsid w:val="00E14CED"/>
    <w:rsid w:val="00E15F1E"/>
    <w:rsid w:val="00E175CD"/>
    <w:rsid w:val="00E207C9"/>
    <w:rsid w:val="00E210A3"/>
    <w:rsid w:val="00E21AD0"/>
    <w:rsid w:val="00E22841"/>
    <w:rsid w:val="00E22E5C"/>
    <w:rsid w:val="00E23AFD"/>
    <w:rsid w:val="00E256F9"/>
    <w:rsid w:val="00E25AB4"/>
    <w:rsid w:val="00E2617B"/>
    <w:rsid w:val="00E30ACC"/>
    <w:rsid w:val="00E30C75"/>
    <w:rsid w:val="00E31D60"/>
    <w:rsid w:val="00E31E01"/>
    <w:rsid w:val="00E3229C"/>
    <w:rsid w:val="00E32531"/>
    <w:rsid w:val="00E36CEE"/>
    <w:rsid w:val="00E37C66"/>
    <w:rsid w:val="00E417CF"/>
    <w:rsid w:val="00E41D84"/>
    <w:rsid w:val="00E43D51"/>
    <w:rsid w:val="00E44343"/>
    <w:rsid w:val="00E45012"/>
    <w:rsid w:val="00E454A4"/>
    <w:rsid w:val="00E467A1"/>
    <w:rsid w:val="00E5020E"/>
    <w:rsid w:val="00E50CFE"/>
    <w:rsid w:val="00E51460"/>
    <w:rsid w:val="00E5172C"/>
    <w:rsid w:val="00E52411"/>
    <w:rsid w:val="00E530D7"/>
    <w:rsid w:val="00E536F5"/>
    <w:rsid w:val="00E54713"/>
    <w:rsid w:val="00E55B64"/>
    <w:rsid w:val="00E5691E"/>
    <w:rsid w:val="00E57CB2"/>
    <w:rsid w:val="00E60735"/>
    <w:rsid w:val="00E607DF"/>
    <w:rsid w:val="00E61B10"/>
    <w:rsid w:val="00E61D1B"/>
    <w:rsid w:val="00E61DCB"/>
    <w:rsid w:val="00E61DD0"/>
    <w:rsid w:val="00E64237"/>
    <w:rsid w:val="00E6489A"/>
    <w:rsid w:val="00E67229"/>
    <w:rsid w:val="00E704E0"/>
    <w:rsid w:val="00E72C35"/>
    <w:rsid w:val="00E74ED4"/>
    <w:rsid w:val="00E757DA"/>
    <w:rsid w:val="00E76ABE"/>
    <w:rsid w:val="00E76E4B"/>
    <w:rsid w:val="00E77FC3"/>
    <w:rsid w:val="00E80720"/>
    <w:rsid w:val="00E80EA3"/>
    <w:rsid w:val="00E82610"/>
    <w:rsid w:val="00E83D26"/>
    <w:rsid w:val="00E83D5F"/>
    <w:rsid w:val="00E848F0"/>
    <w:rsid w:val="00E867CC"/>
    <w:rsid w:val="00E87A4F"/>
    <w:rsid w:val="00E87EA9"/>
    <w:rsid w:val="00E90691"/>
    <w:rsid w:val="00E9143D"/>
    <w:rsid w:val="00E91711"/>
    <w:rsid w:val="00E92A21"/>
    <w:rsid w:val="00E92E5B"/>
    <w:rsid w:val="00E931A1"/>
    <w:rsid w:val="00E935BA"/>
    <w:rsid w:val="00E94F86"/>
    <w:rsid w:val="00E958B0"/>
    <w:rsid w:val="00E9706C"/>
    <w:rsid w:val="00E97689"/>
    <w:rsid w:val="00EA090F"/>
    <w:rsid w:val="00EA1268"/>
    <w:rsid w:val="00EA1952"/>
    <w:rsid w:val="00EA3595"/>
    <w:rsid w:val="00EA4C64"/>
    <w:rsid w:val="00EA50A0"/>
    <w:rsid w:val="00EA6A06"/>
    <w:rsid w:val="00EA6E5A"/>
    <w:rsid w:val="00EA7814"/>
    <w:rsid w:val="00EB0718"/>
    <w:rsid w:val="00EB0ADB"/>
    <w:rsid w:val="00EB114E"/>
    <w:rsid w:val="00EB1543"/>
    <w:rsid w:val="00EB4B2B"/>
    <w:rsid w:val="00EB57EE"/>
    <w:rsid w:val="00EB6273"/>
    <w:rsid w:val="00EB68A5"/>
    <w:rsid w:val="00EC2502"/>
    <w:rsid w:val="00EC26C2"/>
    <w:rsid w:val="00EC2CA4"/>
    <w:rsid w:val="00EC3034"/>
    <w:rsid w:val="00EC395D"/>
    <w:rsid w:val="00EC6062"/>
    <w:rsid w:val="00EC638C"/>
    <w:rsid w:val="00EC7495"/>
    <w:rsid w:val="00ED1C7B"/>
    <w:rsid w:val="00ED35D1"/>
    <w:rsid w:val="00ED44A8"/>
    <w:rsid w:val="00ED4E3B"/>
    <w:rsid w:val="00ED4EE4"/>
    <w:rsid w:val="00EE021D"/>
    <w:rsid w:val="00EE0437"/>
    <w:rsid w:val="00EE0738"/>
    <w:rsid w:val="00EE1D3B"/>
    <w:rsid w:val="00EE1E0B"/>
    <w:rsid w:val="00EE2614"/>
    <w:rsid w:val="00EE2684"/>
    <w:rsid w:val="00EE40A0"/>
    <w:rsid w:val="00EE551C"/>
    <w:rsid w:val="00EE668E"/>
    <w:rsid w:val="00EE743A"/>
    <w:rsid w:val="00EE7E72"/>
    <w:rsid w:val="00EE7F42"/>
    <w:rsid w:val="00EF140E"/>
    <w:rsid w:val="00EF506E"/>
    <w:rsid w:val="00EF6311"/>
    <w:rsid w:val="00EF6F6E"/>
    <w:rsid w:val="00EF75FE"/>
    <w:rsid w:val="00EF795D"/>
    <w:rsid w:val="00F00A6C"/>
    <w:rsid w:val="00F03028"/>
    <w:rsid w:val="00F05BD7"/>
    <w:rsid w:val="00F0712F"/>
    <w:rsid w:val="00F07A67"/>
    <w:rsid w:val="00F10040"/>
    <w:rsid w:val="00F11417"/>
    <w:rsid w:val="00F1186F"/>
    <w:rsid w:val="00F14585"/>
    <w:rsid w:val="00F14696"/>
    <w:rsid w:val="00F14798"/>
    <w:rsid w:val="00F14D79"/>
    <w:rsid w:val="00F152D3"/>
    <w:rsid w:val="00F15595"/>
    <w:rsid w:val="00F158EB"/>
    <w:rsid w:val="00F15BDA"/>
    <w:rsid w:val="00F21675"/>
    <w:rsid w:val="00F23046"/>
    <w:rsid w:val="00F234E8"/>
    <w:rsid w:val="00F23A16"/>
    <w:rsid w:val="00F242FC"/>
    <w:rsid w:val="00F24441"/>
    <w:rsid w:val="00F26D6D"/>
    <w:rsid w:val="00F30F33"/>
    <w:rsid w:val="00F317A2"/>
    <w:rsid w:val="00F33522"/>
    <w:rsid w:val="00F33658"/>
    <w:rsid w:val="00F34044"/>
    <w:rsid w:val="00F35A4B"/>
    <w:rsid w:val="00F371B3"/>
    <w:rsid w:val="00F379D7"/>
    <w:rsid w:val="00F37A74"/>
    <w:rsid w:val="00F41A21"/>
    <w:rsid w:val="00F41AF6"/>
    <w:rsid w:val="00F42090"/>
    <w:rsid w:val="00F422E6"/>
    <w:rsid w:val="00F423FA"/>
    <w:rsid w:val="00F42E1F"/>
    <w:rsid w:val="00F4407D"/>
    <w:rsid w:val="00F457A7"/>
    <w:rsid w:val="00F45C23"/>
    <w:rsid w:val="00F45F91"/>
    <w:rsid w:val="00F5098F"/>
    <w:rsid w:val="00F5119C"/>
    <w:rsid w:val="00F513C1"/>
    <w:rsid w:val="00F51C0F"/>
    <w:rsid w:val="00F524BD"/>
    <w:rsid w:val="00F54697"/>
    <w:rsid w:val="00F60348"/>
    <w:rsid w:val="00F6060F"/>
    <w:rsid w:val="00F60D4F"/>
    <w:rsid w:val="00F60DA7"/>
    <w:rsid w:val="00F617C8"/>
    <w:rsid w:val="00F621DA"/>
    <w:rsid w:val="00F64A96"/>
    <w:rsid w:val="00F66A19"/>
    <w:rsid w:val="00F66BAE"/>
    <w:rsid w:val="00F6701F"/>
    <w:rsid w:val="00F6726F"/>
    <w:rsid w:val="00F6795D"/>
    <w:rsid w:val="00F71E26"/>
    <w:rsid w:val="00F72B87"/>
    <w:rsid w:val="00F73CAF"/>
    <w:rsid w:val="00F744A9"/>
    <w:rsid w:val="00F75FC5"/>
    <w:rsid w:val="00F76019"/>
    <w:rsid w:val="00F76346"/>
    <w:rsid w:val="00F764C0"/>
    <w:rsid w:val="00F76E28"/>
    <w:rsid w:val="00F77E5B"/>
    <w:rsid w:val="00F8059E"/>
    <w:rsid w:val="00F80923"/>
    <w:rsid w:val="00F86AC1"/>
    <w:rsid w:val="00F86B7A"/>
    <w:rsid w:val="00F914D6"/>
    <w:rsid w:val="00F92151"/>
    <w:rsid w:val="00F92452"/>
    <w:rsid w:val="00F9267D"/>
    <w:rsid w:val="00F93E14"/>
    <w:rsid w:val="00F94BDA"/>
    <w:rsid w:val="00F950F6"/>
    <w:rsid w:val="00F95245"/>
    <w:rsid w:val="00F96436"/>
    <w:rsid w:val="00F96492"/>
    <w:rsid w:val="00F966BE"/>
    <w:rsid w:val="00F97A6E"/>
    <w:rsid w:val="00FA06DD"/>
    <w:rsid w:val="00FA0A70"/>
    <w:rsid w:val="00FA1669"/>
    <w:rsid w:val="00FA1729"/>
    <w:rsid w:val="00FA1EB8"/>
    <w:rsid w:val="00FA1FF9"/>
    <w:rsid w:val="00FA3B48"/>
    <w:rsid w:val="00FA488A"/>
    <w:rsid w:val="00FA5355"/>
    <w:rsid w:val="00FA7119"/>
    <w:rsid w:val="00FB0168"/>
    <w:rsid w:val="00FB03E0"/>
    <w:rsid w:val="00FB0FA2"/>
    <w:rsid w:val="00FB2144"/>
    <w:rsid w:val="00FB259F"/>
    <w:rsid w:val="00FB319F"/>
    <w:rsid w:val="00FB31C2"/>
    <w:rsid w:val="00FB3E29"/>
    <w:rsid w:val="00FB4783"/>
    <w:rsid w:val="00FB485B"/>
    <w:rsid w:val="00FB5E76"/>
    <w:rsid w:val="00FB65FD"/>
    <w:rsid w:val="00FB723C"/>
    <w:rsid w:val="00FC0303"/>
    <w:rsid w:val="00FC0F4A"/>
    <w:rsid w:val="00FC1076"/>
    <w:rsid w:val="00FC1693"/>
    <w:rsid w:val="00FC2696"/>
    <w:rsid w:val="00FC2B8A"/>
    <w:rsid w:val="00FC30EE"/>
    <w:rsid w:val="00FC5F6E"/>
    <w:rsid w:val="00FC6309"/>
    <w:rsid w:val="00FC6D14"/>
    <w:rsid w:val="00FC6E92"/>
    <w:rsid w:val="00FC735B"/>
    <w:rsid w:val="00FC7829"/>
    <w:rsid w:val="00FD0246"/>
    <w:rsid w:val="00FD25A2"/>
    <w:rsid w:val="00FD28E4"/>
    <w:rsid w:val="00FD2959"/>
    <w:rsid w:val="00FD34DB"/>
    <w:rsid w:val="00FD359A"/>
    <w:rsid w:val="00FD4A12"/>
    <w:rsid w:val="00FD57D2"/>
    <w:rsid w:val="00FD629C"/>
    <w:rsid w:val="00FD7F96"/>
    <w:rsid w:val="00FE0648"/>
    <w:rsid w:val="00FE093C"/>
    <w:rsid w:val="00FE1454"/>
    <w:rsid w:val="00FE1DAB"/>
    <w:rsid w:val="00FE21D5"/>
    <w:rsid w:val="00FE2B5C"/>
    <w:rsid w:val="00FE4251"/>
    <w:rsid w:val="00FE5D8C"/>
    <w:rsid w:val="00FE7026"/>
    <w:rsid w:val="00FF001A"/>
    <w:rsid w:val="00FF1796"/>
    <w:rsid w:val="00FF2022"/>
    <w:rsid w:val="00FF2295"/>
    <w:rsid w:val="00FF344D"/>
    <w:rsid w:val="00FF466F"/>
    <w:rsid w:val="00FF536A"/>
    <w:rsid w:val="00FF5396"/>
    <w:rsid w:val="00FF582F"/>
    <w:rsid w:val="00FF68EC"/>
    <w:rsid w:val="00FF7B7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547D4D16"/>
  <w15:docId w15:val="{D4432BAA-15C2-406B-935C-DE20FBD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1B64"/>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8"/>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
    <w:qFormat/>
    <w:rsid w:val="00124BA9"/>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124BA9"/>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qFormat/>
    <w:rsid w:val="00124BA9"/>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uiPriority w:val="9"/>
    <w:qFormat/>
    <w:rsid w:val="00124BA9"/>
    <w:p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Heading 6 Char"/>
    <w:basedOn w:val="a"/>
    <w:next w:val="a"/>
    <w:link w:val="6Char"/>
    <w:uiPriority w:val="9"/>
    <w:qFormat/>
    <w:rsid w:val="00882E44"/>
    <w:pPr>
      <w:numPr>
        <w:numId w:val="11"/>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124BA9"/>
  </w:style>
  <w:style w:type="character" w:customStyle="1" w:styleId="WW8Num1z1">
    <w:name w:val="WW8Num1z1"/>
    <w:rsid w:val="00124BA9"/>
  </w:style>
  <w:style w:type="character" w:customStyle="1" w:styleId="WW8Num1z2">
    <w:name w:val="WW8Num1z2"/>
    <w:rsid w:val="00124BA9"/>
  </w:style>
  <w:style w:type="character" w:customStyle="1" w:styleId="WW8Num1z3">
    <w:name w:val="WW8Num1z3"/>
    <w:rsid w:val="00124BA9"/>
  </w:style>
  <w:style w:type="character" w:customStyle="1" w:styleId="WW8Num1z4">
    <w:name w:val="WW8Num1z4"/>
    <w:rsid w:val="00124BA9"/>
    <w:rPr>
      <w:rFonts w:ascii="Arial" w:hAnsi="Arial" w:cs="Times New Roman"/>
      <w:b w:val="0"/>
      <w:i w:val="0"/>
      <w:sz w:val="20"/>
      <w:szCs w:val="20"/>
    </w:rPr>
  </w:style>
  <w:style w:type="character" w:customStyle="1" w:styleId="WW8Num1z5">
    <w:name w:val="WW8Num1z5"/>
    <w:rsid w:val="00124BA9"/>
  </w:style>
  <w:style w:type="character" w:customStyle="1" w:styleId="WW8Num1z6">
    <w:name w:val="WW8Num1z6"/>
    <w:rsid w:val="00124BA9"/>
  </w:style>
  <w:style w:type="character" w:customStyle="1" w:styleId="WW8Num1z7">
    <w:name w:val="WW8Num1z7"/>
    <w:rsid w:val="00124BA9"/>
  </w:style>
  <w:style w:type="character" w:customStyle="1" w:styleId="WW8Num1z8">
    <w:name w:val="WW8Num1z8"/>
    <w:rsid w:val="00124BA9"/>
  </w:style>
  <w:style w:type="character" w:customStyle="1" w:styleId="WW8Num2z0">
    <w:name w:val="WW8Num2z0"/>
    <w:rsid w:val="00124BA9"/>
  </w:style>
  <w:style w:type="character" w:customStyle="1" w:styleId="WW8Num2z1">
    <w:name w:val="WW8Num2z1"/>
    <w:rsid w:val="00124BA9"/>
  </w:style>
  <w:style w:type="character" w:customStyle="1" w:styleId="WW8Num2z2">
    <w:name w:val="WW8Num2z2"/>
    <w:rsid w:val="00124BA9"/>
  </w:style>
  <w:style w:type="character" w:customStyle="1" w:styleId="WW8Num2z3">
    <w:name w:val="WW8Num2z3"/>
    <w:rsid w:val="00124BA9"/>
  </w:style>
  <w:style w:type="character" w:customStyle="1" w:styleId="WW8Num2z4">
    <w:name w:val="WW8Num2z4"/>
    <w:rsid w:val="00124BA9"/>
    <w:rPr>
      <w:rFonts w:ascii="Arial" w:hAnsi="Arial" w:cs="Times New Roman"/>
      <w:b w:val="0"/>
      <w:i w:val="0"/>
      <w:sz w:val="20"/>
      <w:szCs w:val="20"/>
    </w:rPr>
  </w:style>
  <w:style w:type="character" w:customStyle="1" w:styleId="WW8Num2z5">
    <w:name w:val="WW8Num2z5"/>
    <w:rsid w:val="00124BA9"/>
  </w:style>
  <w:style w:type="character" w:customStyle="1" w:styleId="WW8Num2z6">
    <w:name w:val="WW8Num2z6"/>
    <w:rsid w:val="00124BA9"/>
  </w:style>
  <w:style w:type="character" w:customStyle="1" w:styleId="WW8Num2z7">
    <w:name w:val="WW8Num2z7"/>
    <w:rsid w:val="00124BA9"/>
  </w:style>
  <w:style w:type="character" w:customStyle="1" w:styleId="WW8Num2z8">
    <w:name w:val="WW8Num2z8"/>
    <w:rsid w:val="00124BA9"/>
  </w:style>
  <w:style w:type="character" w:customStyle="1" w:styleId="WW8Num3z0">
    <w:name w:val="WW8Num3z0"/>
    <w:rsid w:val="00124BA9"/>
    <w:rPr>
      <w:rFonts w:ascii="Symbol" w:hAnsi="Symbol" w:cs="Symbol"/>
      <w:lang w:val="el-GR"/>
    </w:rPr>
  </w:style>
  <w:style w:type="character" w:customStyle="1" w:styleId="WW8Num4z0">
    <w:name w:val="WW8Num4z0"/>
    <w:rsid w:val="00124BA9"/>
    <w:rPr>
      <w:lang w:val="el-GR"/>
    </w:rPr>
  </w:style>
  <w:style w:type="character" w:customStyle="1" w:styleId="WW8Num5z0">
    <w:name w:val="WW8Num5z0"/>
    <w:rsid w:val="00124BA9"/>
    <w:rPr>
      <w:rFonts w:ascii="Webdings" w:hAnsi="Webdings" w:cs="Webdings"/>
      <w:color w:val="333399"/>
      <w:sz w:val="16"/>
    </w:rPr>
  </w:style>
  <w:style w:type="character" w:customStyle="1" w:styleId="WW8Num6z0">
    <w:name w:val="WW8Num6z0"/>
    <w:rsid w:val="00124BA9"/>
    <w:rPr>
      <w:rFonts w:ascii="Symbol" w:hAnsi="Symbol" w:cs="Symbol"/>
      <w:strike/>
      <w:color w:val="0070C0"/>
      <w:kern w:val="1"/>
      <w:position w:val="0"/>
      <w:sz w:val="24"/>
      <w:vertAlign w:val="baseline"/>
      <w:lang w:val="el-GR"/>
    </w:rPr>
  </w:style>
  <w:style w:type="character" w:customStyle="1" w:styleId="WW8Num7z0">
    <w:name w:val="WW8Num7z0"/>
    <w:rsid w:val="00124BA9"/>
    <w:rPr>
      <w:rFonts w:ascii="Symbol" w:hAnsi="Symbol" w:cs="Symbol"/>
      <w:shd w:val="clear" w:color="auto" w:fill="C0C0C0"/>
      <w:lang w:val="el-GR"/>
    </w:rPr>
  </w:style>
  <w:style w:type="character" w:customStyle="1" w:styleId="WW8Num8z0">
    <w:name w:val="WW8Num8z0"/>
    <w:rsid w:val="00124BA9"/>
    <w:rPr>
      <w:b/>
      <w:bCs/>
      <w:szCs w:val="22"/>
      <w:lang w:val="el-GR"/>
    </w:rPr>
  </w:style>
  <w:style w:type="character" w:customStyle="1" w:styleId="WW8Num8z1">
    <w:name w:val="WW8Num8z1"/>
    <w:rsid w:val="00124BA9"/>
  </w:style>
  <w:style w:type="character" w:customStyle="1" w:styleId="WW8Num8z2">
    <w:name w:val="WW8Num8z2"/>
    <w:rsid w:val="00124BA9"/>
  </w:style>
  <w:style w:type="character" w:customStyle="1" w:styleId="WW8Num8z3">
    <w:name w:val="WW8Num8z3"/>
    <w:rsid w:val="00124BA9"/>
  </w:style>
  <w:style w:type="character" w:customStyle="1" w:styleId="WW8Num8z4">
    <w:name w:val="WW8Num8z4"/>
    <w:rsid w:val="00124BA9"/>
  </w:style>
  <w:style w:type="character" w:customStyle="1" w:styleId="WW8Num8z5">
    <w:name w:val="WW8Num8z5"/>
    <w:rsid w:val="00124BA9"/>
  </w:style>
  <w:style w:type="character" w:customStyle="1" w:styleId="WW8Num8z6">
    <w:name w:val="WW8Num8z6"/>
    <w:rsid w:val="00124BA9"/>
  </w:style>
  <w:style w:type="character" w:customStyle="1" w:styleId="WW8Num8z7">
    <w:name w:val="WW8Num8z7"/>
    <w:rsid w:val="00124BA9"/>
  </w:style>
  <w:style w:type="character" w:customStyle="1" w:styleId="WW8Num8z8">
    <w:name w:val="WW8Num8z8"/>
    <w:rsid w:val="00124BA9"/>
  </w:style>
  <w:style w:type="character" w:customStyle="1" w:styleId="WW8Num9z0">
    <w:name w:val="WW8Num9z0"/>
    <w:rsid w:val="00124BA9"/>
    <w:rPr>
      <w:b/>
      <w:bCs/>
      <w:szCs w:val="22"/>
      <w:lang w:val="el-GR"/>
    </w:rPr>
  </w:style>
  <w:style w:type="character" w:customStyle="1" w:styleId="WW8Num9z1">
    <w:name w:val="WW8Num9z1"/>
    <w:rsid w:val="00124BA9"/>
    <w:rPr>
      <w:rFonts w:eastAsia="Calibri"/>
      <w:lang w:val="el-GR"/>
    </w:rPr>
  </w:style>
  <w:style w:type="character" w:customStyle="1" w:styleId="WW8Num9z2">
    <w:name w:val="WW8Num9z2"/>
    <w:rsid w:val="00124BA9"/>
  </w:style>
  <w:style w:type="character" w:customStyle="1" w:styleId="WW8Num9z3">
    <w:name w:val="WW8Num9z3"/>
    <w:rsid w:val="00124BA9"/>
  </w:style>
  <w:style w:type="character" w:customStyle="1" w:styleId="WW8Num9z4">
    <w:name w:val="WW8Num9z4"/>
    <w:rsid w:val="00124BA9"/>
  </w:style>
  <w:style w:type="character" w:customStyle="1" w:styleId="WW8Num9z5">
    <w:name w:val="WW8Num9z5"/>
    <w:rsid w:val="00124BA9"/>
  </w:style>
  <w:style w:type="character" w:customStyle="1" w:styleId="WW8Num9z6">
    <w:name w:val="WW8Num9z6"/>
    <w:rsid w:val="00124BA9"/>
  </w:style>
  <w:style w:type="character" w:customStyle="1" w:styleId="WW8Num9z7">
    <w:name w:val="WW8Num9z7"/>
    <w:rsid w:val="00124BA9"/>
  </w:style>
  <w:style w:type="character" w:customStyle="1" w:styleId="WW8Num9z8">
    <w:name w:val="WW8Num9z8"/>
    <w:rsid w:val="00124BA9"/>
  </w:style>
  <w:style w:type="character" w:customStyle="1" w:styleId="WW8Num10z0">
    <w:name w:val="WW8Num10z0"/>
    <w:rsid w:val="00124BA9"/>
    <w:rPr>
      <w:rFonts w:ascii="Symbol" w:hAnsi="Symbol" w:cs="OpenSymbol"/>
      <w:color w:val="5B9BD5"/>
    </w:rPr>
  </w:style>
  <w:style w:type="character" w:customStyle="1" w:styleId="WW8Num11z0">
    <w:name w:val="WW8Num11z0"/>
    <w:rsid w:val="00124BA9"/>
    <w:rPr>
      <w:rFonts w:ascii="Angsana New" w:hAnsi="Angsana New" w:cs="Angsana New" w:hint="default"/>
      <w:color w:val="000000"/>
      <w:kern w:val="1"/>
      <w:szCs w:val="22"/>
      <w:shd w:val="clear" w:color="auto" w:fill="FFFFFF"/>
      <w:lang w:val="el-GR"/>
    </w:rPr>
  </w:style>
  <w:style w:type="character" w:customStyle="1" w:styleId="WW8Num7z1">
    <w:name w:val="WW8Num7z1"/>
    <w:rsid w:val="00124BA9"/>
  </w:style>
  <w:style w:type="character" w:customStyle="1" w:styleId="WW8Num7z2">
    <w:name w:val="WW8Num7z2"/>
    <w:rsid w:val="00124BA9"/>
  </w:style>
  <w:style w:type="character" w:customStyle="1" w:styleId="WW8Num7z3">
    <w:name w:val="WW8Num7z3"/>
    <w:rsid w:val="00124BA9"/>
  </w:style>
  <w:style w:type="character" w:customStyle="1" w:styleId="WW8Num7z4">
    <w:name w:val="WW8Num7z4"/>
    <w:rsid w:val="00124BA9"/>
  </w:style>
  <w:style w:type="character" w:customStyle="1" w:styleId="WW8Num7z5">
    <w:name w:val="WW8Num7z5"/>
    <w:rsid w:val="00124BA9"/>
  </w:style>
  <w:style w:type="character" w:customStyle="1" w:styleId="WW8Num7z6">
    <w:name w:val="WW8Num7z6"/>
    <w:rsid w:val="00124BA9"/>
  </w:style>
  <w:style w:type="character" w:customStyle="1" w:styleId="WW8Num7z7">
    <w:name w:val="WW8Num7z7"/>
    <w:rsid w:val="00124BA9"/>
  </w:style>
  <w:style w:type="character" w:customStyle="1" w:styleId="WW8Num7z8">
    <w:name w:val="WW8Num7z8"/>
    <w:rsid w:val="00124BA9"/>
  </w:style>
  <w:style w:type="character" w:customStyle="1" w:styleId="WW8Num10z1">
    <w:name w:val="WW8Num10z1"/>
    <w:rsid w:val="00124BA9"/>
    <w:rPr>
      <w:rFonts w:ascii="Courier New" w:hAnsi="Courier New" w:cs="Courier New" w:hint="default"/>
    </w:rPr>
  </w:style>
  <w:style w:type="character" w:customStyle="1" w:styleId="WW8Num10z3">
    <w:name w:val="WW8Num10z3"/>
    <w:rsid w:val="00124BA9"/>
    <w:rPr>
      <w:rFonts w:ascii="Symbol" w:hAnsi="Symbol" w:cs="Symbol" w:hint="default"/>
    </w:rPr>
  </w:style>
  <w:style w:type="character" w:customStyle="1" w:styleId="WW8Num11z1">
    <w:name w:val="WW8Num11z1"/>
    <w:rsid w:val="00124BA9"/>
    <w:rPr>
      <w:rFonts w:ascii="Courier New" w:hAnsi="Courier New" w:cs="Courier New" w:hint="default"/>
    </w:rPr>
  </w:style>
  <w:style w:type="character" w:customStyle="1" w:styleId="WW8Num11z3">
    <w:name w:val="WW8Num11z3"/>
    <w:rsid w:val="00124BA9"/>
    <w:rPr>
      <w:rFonts w:ascii="Symbol" w:hAnsi="Symbol" w:cs="Symbol" w:hint="default"/>
    </w:rPr>
  </w:style>
  <w:style w:type="character" w:customStyle="1" w:styleId="WW8Num12z0">
    <w:name w:val="WW8Num12z0"/>
    <w:rsid w:val="00124BA9"/>
    <w:rPr>
      <w:rFonts w:ascii="Angsana New" w:hAnsi="Angsana New" w:cs="Angsana New" w:hint="default"/>
      <w:color w:val="000000"/>
      <w:kern w:val="1"/>
      <w:szCs w:val="22"/>
      <w:shd w:val="clear" w:color="auto" w:fill="FFFFFF"/>
      <w:lang w:val="el-GR"/>
    </w:rPr>
  </w:style>
  <w:style w:type="character" w:customStyle="1" w:styleId="WW8Num12z1">
    <w:name w:val="WW8Num12z1"/>
    <w:rsid w:val="00124BA9"/>
    <w:rPr>
      <w:rFonts w:ascii="Courier New" w:hAnsi="Courier New" w:cs="Courier New" w:hint="default"/>
    </w:rPr>
  </w:style>
  <w:style w:type="character" w:customStyle="1" w:styleId="WW8Num12z2">
    <w:name w:val="WW8Num12z2"/>
    <w:rsid w:val="00124BA9"/>
    <w:rPr>
      <w:rFonts w:ascii="Wingdings" w:hAnsi="Wingdings" w:cs="Wingdings" w:hint="default"/>
    </w:rPr>
  </w:style>
  <w:style w:type="character" w:customStyle="1" w:styleId="WW8Num12z3">
    <w:name w:val="WW8Num12z3"/>
    <w:rsid w:val="00124BA9"/>
    <w:rPr>
      <w:rFonts w:ascii="Symbol" w:hAnsi="Symbol" w:cs="Symbol" w:hint="default"/>
    </w:rPr>
  </w:style>
  <w:style w:type="character" w:customStyle="1" w:styleId="10">
    <w:name w:val="Προεπιλεγμένη γραμματοσειρά1"/>
    <w:rsid w:val="00124BA9"/>
  </w:style>
  <w:style w:type="character" w:customStyle="1" w:styleId="30">
    <w:name w:val="Προεπιλεγμένη γραμματοσειρά3"/>
    <w:rsid w:val="00124BA9"/>
  </w:style>
  <w:style w:type="character" w:customStyle="1" w:styleId="WW-DefaultParagraphFont">
    <w:name w:val="WW-Default Paragraph Font"/>
    <w:rsid w:val="00124BA9"/>
  </w:style>
  <w:style w:type="character" w:customStyle="1" w:styleId="WW8Num10z2">
    <w:name w:val="WW8Num10z2"/>
    <w:rsid w:val="00124BA9"/>
  </w:style>
  <w:style w:type="character" w:customStyle="1" w:styleId="WW8Num10z4">
    <w:name w:val="WW8Num10z4"/>
    <w:rsid w:val="00124BA9"/>
  </w:style>
  <w:style w:type="character" w:customStyle="1" w:styleId="WW8Num10z5">
    <w:name w:val="WW8Num10z5"/>
    <w:rsid w:val="00124BA9"/>
  </w:style>
  <w:style w:type="character" w:customStyle="1" w:styleId="WW8Num10z6">
    <w:name w:val="WW8Num10z6"/>
    <w:rsid w:val="00124BA9"/>
  </w:style>
  <w:style w:type="character" w:customStyle="1" w:styleId="WW8Num10z7">
    <w:name w:val="WW8Num10z7"/>
    <w:rsid w:val="00124BA9"/>
  </w:style>
  <w:style w:type="character" w:customStyle="1" w:styleId="WW8Num10z8">
    <w:name w:val="WW8Num10z8"/>
    <w:rsid w:val="00124BA9"/>
  </w:style>
  <w:style w:type="character" w:customStyle="1" w:styleId="DefaultParagraphFont2">
    <w:name w:val="Default Paragraph Font2"/>
    <w:rsid w:val="00124BA9"/>
  </w:style>
  <w:style w:type="character" w:customStyle="1" w:styleId="WW8Num11z2">
    <w:name w:val="WW8Num11z2"/>
    <w:rsid w:val="00124BA9"/>
  </w:style>
  <w:style w:type="character" w:customStyle="1" w:styleId="WW8Num11z4">
    <w:name w:val="WW8Num11z4"/>
    <w:rsid w:val="00124BA9"/>
  </w:style>
  <w:style w:type="character" w:customStyle="1" w:styleId="WW8Num11z5">
    <w:name w:val="WW8Num11z5"/>
    <w:rsid w:val="00124BA9"/>
  </w:style>
  <w:style w:type="character" w:customStyle="1" w:styleId="WW8Num11z6">
    <w:name w:val="WW8Num11z6"/>
    <w:rsid w:val="00124BA9"/>
  </w:style>
  <w:style w:type="character" w:customStyle="1" w:styleId="WW8Num11z7">
    <w:name w:val="WW8Num11z7"/>
    <w:rsid w:val="00124BA9"/>
  </w:style>
  <w:style w:type="character" w:customStyle="1" w:styleId="WW8Num11z8">
    <w:name w:val="WW8Num11z8"/>
    <w:rsid w:val="00124BA9"/>
  </w:style>
  <w:style w:type="character" w:customStyle="1" w:styleId="WW8Num12z4">
    <w:name w:val="WW8Num12z4"/>
    <w:rsid w:val="00124BA9"/>
  </w:style>
  <w:style w:type="character" w:customStyle="1" w:styleId="WW8Num12z5">
    <w:name w:val="WW8Num12z5"/>
    <w:rsid w:val="00124BA9"/>
  </w:style>
  <w:style w:type="character" w:customStyle="1" w:styleId="WW8Num12z6">
    <w:name w:val="WW8Num12z6"/>
    <w:rsid w:val="00124BA9"/>
  </w:style>
  <w:style w:type="character" w:customStyle="1" w:styleId="WW8Num12z7">
    <w:name w:val="WW8Num12z7"/>
    <w:rsid w:val="00124BA9"/>
  </w:style>
  <w:style w:type="character" w:customStyle="1" w:styleId="WW8Num12z8">
    <w:name w:val="WW8Num12z8"/>
    <w:rsid w:val="00124BA9"/>
  </w:style>
  <w:style w:type="character" w:customStyle="1" w:styleId="WW8Num13z0">
    <w:name w:val="WW8Num13z0"/>
    <w:rsid w:val="00124BA9"/>
    <w:rPr>
      <w:rFonts w:ascii="Symbol" w:hAnsi="Symbol" w:cs="OpenSymbol"/>
    </w:rPr>
  </w:style>
  <w:style w:type="character" w:customStyle="1" w:styleId="WW-DefaultParagraphFont1">
    <w:name w:val="WW-Default Paragraph Font1"/>
    <w:rsid w:val="00124BA9"/>
  </w:style>
  <w:style w:type="character" w:customStyle="1" w:styleId="WW8Num13z1">
    <w:name w:val="WW8Num13z1"/>
    <w:rsid w:val="00124BA9"/>
    <w:rPr>
      <w:rFonts w:eastAsia="Calibri"/>
      <w:lang w:val="el-GR"/>
    </w:rPr>
  </w:style>
  <w:style w:type="character" w:customStyle="1" w:styleId="WW8Num13z2">
    <w:name w:val="WW8Num13z2"/>
    <w:rsid w:val="00124BA9"/>
  </w:style>
  <w:style w:type="character" w:customStyle="1" w:styleId="WW8Num13z3">
    <w:name w:val="WW8Num13z3"/>
    <w:rsid w:val="00124BA9"/>
  </w:style>
  <w:style w:type="character" w:customStyle="1" w:styleId="WW8Num13z4">
    <w:name w:val="WW8Num13z4"/>
    <w:rsid w:val="00124BA9"/>
  </w:style>
  <w:style w:type="character" w:customStyle="1" w:styleId="WW8Num13z5">
    <w:name w:val="WW8Num13z5"/>
    <w:rsid w:val="00124BA9"/>
  </w:style>
  <w:style w:type="character" w:customStyle="1" w:styleId="WW8Num13z6">
    <w:name w:val="WW8Num13z6"/>
    <w:rsid w:val="00124BA9"/>
  </w:style>
  <w:style w:type="character" w:customStyle="1" w:styleId="WW8Num13z7">
    <w:name w:val="WW8Num13z7"/>
    <w:rsid w:val="00124BA9"/>
  </w:style>
  <w:style w:type="character" w:customStyle="1" w:styleId="WW8Num13z8">
    <w:name w:val="WW8Num13z8"/>
    <w:rsid w:val="00124BA9"/>
  </w:style>
  <w:style w:type="character" w:customStyle="1" w:styleId="WW8Num14z0">
    <w:name w:val="WW8Num14z0"/>
    <w:rsid w:val="00124BA9"/>
    <w:rPr>
      <w:rFonts w:ascii="Symbol" w:hAnsi="Symbol" w:cs="OpenSymbol"/>
    </w:rPr>
  </w:style>
  <w:style w:type="character" w:customStyle="1" w:styleId="WW8Num14z1">
    <w:name w:val="WW8Num14z1"/>
    <w:rsid w:val="00124BA9"/>
  </w:style>
  <w:style w:type="character" w:customStyle="1" w:styleId="WW8Num14z2">
    <w:name w:val="WW8Num14z2"/>
    <w:rsid w:val="00124BA9"/>
  </w:style>
  <w:style w:type="character" w:customStyle="1" w:styleId="WW8Num14z3">
    <w:name w:val="WW8Num14z3"/>
    <w:rsid w:val="00124BA9"/>
  </w:style>
  <w:style w:type="character" w:customStyle="1" w:styleId="WW8Num14z4">
    <w:name w:val="WW8Num14z4"/>
    <w:rsid w:val="00124BA9"/>
  </w:style>
  <w:style w:type="character" w:customStyle="1" w:styleId="WW8Num14z5">
    <w:name w:val="WW8Num14z5"/>
    <w:rsid w:val="00124BA9"/>
  </w:style>
  <w:style w:type="character" w:customStyle="1" w:styleId="WW8Num14z6">
    <w:name w:val="WW8Num14z6"/>
    <w:rsid w:val="00124BA9"/>
  </w:style>
  <w:style w:type="character" w:customStyle="1" w:styleId="WW8Num14z7">
    <w:name w:val="WW8Num14z7"/>
    <w:rsid w:val="00124BA9"/>
  </w:style>
  <w:style w:type="character" w:customStyle="1" w:styleId="WW8Num14z8">
    <w:name w:val="WW8Num14z8"/>
    <w:rsid w:val="00124BA9"/>
  </w:style>
  <w:style w:type="character" w:customStyle="1" w:styleId="WW8Num15z0">
    <w:name w:val="WW8Num15z0"/>
    <w:rsid w:val="00124BA9"/>
  </w:style>
  <w:style w:type="character" w:customStyle="1" w:styleId="WW8Num15z1">
    <w:name w:val="WW8Num15z1"/>
    <w:rsid w:val="00124BA9"/>
  </w:style>
  <w:style w:type="character" w:customStyle="1" w:styleId="WW8Num15z2">
    <w:name w:val="WW8Num15z2"/>
    <w:rsid w:val="00124BA9"/>
  </w:style>
  <w:style w:type="character" w:customStyle="1" w:styleId="WW8Num15z3">
    <w:name w:val="WW8Num15z3"/>
    <w:rsid w:val="00124BA9"/>
  </w:style>
  <w:style w:type="character" w:customStyle="1" w:styleId="WW8Num15z4">
    <w:name w:val="WW8Num15z4"/>
    <w:rsid w:val="00124BA9"/>
  </w:style>
  <w:style w:type="character" w:customStyle="1" w:styleId="WW8Num15z5">
    <w:name w:val="WW8Num15z5"/>
    <w:rsid w:val="00124BA9"/>
  </w:style>
  <w:style w:type="character" w:customStyle="1" w:styleId="WW8Num15z6">
    <w:name w:val="WW8Num15z6"/>
    <w:rsid w:val="00124BA9"/>
  </w:style>
  <w:style w:type="character" w:customStyle="1" w:styleId="WW8Num15z7">
    <w:name w:val="WW8Num15z7"/>
    <w:rsid w:val="00124BA9"/>
  </w:style>
  <w:style w:type="character" w:customStyle="1" w:styleId="WW8Num15z8">
    <w:name w:val="WW8Num15z8"/>
    <w:rsid w:val="00124BA9"/>
  </w:style>
  <w:style w:type="character" w:customStyle="1" w:styleId="WW8Num16z0">
    <w:name w:val="WW8Num16z0"/>
    <w:rsid w:val="00124BA9"/>
  </w:style>
  <w:style w:type="character" w:customStyle="1" w:styleId="WW8Num16z1">
    <w:name w:val="WW8Num16z1"/>
    <w:rsid w:val="00124BA9"/>
  </w:style>
  <w:style w:type="character" w:customStyle="1" w:styleId="WW8Num16z2">
    <w:name w:val="WW8Num16z2"/>
    <w:rsid w:val="00124BA9"/>
  </w:style>
  <w:style w:type="character" w:customStyle="1" w:styleId="WW8Num16z3">
    <w:name w:val="WW8Num16z3"/>
    <w:rsid w:val="00124BA9"/>
  </w:style>
  <w:style w:type="character" w:customStyle="1" w:styleId="WW8Num16z4">
    <w:name w:val="WW8Num16z4"/>
    <w:rsid w:val="00124BA9"/>
  </w:style>
  <w:style w:type="character" w:customStyle="1" w:styleId="WW8Num16z5">
    <w:name w:val="WW8Num16z5"/>
    <w:rsid w:val="00124BA9"/>
  </w:style>
  <w:style w:type="character" w:customStyle="1" w:styleId="WW8Num16z6">
    <w:name w:val="WW8Num16z6"/>
    <w:rsid w:val="00124BA9"/>
  </w:style>
  <w:style w:type="character" w:customStyle="1" w:styleId="WW8Num16z7">
    <w:name w:val="WW8Num16z7"/>
    <w:rsid w:val="00124BA9"/>
  </w:style>
  <w:style w:type="character" w:customStyle="1" w:styleId="WW8Num16z8">
    <w:name w:val="WW8Num16z8"/>
    <w:rsid w:val="00124BA9"/>
  </w:style>
  <w:style w:type="character" w:customStyle="1" w:styleId="WW-DefaultParagraphFont11">
    <w:name w:val="WW-Default Paragraph Font11"/>
    <w:rsid w:val="00124BA9"/>
  </w:style>
  <w:style w:type="character" w:customStyle="1" w:styleId="WW-DefaultParagraphFont111">
    <w:name w:val="WW-Default Paragraph Font111"/>
    <w:rsid w:val="00124BA9"/>
  </w:style>
  <w:style w:type="character" w:customStyle="1" w:styleId="WW-DefaultParagraphFont1111">
    <w:name w:val="WW-Default Paragraph Font1111"/>
    <w:rsid w:val="00124BA9"/>
  </w:style>
  <w:style w:type="character" w:customStyle="1" w:styleId="WW-DefaultParagraphFont11111">
    <w:name w:val="WW-Default Paragraph Font11111"/>
    <w:rsid w:val="00124BA9"/>
  </w:style>
  <w:style w:type="character" w:customStyle="1" w:styleId="WW-DefaultParagraphFont111111">
    <w:name w:val="WW-Default Paragraph Font111111"/>
    <w:rsid w:val="00124BA9"/>
  </w:style>
  <w:style w:type="character" w:customStyle="1" w:styleId="WW8Num17z0">
    <w:name w:val="WW8Num17z0"/>
    <w:rsid w:val="00124BA9"/>
  </w:style>
  <w:style w:type="character" w:customStyle="1" w:styleId="WW8Num17z1">
    <w:name w:val="WW8Num17z1"/>
    <w:rsid w:val="00124BA9"/>
  </w:style>
  <w:style w:type="character" w:customStyle="1" w:styleId="WW8Num17z2">
    <w:name w:val="WW8Num17z2"/>
    <w:rsid w:val="00124BA9"/>
  </w:style>
  <w:style w:type="character" w:customStyle="1" w:styleId="WW8Num17z3">
    <w:name w:val="WW8Num17z3"/>
    <w:rsid w:val="00124BA9"/>
  </w:style>
  <w:style w:type="character" w:customStyle="1" w:styleId="WW8Num17z4">
    <w:name w:val="WW8Num17z4"/>
    <w:rsid w:val="00124BA9"/>
  </w:style>
  <w:style w:type="character" w:customStyle="1" w:styleId="WW8Num17z5">
    <w:name w:val="WW8Num17z5"/>
    <w:rsid w:val="00124BA9"/>
  </w:style>
  <w:style w:type="character" w:customStyle="1" w:styleId="WW8Num17z6">
    <w:name w:val="WW8Num17z6"/>
    <w:rsid w:val="00124BA9"/>
  </w:style>
  <w:style w:type="character" w:customStyle="1" w:styleId="WW8Num17z7">
    <w:name w:val="WW8Num17z7"/>
    <w:rsid w:val="00124BA9"/>
  </w:style>
  <w:style w:type="character" w:customStyle="1" w:styleId="WW8Num17z8">
    <w:name w:val="WW8Num17z8"/>
    <w:rsid w:val="00124BA9"/>
  </w:style>
  <w:style w:type="character" w:customStyle="1" w:styleId="WW8Num18z0">
    <w:name w:val="WW8Num18z0"/>
    <w:rsid w:val="00124BA9"/>
  </w:style>
  <w:style w:type="character" w:customStyle="1" w:styleId="WW8Num18z1">
    <w:name w:val="WW8Num18z1"/>
    <w:rsid w:val="00124BA9"/>
  </w:style>
  <w:style w:type="character" w:customStyle="1" w:styleId="WW8Num18z2">
    <w:name w:val="WW8Num18z2"/>
    <w:rsid w:val="00124BA9"/>
  </w:style>
  <w:style w:type="character" w:customStyle="1" w:styleId="WW8Num18z3">
    <w:name w:val="WW8Num18z3"/>
    <w:rsid w:val="00124BA9"/>
  </w:style>
  <w:style w:type="character" w:customStyle="1" w:styleId="WW8Num18z4">
    <w:name w:val="WW8Num18z4"/>
    <w:rsid w:val="00124BA9"/>
  </w:style>
  <w:style w:type="character" w:customStyle="1" w:styleId="WW8Num18z5">
    <w:name w:val="WW8Num18z5"/>
    <w:rsid w:val="00124BA9"/>
  </w:style>
  <w:style w:type="character" w:customStyle="1" w:styleId="WW8Num18z6">
    <w:name w:val="WW8Num18z6"/>
    <w:rsid w:val="00124BA9"/>
  </w:style>
  <w:style w:type="character" w:customStyle="1" w:styleId="WW8Num18z7">
    <w:name w:val="WW8Num18z7"/>
    <w:rsid w:val="00124BA9"/>
  </w:style>
  <w:style w:type="character" w:customStyle="1" w:styleId="WW8Num18z8">
    <w:name w:val="WW8Num18z8"/>
    <w:rsid w:val="00124BA9"/>
  </w:style>
  <w:style w:type="character" w:customStyle="1" w:styleId="WW8Num3z1">
    <w:name w:val="WW8Num3z1"/>
    <w:rsid w:val="00124BA9"/>
  </w:style>
  <w:style w:type="character" w:customStyle="1" w:styleId="WW8Num3z2">
    <w:name w:val="WW8Num3z2"/>
    <w:rsid w:val="00124BA9"/>
  </w:style>
  <w:style w:type="character" w:customStyle="1" w:styleId="WW8Num3z3">
    <w:name w:val="WW8Num3z3"/>
    <w:rsid w:val="00124BA9"/>
  </w:style>
  <w:style w:type="character" w:customStyle="1" w:styleId="WW8Num3z4">
    <w:name w:val="WW8Num3z4"/>
    <w:rsid w:val="00124BA9"/>
    <w:rPr>
      <w:rFonts w:ascii="Arial" w:hAnsi="Arial" w:cs="Times New Roman"/>
      <w:b w:val="0"/>
      <w:i w:val="0"/>
      <w:sz w:val="20"/>
      <w:szCs w:val="20"/>
    </w:rPr>
  </w:style>
  <w:style w:type="character" w:customStyle="1" w:styleId="WW8Num3z5">
    <w:name w:val="WW8Num3z5"/>
    <w:rsid w:val="00124BA9"/>
  </w:style>
  <w:style w:type="character" w:customStyle="1" w:styleId="WW8Num3z6">
    <w:name w:val="WW8Num3z6"/>
    <w:rsid w:val="00124BA9"/>
  </w:style>
  <w:style w:type="character" w:customStyle="1" w:styleId="WW8Num3z7">
    <w:name w:val="WW8Num3z7"/>
    <w:rsid w:val="00124BA9"/>
  </w:style>
  <w:style w:type="character" w:customStyle="1" w:styleId="WW8Num3z8">
    <w:name w:val="WW8Num3z8"/>
    <w:rsid w:val="00124BA9"/>
  </w:style>
  <w:style w:type="character" w:customStyle="1" w:styleId="WW-DefaultParagraphFont1111111">
    <w:name w:val="WW-Default Paragraph Font1111111"/>
    <w:rsid w:val="00124BA9"/>
  </w:style>
  <w:style w:type="character" w:customStyle="1" w:styleId="WW-DefaultParagraphFont11111111">
    <w:name w:val="WW-Default Paragraph Font11111111"/>
    <w:rsid w:val="00124BA9"/>
  </w:style>
  <w:style w:type="character" w:customStyle="1" w:styleId="WW-DefaultParagraphFont111111111">
    <w:name w:val="WW-Default Paragraph Font111111111"/>
    <w:rsid w:val="00124BA9"/>
  </w:style>
  <w:style w:type="character" w:customStyle="1" w:styleId="WW-DefaultParagraphFont1111111111">
    <w:name w:val="WW-Default Paragraph Font1111111111"/>
    <w:rsid w:val="00124BA9"/>
  </w:style>
  <w:style w:type="character" w:customStyle="1" w:styleId="20">
    <w:name w:val="Προεπιλεγμένη γραμματοσειρά2"/>
    <w:rsid w:val="00124BA9"/>
  </w:style>
  <w:style w:type="character" w:customStyle="1" w:styleId="WW8Num19z0">
    <w:name w:val="WW8Num19z0"/>
    <w:rsid w:val="00124BA9"/>
    <w:rPr>
      <w:rFonts w:ascii="Calibri" w:hAnsi="Calibri" w:cs="Calibri"/>
    </w:rPr>
  </w:style>
  <w:style w:type="character" w:customStyle="1" w:styleId="WW8Num19z1">
    <w:name w:val="WW8Num19z1"/>
    <w:rsid w:val="00124BA9"/>
  </w:style>
  <w:style w:type="character" w:customStyle="1" w:styleId="WW8Num20z0">
    <w:name w:val="WW8Num20z0"/>
    <w:rsid w:val="00124BA9"/>
    <w:rPr>
      <w:rFonts w:ascii="Calibri" w:eastAsia="Calibri" w:hAnsi="Calibri" w:cs="Times New Roman"/>
    </w:rPr>
  </w:style>
  <w:style w:type="character" w:customStyle="1" w:styleId="WW8Num20z1">
    <w:name w:val="WW8Num20z1"/>
    <w:rsid w:val="00124BA9"/>
    <w:rPr>
      <w:rFonts w:ascii="Courier New" w:hAnsi="Courier New" w:cs="Courier New"/>
    </w:rPr>
  </w:style>
  <w:style w:type="character" w:customStyle="1" w:styleId="WW8Num20z2">
    <w:name w:val="WW8Num20z2"/>
    <w:rsid w:val="00124BA9"/>
    <w:rPr>
      <w:rFonts w:ascii="Wingdings" w:hAnsi="Wingdings" w:cs="Wingdings"/>
    </w:rPr>
  </w:style>
  <w:style w:type="character" w:customStyle="1" w:styleId="WW8Num20z3">
    <w:name w:val="WW8Num20z3"/>
    <w:rsid w:val="00124BA9"/>
    <w:rPr>
      <w:rFonts w:ascii="Symbol" w:hAnsi="Symbol" w:cs="Symbol"/>
    </w:rPr>
  </w:style>
  <w:style w:type="character" w:customStyle="1" w:styleId="WW-DefaultParagraphFont11111111111">
    <w:name w:val="WW-Default Paragraph Font11111111111"/>
    <w:rsid w:val="00124BA9"/>
  </w:style>
  <w:style w:type="character" w:customStyle="1" w:styleId="WW8Num19z2">
    <w:name w:val="WW8Num19z2"/>
    <w:rsid w:val="00124BA9"/>
  </w:style>
  <w:style w:type="character" w:customStyle="1" w:styleId="WW8Num19z3">
    <w:name w:val="WW8Num19z3"/>
    <w:rsid w:val="00124BA9"/>
  </w:style>
  <w:style w:type="character" w:customStyle="1" w:styleId="WW8Num19z4">
    <w:name w:val="WW8Num19z4"/>
    <w:rsid w:val="00124BA9"/>
  </w:style>
  <w:style w:type="character" w:customStyle="1" w:styleId="WW8Num19z5">
    <w:name w:val="WW8Num19z5"/>
    <w:rsid w:val="00124BA9"/>
  </w:style>
  <w:style w:type="character" w:customStyle="1" w:styleId="WW8Num19z6">
    <w:name w:val="WW8Num19z6"/>
    <w:rsid w:val="00124BA9"/>
  </w:style>
  <w:style w:type="character" w:customStyle="1" w:styleId="WW8Num19z7">
    <w:name w:val="WW8Num19z7"/>
    <w:rsid w:val="00124BA9"/>
  </w:style>
  <w:style w:type="character" w:customStyle="1" w:styleId="WW8Num19z8">
    <w:name w:val="WW8Num19z8"/>
    <w:rsid w:val="00124BA9"/>
  </w:style>
  <w:style w:type="character" w:customStyle="1" w:styleId="WW8Num20z4">
    <w:name w:val="WW8Num20z4"/>
    <w:rsid w:val="00124BA9"/>
  </w:style>
  <w:style w:type="character" w:customStyle="1" w:styleId="WW8Num20z5">
    <w:name w:val="WW8Num20z5"/>
    <w:rsid w:val="00124BA9"/>
  </w:style>
  <w:style w:type="character" w:customStyle="1" w:styleId="WW8Num20z6">
    <w:name w:val="WW8Num20z6"/>
    <w:rsid w:val="00124BA9"/>
  </w:style>
  <w:style w:type="character" w:customStyle="1" w:styleId="WW8Num20z7">
    <w:name w:val="WW8Num20z7"/>
    <w:rsid w:val="00124BA9"/>
  </w:style>
  <w:style w:type="character" w:customStyle="1" w:styleId="WW8Num20z8">
    <w:name w:val="WW8Num20z8"/>
    <w:rsid w:val="00124BA9"/>
  </w:style>
  <w:style w:type="character" w:customStyle="1" w:styleId="WW-DefaultParagraphFont111111111111">
    <w:name w:val="WW-Default Paragraph Font111111111111"/>
    <w:rsid w:val="00124BA9"/>
  </w:style>
  <w:style w:type="character" w:customStyle="1" w:styleId="WW-DefaultParagraphFont1111111111111">
    <w:name w:val="WW-Default Paragraph Font1111111111111"/>
    <w:rsid w:val="00124BA9"/>
  </w:style>
  <w:style w:type="character" w:customStyle="1" w:styleId="WW8Num21z0">
    <w:name w:val="WW8Num21z0"/>
    <w:rsid w:val="00124BA9"/>
    <w:rPr>
      <w:rFonts w:ascii="Calibri" w:eastAsia="Times New Roman" w:hAnsi="Calibri" w:cs="Calibri"/>
    </w:rPr>
  </w:style>
  <w:style w:type="character" w:customStyle="1" w:styleId="WW8Num21z1">
    <w:name w:val="WW8Num21z1"/>
    <w:rsid w:val="00124BA9"/>
    <w:rPr>
      <w:rFonts w:ascii="Courier New" w:hAnsi="Courier New" w:cs="Courier New"/>
    </w:rPr>
  </w:style>
  <w:style w:type="character" w:customStyle="1" w:styleId="WW8Num21z2">
    <w:name w:val="WW8Num21z2"/>
    <w:rsid w:val="00124BA9"/>
    <w:rPr>
      <w:rFonts w:ascii="Wingdings" w:hAnsi="Wingdings" w:cs="Wingdings"/>
    </w:rPr>
  </w:style>
  <w:style w:type="character" w:customStyle="1" w:styleId="WW8Num21z3">
    <w:name w:val="WW8Num21z3"/>
    <w:rsid w:val="00124BA9"/>
    <w:rPr>
      <w:rFonts w:ascii="Symbol" w:hAnsi="Symbol" w:cs="Symbol"/>
    </w:rPr>
  </w:style>
  <w:style w:type="character" w:customStyle="1" w:styleId="WW8Num22z0">
    <w:name w:val="WW8Num22z0"/>
    <w:rsid w:val="00124BA9"/>
    <w:rPr>
      <w:rFonts w:ascii="Symbol" w:hAnsi="Symbol" w:cs="Symbol"/>
    </w:rPr>
  </w:style>
  <w:style w:type="character" w:customStyle="1" w:styleId="WW8Num22z1">
    <w:name w:val="WW8Num22z1"/>
    <w:rsid w:val="00124BA9"/>
    <w:rPr>
      <w:rFonts w:ascii="Courier New" w:hAnsi="Courier New" w:cs="Courier New"/>
    </w:rPr>
  </w:style>
  <w:style w:type="character" w:customStyle="1" w:styleId="WW8Num22z2">
    <w:name w:val="WW8Num22z2"/>
    <w:rsid w:val="00124BA9"/>
    <w:rPr>
      <w:rFonts w:ascii="Wingdings" w:hAnsi="Wingdings" w:cs="Wingdings"/>
    </w:rPr>
  </w:style>
  <w:style w:type="character" w:customStyle="1" w:styleId="WW8Num23z0">
    <w:name w:val="WW8Num23z0"/>
    <w:rsid w:val="00124BA9"/>
    <w:rPr>
      <w:rFonts w:ascii="Calibri" w:eastAsia="Times New Roman" w:hAnsi="Calibri" w:cs="Calibri"/>
    </w:rPr>
  </w:style>
  <w:style w:type="character" w:customStyle="1" w:styleId="WW8Num23z1">
    <w:name w:val="WW8Num23z1"/>
    <w:rsid w:val="00124BA9"/>
    <w:rPr>
      <w:rFonts w:ascii="Courier New" w:hAnsi="Courier New" w:cs="Courier New"/>
    </w:rPr>
  </w:style>
  <w:style w:type="character" w:customStyle="1" w:styleId="WW8Num23z2">
    <w:name w:val="WW8Num23z2"/>
    <w:rsid w:val="00124BA9"/>
    <w:rPr>
      <w:rFonts w:ascii="Wingdings" w:hAnsi="Wingdings" w:cs="Wingdings"/>
    </w:rPr>
  </w:style>
  <w:style w:type="character" w:customStyle="1" w:styleId="WW8Num23z3">
    <w:name w:val="WW8Num23z3"/>
    <w:rsid w:val="00124BA9"/>
    <w:rPr>
      <w:rFonts w:ascii="Symbol" w:hAnsi="Symbol" w:cs="Symbol"/>
    </w:rPr>
  </w:style>
  <w:style w:type="character" w:customStyle="1" w:styleId="WW8Num24z0">
    <w:name w:val="WW8Num24z0"/>
    <w:rsid w:val="00124BA9"/>
    <w:rPr>
      <w:rFonts w:ascii="Symbol" w:hAnsi="Symbol" w:cs="Symbol"/>
      <w:strike/>
      <w:color w:val="0070C0"/>
      <w:position w:val="0"/>
      <w:sz w:val="24"/>
      <w:vertAlign w:val="baseline"/>
      <w:lang w:val="el-GR"/>
    </w:rPr>
  </w:style>
  <w:style w:type="character" w:customStyle="1" w:styleId="WW8Num24z1">
    <w:name w:val="WW8Num24z1"/>
    <w:rsid w:val="00124BA9"/>
    <w:rPr>
      <w:rFonts w:ascii="Courier New" w:hAnsi="Courier New" w:cs="Courier New"/>
    </w:rPr>
  </w:style>
  <w:style w:type="character" w:customStyle="1" w:styleId="WW8Num24z2">
    <w:name w:val="WW8Num24z2"/>
    <w:rsid w:val="00124BA9"/>
    <w:rPr>
      <w:rFonts w:ascii="Wingdings" w:hAnsi="Wingdings" w:cs="Wingdings"/>
    </w:rPr>
  </w:style>
  <w:style w:type="character" w:customStyle="1" w:styleId="WW8Num25z0">
    <w:name w:val="WW8Num25z0"/>
    <w:rsid w:val="00124BA9"/>
    <w:rPr>
      <w:rFonts w:ascii="Symbol" w:hAnsi="Symbol" w:cs="Symbol"/>
    </w:rPr>
  </w:style>
  <w:style w:type="character" w:customStyle="1" w:styleId="WW8Num25z1">
    <w:name w:val="WW8Num25z1"/>
    <w:rsid w:val="00124BA9"/>
    <w:rPr>
      <w:rFonts w:ascii="Courier New" w:hAnsi="Courier New" w:cs="Courier New"/>
    </w:rPr>
  </w:style>
  <w:style w:type="character" w:customStyle="1" w:styleId="WW8Num25z2">
    <w:name w:val="WW8Num25z2"/>
    <w:rsid w:val="00124BA9"/>
    <w:rPr>
      <w:rFonts w:ascii="Wingdings" w:hAnsi="Wingdings" w:cs="Wingdings"/>
    </w:rPr>
  </w:style>
  <w:style w:type="character" w:customStyle="1" w:styleId="WW8Num26z0">
    <w:name w:val="WW8Num26z0"/>
    <w:rsid w:val="00124BA9"/>
    <w:rPr>
      <w:rFonts w:ascii="Symbol" w:hAnsi="Symbol" w:cs="Symbol"/>
    </w:rPr>
  </w:style>
  <w:style w:type="character" w:customStyle="1" w:styleId="WW8Num26z1">
    <w:name w:val="WW8Num26z1"/>
    <w:rsid w:val="00124BA9"/>
    <w:rPr>
      <w:rFonts w:ascii="Courier New" w:hAnsi="Courier New" w:cs="Courier New"/>
    </w:rPr>
  </w:style>
  <w:style w:type="character" w:customStyle="1" w:styleId="WW8Num26z2">
    <w:name w:val="WW8Num26z2"/>
    <w:rsid w:val="00124BA9"/>
    <w:rPr>
      <w:rFonts w:ascii="Wingdings" w:hAnsi="Wingdings" w:cs="Wingdings"/>
    </w:rPr>
  </w:style>
  <w:style w:type="character" w:customStyle="1" w:styleId="WW8Num27z0">
    <w:name w:val="WW8Num27z0"/>
    <w:rsid w:val="00124BA9"/>
    <w:rPr>
      <w:rFonts w:ascii="Calibri" w:eastAsia="Times New Roman" w:hAnsi="Calibri" w:cs="Calibri"/>
    </w:rPr>
  </w:style>
  <w:style w:type="character" w:customStyle="1" w:styleId="WW8Num27z1">
    <w:name w:val="WW8Num27z1"/>
    <w:rsid w:val="00124BA9"/>
    <w:rPr>
      <w:rFonts w:ascii="Courier New" w:hAnsi="Courier New" w:cs="Courier New"/>
    </w:rPr>
  </w:style>
  <w:style w:type="character" w:customStyle="1" w:styleId="WW8Num27z2">
    <w:name w:val="WW8Num27z2"/>
    <w:rsid w:val="00124BA9"/>
    <w:rPr>
      <w:rFonts w:ascii="Wingdings" w:hAnsi="Wingdings" w:cs="Wingdings"/>
    </w:rPr>
  </w:style>
  <w:style w:type="character" w:customStyle="1" w:styleId="WW8Num27z3">
    <w:name w:val="WW8Num27z3"/>
    <w:rsid w:val="00124BA9"/>
    <w:rPr>
      <w:rFonts w:ascii="Symbol" w:hAnsi="Symbol" w:cs="Symbol"/>
    </w:rPr>
  </w:style>
  <w:style w:type="character" w:customStyle="1" w:styleId="WW8Num28z0">
    <w:name w:val="WW8Num28z0"/>
    <w:rsid w:val="00124BA9"/>
    <w:rPr>
      <w:rFonts w:ascii="Symbol" w:hAnsi="Symbol" w:cs="Symbol"/>
    </w:rPr>
  </w:style>
  <w:style w:type="character" w:customStyle="1" w:styleId="WW8Num28z1">
    <w:name w:val="WW8Num28z1"/>
    <w:rsid w:val="00124BA9"/>
    <w:rPr>
      <w:rFonts w:ascii="Courier New" w:hAnsi="Courier New" w:cs="Courier New"/>
    </w:rPr>
  </w:style>
  <w:style w:type="character" w:customStyle="1" w:styleId="WW8Num28z2">
    <w:name w:val="WW8Num28z2"/>
    <w:rsid w:val="00124BA9"/>
    <w:rPr>
      <w:rFonts w:ascii="Wingdings" w:hAnsi="Wingdings" w:cs="Wingdings"/>
    </w:rPr>
  </w:style>
  <w:style w:type="character" w:customStyle="1" w:styleId="WW8Num29z0">
    <w:name w:val="WW8Num29z0"/>
    <w:rsid w:val="00124BA9"/>
    <w:rPr>
      <w:rFonts w:ascii="Calibri" w:eastAsia="Times New Roman" w:hAnsi="Calibri" w:cs="Calibri"/>
    </w:rPr>
  </w:style>
  <w:style w:type="character" w:customStyle="1" w:styleId="WW8Num29z1">
    <w:name w:val="WW8Num29z1"/>
    <w:rsid w:val="00124BA9"/>
    <w:rPr>
      <w:rFonts w:ascii="Courier New" w:hAnsi="Courier New" w:cs="Courier New"/>
    </w:rPr>
  </w:style>
  <w:style w:type="character" w:customStyle="1" w:styleId="WW8Num29z2">
    <w:name w:val="WW8Num29z2"/>
    <w:rsid w:val="00124BA9"/>
    <w:rPr>
      <w:rFonts w:ascii="Wingdings" w:hAnsi="Wingdings" w:cs="Wingdings"/>
    </w:rPr>
  </w:style>
  <w:style w:type="character" w:customStyle="1" w:styleId="WW8Num29z3">
    <w:name w:val="WW8Num29z3"/>
    <w:rsid w:val="00124BA9"/>
    <w:rPr>
      <w:rFonts w:ascii="Symbol" w:hAnsi="Symbol" w:cs="Symbol"/>
    </w:rPr>
  </w:style>
  <w:style w:type="character" w:customStyle="1" w:styleId="WW8Num30z0">
    <w:name w:val="WW8Num30z0"/>
    <w:rsid w:val="00124BA9"/>
    <w:rPr>
      <w:rFonts w:ascii="Symbol" w:hAnsi="Symbol" w:cs="Symbol"/>
      <w:shd w:val="clear" w:color="auto" w:fill="FFFF00"/>
    </w:rPr>
  </w:style>
  <w:style w:type="character" w:customStyle="1" w:styleId="WW8Num30z1">
    <w:name w:val="WW8Num30z1"/>
    <w:rsid w:val="00124BA9"/>
    <w:rPr>
      <w:rFonts w:ascii="Courier New" w:hAnsi="Courier New" w:cs="Courier New"/>
    </w:rPr>
  </w:style>
  <w:style w:type="character" w:customStyle="1" w:styleId="WW8Num30z2">
    <w:name w:val="WW8Num30z2"/>
    <w:rsid w:val="00124BA9"/>
    <w:rPr>
      <w:rFonts w:ascii="Wingdings" w:hAnsi="Wingdings" w:cs="Wingdings"/>
    </w:rPr>
  </w:style>
  <w:style w:type="character" w:customStyle="1" w:styleId="WW8Num31z0">
    <w:name w:val="WW8Num31z0"/>
    <w:rsid w:val="00124BA9"/>
    <w:rPr>
      <w:rFonts w:cs="Times New Roman"/>
    </w:rPr>
  </w:style>
  <w:style w:type="character" w:customStyle="1" w:styleId="WW8Num32z0">
    <w:name w:val="WW8Num32z0"/>
    <w:rsid w:val="00124BA9"/>
  </w:style>
  <w:style w:type="character" w:customStyle="1" w:styleId="WW8Num32z1">
    <w:name w:val="WW8Num32z1"/>
    <w:rsid w:val="00124BA9"/>
  </w:style>
  <w:style w:type="character" w:customStyle="1" w:styleId="WW8Num32z2">
    <w:name w:val="WW8Num32z2"/>
    <w:rsid w:val="00124BA9"/>
  </w:style>
  <w:style w:type="character" w:customStyle="1" w:styleId="WW8Num32z3">
    <w:name w:val="WW8Num32z3"/>
    <w:rsid w:val="00124BA9"/>
  </w:style>
  <w:style w:type="character" w:customStyle="1" w:styleId="WW8Num32z4">
    <w:name w:val="WW8Num32z4"/>
    <w:rsid w:val="00124BA9"/>
  </w:style>
  <w:style w:type="character" w:customStyle="1" w:styleId="WW8Num32z5">
    <w:name w:val="WW8Num32z5"/>
    <w:rsid w:val="00124BA9"/>
  </w:style>
  <w:style w:type="character" w:customStyle="1" w:styleId="WW8Num32z6">
    <w:name w:val="WW8Num32z6"/>
    <w:rsid w:val="00124BA9"/>
  </w:style>
  <w:style w:type="character" w:customStyle="1" w:styleId="WW8Num32z7">
    <w:name w:val="WW8Num32z7"/>
    <w:rsid w:val="00124BA9"/>
  </w:style>
  <w:style w:type="character" w:customStyle="1" w:styleId="WW8Num32z8">
    <w:name w:val="WW8Num32z8"/>
    <w:rsid w:val="00124BA9"/>
  </w:style>
  <w:style w:type="character" w:customStyle="1" w:styleId="WW8Num33z0">
    <w:name w:val="WW8Num33z0"/>
    <w:rsid w:val="00124BA9"/>
    <w:rPr>
      <w:rFonts w:ascii="Symbol" w:eastAsia="Calibri" w:hAnsi="Symbol" w:cs="Symbol"/>
    </w:rPr>
  </w:style>
  <w:style w:type="character" w:customStyle="1" w:styleId="WW8Num33z1">
    <w:name w:val="WW8Num33z1"/>
    <w:rsid w:val="00124BA9"/>
    <w:rPr>
      <w:rFonts w:ascii="Courier New" w:hAnsi="Courier New" w:cs="Courier New"/>
    </w:rPr>
  </w:style>
  <w:style w:type="character" w:customStyle="1" w:styleId="WW8Num33z2">
    <w:name w:val="WW8Num33z2"/>
    <w:rsid w:val="00124BA9"/>
    <w:rPr>
      <w:rFonts w:ascii="Wingdings" w:hAnsi="Wingdings" w:cs="Wingdings"/>
    </w:rPr>
  </w:style>
  <w:style w:type="character" w:customStyle="1" w:styleId="WW8Num34z0">
    <w:name w:val="WW8Num34z0"/>
    <w:rsid w:val="00124BA9"/>
    <w:rPr>
      <w:rFonts w:ascii="Symbol" w:hAnsi="Symbol" w:cs="Symbol"/>
    </w:rPr>
  </w:style>
  <w:style w:type="character" w:customStyle="1" w:styleId="WW8Num34z1">
    <w:name w:val="WW8Num34z1"/>
    <w:rsid w:val="00124BA9"/>
    <w:rPr>
      <w:rFonts w:ascii="Courier New" w:hAnsi="Courier New" w:cs="Courier New"/>
    </w:rPr>
  </w:style>
  <w:style w:type="character" w:customStyle="1" w:styleId="WW8Num34z2">
    <w:name w:val="WW8Num34z2"/>
    <w:rsid w:val="00124BA9"/>
    <w:rPr>
      <w:rFonts w:ascii="Wingdings" w:hAnsi="Wingdings" w:cs="Wingdings"/>
    </w:rPr>
  </w:style>
  <w:style w:type="character" w:customStyle="1" w:styleId="WW8Num35z0">
    <w:name w:val="WW8Num35z0"/>
    <w:rsid w:val="00124BA9"/>
    <w:rPr>
      <w:rFonts w:ascii="Calibri" w:eastAsia="Times New Roman" w:hAnsi="Calibri" w:cs="Calibri"/>
    </w:rPr>
  </w:style>
  <w:style w:type="character" w:customStyle="1" w:styleId="WW8Num35z1">
    <w:name w:val="WW8Num35z1"/>
    <w:rsid w:val="00124BA9"/>
    <w:rPr>
      <w:rFonts w:ascii="Courier New" w:hAnsi="Courier New" w:cs="Courier New"/>
    </w:rPr>
  </w:style>
  <w:style w:type="character" w:customStyle="1" w:styleId="WW8Num35z2">
    <w:name w:val="WW8Num35z2"/>
    <w:rsid w:val="00124BA9"/>
    <w:rPr>
      <w:rFonts w:ascii="Wingdings" w:hAnsi="Wingdings" w:cs="Wingdings"/>
    </w:rPr>
  </w:style>
  <w:style w:type="character" w:customStyle="1" w:styleId="WW8Num35z3">
    <w:name w:val="WW8Num35z3"/>
    <w:rsid w:val="00124BA9"/>
    <w:rPr>
      <w:rFonts w:ascii="Symbol" w:hAnsi="Symbol" w:cs="Symbol"/>
    </w:rPr>
  </w:style>
  <w:style w:type="character" w:customStyle="1" w:styleId="WW8Num36z0">
    <w:name w:val="WW8Num36z0"/>
    <w:rsid w:val="00124BA9"/>
    <w:rPr>
      <w:lang w:val="el-GR"/>
    </w:rPr>
  </w:style>
  <w:style w:type="character" w:customStyle="1" w:styleId="WW8Num36z1">
    <w:name w:val="WW8Num36z1"/>
    <w:rsid w:val="00124BA9"/>
  </w:style>
  <w:style w:type="character" w:customStyle="1" w:styleId="WW8Num36z2">
    <w:name w:val="WW8Num36z2"/>
    <w:rsid w:val="00124BA9"/>
  </w:style>
  <w:style w:type="character" w:customStyle="1" w:styleId="WW8Num36z3">
    <w:name w:val="WW8Num36z3"/>
    <w:rsid w:val="00124BA9"/>
  </w:style>
  <w:style w:type="character" w:customStyle="1" w:styleId="WW8Num36z4">
    <w:name w:val="WW8Num36z4"/>
    <w:rsid w:val="00124BA9"/>
  </w:style>
  <w:style w:type="character" w:customStyle="1" w:styleId="WW8Num36z5">
    <w:name w:val="WW8Num36z5"/>
    <w:rsid w:val="00124BA9"/>
  </w:style>
  <w:style w:type="character" w:customStyle="1" w:styleId="WW8Num36z6">
    <w:name w:val="WW8Num36z6"/>
    <w:rsid w:val="00124BA9"/>
  </w:style>
  <w:style w:type="character" w:customStyle="1" w:styleId="WW8Num36z7">
    <w:name w:val="WW8Num36z7"/>
    <w:rsid w:val="00124BA9"/>
  </w:style>
  <w:style w:type="character" w:customStyle="1" w:styleId="WW8Num36z8">
    <w:name w:val="WW8Num36z8"/>
    <w:rsid w:val="00124BA9"/>
  </w:style>
  <w:style w:type="character" w:customStyle="1" w:styleId="WW8Num37z0">
    <w:name w:val="WW8Num37z0"/>
    <w:rsid w:val="00124BA9"/>
    <w:rPr>
      <w:rFonts w:ascii="Calibri" w:eastAsia="Times New Roman" w:hAnsi="Calibri" w:cs="Calibri"/>
    </w:rPr>
  </w:style>
  <w:style w:type="character" w:customStyle="1" w:styleId="WW8Num37z1">
    <w:name w:val="WW8Num37z1"/>
    <w:rsid w:val="00124BA9"/>
    <w:rPr>
      <w:rFonts w:ascii="Courier New" w:hAnsi="Courier New" w:cs="Courier New"/>
    </w:rPr>
  </w:style>
  <w:style w:type="character" w:customStyle="1" w:styleId="WW8Num37z2">
    <w:name w:val="WW8Num37z2"/>
    <w:rsid w:val="00124BA9"/>
    <w:rPr>
      <w:rFonts w:ascii="Wingdings" w:hAnsi="Wingdings" w:cs="Wingdings"/>
    </w:rPr>
  </w:style>
  <w:style w:type="character" w:customStyle="1" w:styleId="WW8Num37z3">
    <w:name w:val="WW8Num37z3"/>
    <w:rsid w:val="00124BA9"/>
    <w:rPr>
      <w:rFonts w:ascii="Symbol" w:hAnsi="Symbol" w:cs="Symbol"/>
    </w:rPr>
  </w:style>
  <w:style w:type="character" w:customStyle="1" w:styleId="WW8Num38z0">
    <w:name w:val="WW8Num38z0"/>
    <w:rsid w:val="00124BA9"/>
  </w:style>
  <w:style w:type="character" w:customStyle="1" w:styleId="WW8Num38z1">
    <w:name w:val="WW8Num38z1"/>
    <w:rsid w:val="00124BA9"/>
  </w:style>
  <w:style w:type="character" w:customStyle="1" w:styleId="WW8Num38z2">
    <w:name w:val="WW8Num38z2"/>
    <w:rsid w:val="00124BA9"/>
  </w:style>
  <w:style w:type="character" w:customStyle="1" w:styleId="WW8Num38z3">
    <w:name w:val="WW8Num38z3"/>
    <w:rsid w:val="00124BA9"/>
  </w:style>
  <w:style w:type="character" w:customStyle="1" w:styleId="WW8Num38z4">
    <w:name w:val="WW8Num38z4"/>
    <w:rsid w:val="00124BA9"/>
  </w:style>
  <w:style w:type="character" w:customStyle="1" w:styleId="WW8Num38z5">
    <w:name w:val="WW8Num38z5"/>
    <w:rsid w:val="00124BA9"/>
  </w:style>
  <w:style w:type="character" w:customStyle="1" w:styleId="WW8Num38z6">
    <w:name w:val="WW8Num38z6"/>
    <w:rsid w:val="00124BA9"/>
  </w:style>
  <w:style w:type="character" w:customStyle="1" w:styleId="WW8Num38z7">
    <w:name w:val="WW8Num38z7"/>
    <w:rsid w:val="00124BA9"/>
  </w:style>
  <w:style w:type="character" w:customStyle="1" w:styleId="WW8Num38z8">
    <w:name w:val="WW8Num38z8"/>
    <w:rsid w:val="00124BA9"/>
  </w:style>
  <w:style w:type="character" w:customStyle="1" w:styleId="WW-DefaultParagraphFont11111111111111">
    <w:name w:val="WW-Default Paragraph Font11111111111111"/>
    <w:rsid w:val="00124BA9"/>
  </w:style>
  <w:style w:type="character" w:customStyle="1" w:styleId="WW8Num4z1">
    <w:name w:val="WW8Num4z1"/>
    <w:rsid w:val="00124BA9"/>
    <w:rPr>
      <w:rFonts w:cs="Times New Roman"/>
    </w:rPr>
  </w:style>
  <w:style w:type="character" w:customStyle="1" w:styleId="WW8Num5z1">
    <w:name w:val="WW8Num5z1"/>
    <w:rsid w:val="00124BA9"/>
    <w:rPr>
      <w:rFonts w:cs="Times New Roman"/>
    </w:rPr>
  </w:style>
  <w:style w:type="character" w:customStyle="1" w:styleId="WW8Num6z1">
    <w:name w:val="WW8Num6z1"/>
    <w:rsid w:val="00124BA9"/>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24BA9"/>
  </w:style>
  <w:style w:type="character" w:customStyle="1" w:styleId="WW8Num29z5">
    <w:name w:val="WW8Num29z5"/>
    <w:rsid w:val="00124BA9"/>
  </w:style>
  <w:style w:type="character" w:customStyle="1" w:styleId="WW8Num29z6">
    <w:name w:val="WW8Num29z6"/>
    <w:rsid w:val="00124BA9"/>
  </w:style>
  <w:style w:type="character" w:customStyle="1" w:styleId="WW8Num29z7">
    <w:name w:val="WW8Num29z7"/>
    <w:rsid w:val="00124BA9"/>
  </w:style>
  <w:style w:type="character" w:customStyle="1" w:styleId="WW8Num29z8">
    <w:name w:val="WW8Num29z8"/>
    <w:rsid w:val="00124BA9"/>
  </w:style>
  <w:style w:type="character" w:customStyle="1" w:styleId="WW8Num30z3">
    <w:name w:val="WW8Num30z3"/>
    <w:rsid w:val="00124BA9"/>
    <w:rPr>
      <w:rFonts w:ascii="Symbol" w:hAnsi="Symbol" w:cs="Symbol"/>
    </w:rPr>
  </w:style>
  <w:style w:type="character" w:customStyle="1" w:styleId="WW8Num31z1">
    <w:name w:val="WW8Num31z1"/>
    <w:rsid w:val="00124BA9"/>
  </w:style>
  <w:style w:type="character" w:customStyle="1" w:styleId="WW8Num31z2">
    <w:name w:val="WW8Num31z2"/>
    <w:rsid w:val="00124BA9"/>
  </w:style>
  <w:style w:type="character" w:customStyle="1" w:styleId="WW8Num31z3">
    <w:name w:val="WW8Num31z3"/>
    <w:rsid w:val="00124BA9"/>
  </w:style>
  <w:style w:type="character" w:customStyle="1" w:styleId="WW8Num31z4">
    <w:name w:val="WW8Num31z4"/>
    <w:rsid w:val="00124BA9"/>
  </w:style>
  <w:style w:type="character" w:customStyle="1" w:styleId="WW8Num31z5">
    <w:name w:val="WW8Num31z5"/>
    <w:rsid w:val="00124BA9"/>
  </w:style>
  <w:style w:type="character" w:customStyle="1" w:styleId="WW8Num31z6">
    <w:name w:val="WW8Num31z6"/>
    <w:rsid w:val="00124BA9"/>
  </w:style>
  <w:style w:type="character" w:customStyle="1" w:styleId="WW8Num31z7">
    <w:name w:val="WW8Num31z7"/>
    <w:rsid w:val="00124BA9"/>
  </w:style>
  <w:style w:type="character" w:customStyle="1" w:styleId="WW8Num31z8">
    <w:name w:val="WW8Num31z8"/>
    <w:rsid w:val="00124BA9"/>
  </w:style>
  <w:style w:type="character" w:customStyle="1" w:styleId="WW8Num39z0">
    <w:name w:val="WW8Num39z0"/>
    <w:rsid w:val="00124BA9"/>
    <w:rPr>
      <w:rFonts w:ascii="Calibri" w:eastAsia="Times New Roman" w:hAnsi="Calibri" w:cs="Calibri"/>
    </w:rPr>
  </w:style>
  <w:style w:type="character" w:customStyle="1" w:styleId="WW8Num39z1">
    <w:name w:val="WW8Num39z1"/>
    <w:rsid w:val="00124BA9"/>
    <w:rPr>
      <w:rFonts w:ascii="Courier New" w:hAnsi="Courier New" w:cs="Courier New"/>
    </w:rPr>
  </w:style>
  <w:style w:type="character" w:customStyle="1" w:styleId="WW8Num39z2">
    <w:name w:val="WW8Num39z2"/>
    <w:rsid w:val="00124BA9"/>
    <w:rPr>
      <w:rFonts w:ascii="Wingdings" w:hAnsi="Wingdings" w:cs="Wingdings"/>
    </w:rPr>
  </w:style>
  <w:style w:type="character" w:customStyle="1" w:styleId="WW8Num39z3">
    <w:name w:val="WW8Num39z3"/>
    <w:rsid w:val="00124BA9"/>
    <w:rPr>
      <w:rFonts w:ascii="Symbol" w:hAnsi="Symbol" w:cs="Symbol"/>
    </w:rPr>
  </w:style>
  <w:style w:type="character" w:customStyle="1" w:styleId="WW8Num40z0">
    <w:name w:val="WW8Num40z0"/>
    <w:rsid w:val="00124BA9"/>
    <w:rPr>
      <w:rFonts w:ascii="Symbol" w:hAnsi="Symbol" w:cs="Symbol"/>
    </w:rPr>
  </w:style>
  <w:style w:type="character" w:customStyle="1" w:styleId="WW8Num40z1">
    <w:name w:val="WW8Num40z1"/>
    <w:rsid w:val="00124BA9"/>
    <w:rPr>
      <w:rFonts w:ascii="Courier New" w:hAnsi="Courier New" w:cs="Courier New"/>
    </w:rPr>
  </w:style>
  <w:style w:type="character" w:customStyle="1" w:styleId="WW8Num40z2">
    <w:name w:val="WW8Num40z2"/>
    <w:rsid w:val="00124BA9"/>
    <w:rPr>
      <w:rFonts w:ascii="Wingdings" w:hAnsi="Wingdings" w:cs="Wingdings"/>
    </w:rPr>
  </w:style>
  <w:style w:type="character" w:customStyle="1" w:styleId="WW8Num41z0">
    <w:name w:val="WW8Num41z0"/>
    <w:rsid w:val="00124BA9"/>
    <w:rPr>
      <w:rFonts w:ascii="Arial" w:hAnsi="Arial" w:cs="Times New Roman"/>
      <w:b/>
      <w:i w:val="0"/>
      <w:sz w:val="20"/>
      <w:szCs w:val="20"/>
    </w:rPr>
  </w:style>
  <w:style w:type="character" w:customStyle="1" w:styleId="WW8Num41z1">
    <w:name w:val="WW8Num41z1"/>
    <w:rsid w:val="00124BA9"/>
    <w:rPr>
      <w:rFonts w:cs="Times New Roman"/>
    </w:rPr>
  </w:style>
  <w:style w:type="character" w:customStyle="1" w:styleId="WW8Num41z2">
    <w:name w:val="WW8Num41z2"/>
    <w:rsid w:val="00124BA9"/>
    <w:rPr>
      <w:rFonts w:ascii="Arial" w:hAnsi="Arial" w:cs="Times New Roman"/>
      <w:b w:val="0"/>
      <w:i w:val="0"/>
    </w:rPr>
  </w:style>
  <w:style w:type="character" w:customStyle="1" w:styleId="WW8Num41z3">
    <w:name w:val="WW8Num41z3"/>
    <w:rsid w:val="00124BA9"/>
    <w:rPr>
      <w:rFonts w:ascii="Arial" w:hAnsi="Arial" w:cs="Times New Roman"/>
      <w:b w:val="0"/>
      <w:i w:val="0"/>
      <w:sz w:val="20"/>
      <w:szCs w:val="20"/>
    </w:rPr>
  </w:style>
  <w:style w:type="character" w:customStyle="1" w:styleId="DefaultParagraphFont1">
    <w:name w:val="Default Paragraph Font1"/>
    <w:rsid w:val="00124BA9"/>
  </w:style>
  <w:style w:type="character" w:customStyle="1" w:styleId="Heading1Char">
    <w:name w:val="Heading 1 Char"/>
    <w:rsid w:val="00124BA9"/>
    <w:rPr>
      <w:rFonts w:ascii="Arial" w:hAnsi="Arial" w:cs="Arial"/>
      <w:b/>
      <w:bCs/>
      <w:color w:val="333399"/>
      <w:sz w:val="28"/>
      <w:szCs w:val="32"/>
      <w:lang w:val="en-US"/>
    </w:rPr>
  </w:style>
  <w:style w:type="character" w:customStyle="1" w:styleId="Heading2Char">
    <w:name w:val="Heading 2 Char"/>
    <w:rsid w:val="00124BA9"/>
    <w:rPr>
      <w:rFonts w:ascii="Arial" w:hAnsi="Arial" w:cs="Arial"/>
      <w:b/>
      <w:color w:val="002060"/>
      <w:sz w:val="24"/>
      <w:szCs w:val="22"/>
      <w:lang w:val="en-GB"/>
    </w:rPr>
  </w:style>
  <w:style w:type="character" w:customStyle="1" w:styleId="Heading5Char">
    <w:name w:val="Heading 5 Char"/>
    <w:rsid w:val="00124BA9"/>
    <w:rPr>
      <w:rFonts w:ascii="Calibri" w:eastAsia="Times New Roman" w:hAnsi="Calibri" w:cs="Times New Roman"/>
      <w:b/>
      <w:bCs/>
      <w:i/>
      <w:iCs/>
      <w:sz w:val="26"/>
      <w:szCs w:val="26"/>
      <w:lang w:val="en-GB"/>
    </w:rPr>
  </w:style>
  <w:style w:type="character" w:customStyle="1" w:styleId="DateChar">
    <w:name w:val="Date Char"/>
    <w:rsid w:val="00124BA9"/>
    <w:rPr>
      <w:sz w:val="24"/>
      <w:szCs w:val="24"/>
      <w:lang w:val="en-GB"/>
    </w:rPr>
  </w:style>
  <w:style w:type="character" w:customStyle="1" w:styleId="FooterChar">
    <w:name w:val="Footer Char"/>
    <w:uiPriority w:val="99"/>
    <w:rsid w:val="00124BA9"/>
    <w:rPr>
      <w:rFonts w:eastAsia="MS Mincho" w:cs="Times New Roman"/>
      <w:sz w:val="24"/>
      <w:szCs w:val="24"/>
      <w:lang w:val="en-US" w:eastAsia="ja-JP"/>
    </w:rPr>
  </w:style>
  <w:style w:type="character" w:customStyle="1" w:styleId="CommentReference1">
    <w:name w:val="Comment Reference1"/>
    <w:rsid w:val="00124BA9"/>
    <w:rPr>
      <w:sz w:val="16"/>
    </w:rPr>
  </w:style>
  <w:style w:type="character" w:styleId="-">
    <w:name w:val="Hyperlink"/>
    <w:uiPriority w:val="99"/>
    <w:rsid w:val="00124BA9"/>
    <w:rPr>
      <w:color w:val="0000FF"/>
      <w:u w:val="single"/>
    </w:rPr>
  </w:style>
  <w:style w:type="character" w:customStyle="1" w:styleId="HeaderChar">
    <w:name w:val="Header Char"/>
    <w:aliases w:val="hd Char"/>
    <w:rsid w:val="00124BA9"/>
    <w:rPr>
      <w:rFonts w:cs="Times New Roman"/>
      <w:sz w:val="24"/>
      <w:szCs w:val="24"/>
      <w:lang w:val="en-GB"/>
    </w:rPr>
  </w:style>
  <w:style w:type="character" w:styleId="a3">
    <w:name w:val="page number"/>
    <w:rsid w:val="00124BA9"/>
    <w:rPr>
      <w:rFonts w:cs="Times New Roman"/>
    </w:rPr>
  </w:style>
  <w:style w:type="character" w:customStyle="1" w:styleId="BalloonTextChar">
    <w:name w:val="Balloon Text Char"/>
    <w:rsid w:val="00124BA9"/>
    <w:rPr>
      <w:rFonts w:ascii="Tahoma" w:hAnsi="Tahoma" w:cs="Tahoma"/>
      <w:sz w:val="16"/>
      <w:szCs w:val="16"/>
      <w:lang w:val="en-GB"/>
    </w:rPr>
  </w:style>
  <w:style w:type="character" w:customStyle="1" w:styleId="CommentTextChar">
    <w:name w:val="Comment Text Char"/>
    <w:rsid w:val="00124BA9"/>
    <w:rPr>
      <w:rFonts w:cs="Times New Roman"/>
      <w:lang w:val="en-GB"/>
    </w:rPr>
  </w:style>
  <w:style w:type="character" w:customStyle="1" w:styleId="CommentSubjectChar">
    <w:name w:val="Comment Subject Char"/>
    <w:rsid w:val="00124BA9"/>
    <w:rPr>
      <w:rFonts w:cs="Times New Roman"/>
      <w:b/>
      <w:bCs/>
      <w:lang w:val="en-GB"/>
    </w:rPr>
  </w:style>
  <w:style w:type="character" w:customStyle="1" w:styleId="BodyTextChar">
    <w:name w:val="Body Text Char"/>
    <w:rsid w:val="00124BA9"/>
    <w:rPr>
      <w:rFonts w:cs="Times New Roman"/>
      <w:sz w:val="24"/>
      <w:szCs w:val="24"/>
      <w:lang w:val="en-GB"/>
    </w:rPr>
  </w:style>
  <w:style w:type="character" w:customStyle="1" w:styleId="11">
    <w:name w:val="Κείμενο κράτησης θέσης1"/>
    <w:rsid w:val="00124BA9"/>
    <w:rPr>
      <w:rFonts w:cs="Times New Roman"/>
      <w:color w:val="808080"/>
    </w:rPr>
  </w:style>
  <w:style w:type="character" w:customStyle="1" w:styleId="a4">
    <w:name w:val="Χαρακτήρες υποσημείωσης"/>
    <w:rsid w:val="00124BA9"/>
    <w:rPr>
      <w:rFonts w:cs="Times New Roman"/>
      <w:vertAlign w:val="superscript"/>
    </w:rPr>
  </w:style>
  <w:style w:type="character" w:customStyle="1" w:styleId="FootnoteTextChar">
    <w:name w:val="Footnote Text Char"/>
    <w:rsid w:val="00124BA9"/>
    <w:rPr>
      <w:rFonts w:ascii="Calibri" w:hAnsi="Calibri" w:cs="Times New Roman"/>
    </w:rPr>
  </w:style>
  <w:style w:type="character" w:customStyle="1" w:styleId="Heading3Char">
    <w:name w:val="Heading 3 Char"/>
    <w:rsid w:val="00124BA9"/>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124BA9"/>
    <w:rPr>
      <w:rFonts w:ascii="Arial" w:hAnsi="Arial" w:cs="Arial"/>
      <w:b/>
      <w:bCs/>
      <w:color w:val="333399"/>
      <w:sz w:val="28"/>
      <w:szCs w:val="32"/>
      <w:lang w:val="en-US"/>
    </w:rPr>
  </w:style>
  <w:style w:type="character" w:customStyle="1" w:styleId="Style1Char">
    <w:name w:val="Style1 Char"/>
    <w:rsid w:val="00124BA9"/>
    <w:rPr>
      <w:rFonts w:ascii="Calibri" w:hAnsi="Calibri" w:cs="Calibri"/>
      <w:b/>
      <w:bCs/>
      <w:color w:val="333399"/>
      <w:sz w:val="40"/>
      <w:szCs w:val="40"/>
      <w:lang w:val="en-US"/>
    </w:rPr>
  </w:style>
  <w:style w:type="character" w:customStyle="1" w:styleId="ContentsChar">
    <w:name w:val="Contents Char"/>
    <w:rsid w:val="00124BA9"/>
    <w:rPr>
      <w:rFonts w:ascii="Calibri" w:hAnsi="Calibri" w:cs="Calibri"/>
      <w:b/>
      <w:bCs/>
      <w:color w:val="333399"/>
      <w:sz w:val="28"/>
      <w:szCs w:val="32"/>
      <w:lang w:val="en-US"/>
    </w:rPr>
  </w:style>
  <w:style w:type="character" w:customStyle="1" w:styleId="EndnoteTextChar">
    <w:name w:val="Endnote Text Char"/>
    <w:rsid w:val="00124BA9"/>
    <w:rPr>
      <w:rFonts w:ascii="Calibri" w:hAnsi="Calibri" w:cs="Calibri"/>
      <w:lang w:val="en-GB"/>
    </w:rPr>
  </w:style>
  <w:style w:type="character" w:customStyle="1" w:styleId="a5">
    <w:name w:val="Χαρακτήρες σημείωσης τέλους"/>
    <w:rsid w:val="00124BA9"/>
    <w:rPr>
      <w:vertAlign w:val="superscript"/>
    </w:rPr>
  </w:style>
  <w:style w:type="character" w:customStyle="1" w:styleId="FootnoteReference2">
    <w:name w:val="Footnote Reference2"/>
    <w:rsid w:val="00124BA9"/>
    <w:rPr>
      <w:vertAlign w:val="superscript"/>
    </w:rPr>
  </w:style>
  <w:style w:type="character" w:customStyle="1" w:styleId="EndnoteReference1">
    <w:name w:val="Endnote Reference1"/>
    <w:rsid w:val="00124BA9"/>
    <w:rPr>
      <w:vertAlign w:val="superscript"/>
    </w:rPr>
  </w:style>
  <w:style w:type="character" w:customStyle="1" w:styleId="a6">
    <w:name w:val="Κουκκίδες"/>
    <w:rsid w:val="00124BA9"/>
    <w:rPr>
      <w:rFonts w:ascii="OpenSymbol" w:eastAsia="OpenSymbol" w:hAnsi="OpenSymbol" w:cs="OpenSymbol"/>
    </w:rPr>
  </w:style>
  <w:style w:type="character" w:styleId="a7">
    <w:name w:val="Strong"/>
    <w:uiPriority w:val="22"/>
    <w:qFormat/>
    <w:rsid w:val="00124BA9"/>
    <w:rPr>
      <w:b/>
      <w:bCs/>
    </w:rPr>
  </w:style>
  <w:style w:type="character" w:customStyle="1" w:styleId="12">
    <w:name w:val="Προεπιλεγμένη γραμματοσειρά1"/>
    <w:rsid w:val="00124BA9"/>
  </w:style>
  <w:style w:type="character" w:customStyle="1" w:styleId="a8">
    <w:name w:val="Σύμβολο υποσημείωσης"/>
    <w:rsid w:val="00124BA9"/>
    <w:rPr>
      <w:vertAlign w:val="superscript"/>
    </w:rPr>
  </w:style>
  <w:style w:type="character" w:styleId="a9">
    <w:name w:val="Emphasis"/>
    <w:uiPriority w:val="20"/>
    <w:qFormat/>
    <w:rsid w:val="00124BA9"/>
    <w:rPr>
      <w:i/>
      <w:iCs/>
    </w:rPr>
  </w:style>
  <w:style w:type="character" w:customStyle="1" w:styleId="aa">
    <w:name w:val="Χαρακτήρες αρίθμησης"/>
    <w:rsid w:val="00124BA9"/>
  </w:style>
  <w:style w:type="character" w:customStyle="1" w:styleId="normalwithoutspacingChar">
    <w:name w:val="normal_without_spacing Char"/>
    <w:rsid w:val="00124BA9"/>
    <w:rPr>
      <w:rFonts w:ascii="Calibri" w:hAnsi="Calibri" w:cs="Calibri"/>
      <w:sz w:val="22"/>
      <w:szCs w:val="24"/>
    </w:rPr>
  </w:style>
  <w:style w:type="character" w:customStyle="1" w:styleId="FootnoteTextChar1">
    <w:name w:val="Footnote Text Char1"/>
    <w:rsid w:val="00124BA9"/>
    <w:rPr>
      <w:rFonts w:ascii="Calibri" w:hAnsi="Calibri" w:cs="Calibri"/>
      <w:lang w:val="en-IE" w:eastAsia="zh-CN"/>
    </w:rPr>
  </w:style>
  <w:style w:type="character" w:customStyle="1" w:styleId="foothangingChar">
    <w:name w:val="foot_hanging Char"/>
    <w:rsid w:val="00124BA9"/>
    <w:rPr>
      <w:rFonts w:ascii="Calibri" w:hAnsi="Calibri" w:cs="Calibri"/>
      <w:sz w:val="18"/>
      <w:szCs w:val="18"/>
      <w:lang w:val="en-IE" w:eastAsia="zh-CN"/>
    </w:rPr>
  </w:style>
  <w:style w:type="character" w:customStyle="1" w:styleId="HTMLPreformattedChar">
    <w:name w:val="HTML Preformatted Char"/>
    <w:rsid w:val="00124BA9"/>
    <w:rPr>
      <w:rFonts w:ascii="Courier New" w:hAnsi="Courier New" w:cs="Courier New"/>
    </w:rPr>
  </w:style>
  <w:style w:type="character" w:customStyle="1" w:styleId="apple-converted-space">
    <w:name w:val="apple-converted-space"/>
    <w:basedOn w:val="WW-DefaultParagraphFont11111111111111"/>
    <w:rsid w:val="00124BA9"/>
  </w:style>
  <w:style w:type="character" w:customStyle="1" w:styleId="BodyTextIndent3Char">
    <w:name w:val="Body Text Indent 3 Char"/>
    <w:rsid w:val="00124BA9"/>
    <w:rPr>
      <w:rFonts w:ascii="Calibri" w:hAnsi="Calibri" w:cs="Calibri"/>
      <w:sz w:val="16"/>
      <w:szCs w:val="16"/>
      <w:lang w:val="en-GB"/>
    </w:rPr>
  </w:style>
  <w:style w:type="character" w:customStyle="1" w:styleId="WW-FootnoteReference">
    <w:name w:val="WW-Footnote Reference"/>
    <w:rsid w:val="00124BA9"/>
    <w:rPr>
      <w:vertAlign w:val="superscript"/>
    </w:rPr>
  </w:style>
  <w:style w:type="character" w:customStyle="1" w:styleId="WW-EndnoteReference">
    <w:name w:val="WW-Endnote Reference"/>
    <w:rsid w:val="00124BA9"/>
    <w:rPr>
      <w:vertAlign w:val="superscript"/>
    </w:rPr>
  </w:style>
  <w:style w:type="character" w:customStyle="1" w:styleId="FootnoteReference1">
    <w:name w:val="Footnote Reference1"/>
    <w:rsid w:val="00124BA9"/>
    <w:rPr>
      <w:vertAlign w:val="superscript"/>
    </w:rPr>
  </w:style>
  <w:style w:type="character" w:customStyle="1" w:styleId="FootnoteTextChar2">
    <w:name w:val="Footnote Text Char2"/>
    <w:rsid w:val="00124BA9"/>
    <w:rPr>
      <w:rFonts w:ascii="Calibri" w:hAnsi="Calibri" w:cs="Calibri"/>
      <w:sz w:val="18"/>
      <w:lang w:val="en-IE" w:eastAsia="zh-CN"/>
    </w:rPr>
  </w:style>
  <w:style w:type="character" w:customStyle="1" w:styleId="foothangingChar1">
    <w:name w:val="foot_hanging Char1"/>
    <w:rsid w:val="00124BA9"/>
    <w:rPr>
      <w:rFonts w:ascii="Calibri" w:hAnsi="Calibri" w:cs="Calibri"/>
      <w:sz w:val="18"/>
      <w:szCs w:val="18"/>
      <w:lang w:val="en-IE" w:eastAsia="zh-CN"/>
    </w:rPr>
  </w:style>
  <w:style w:type="character" w:customStyle="1" w:styleId="footersChar">
    <w:name w:val="footers Char"/>
    <w:basedOn w:val="foothangingChar1"/>
    <w:rsid w:val="00124BA9"/>
    <w:rPr>
      <w:rFonts w:ascii="Calibri" w:hAnsi="Calibri" w:cs="Calibri"/>
      <w:sz w:val="18"/>
      <w:szCs w:val="18"/>
      <w:lang w:val="en-IE" w:eastAsia="zh-CN"/>
    </w:rPr>
  </w:style>
  <w:style w:type="character" w:customStyle="1" w:styleId="CommentTextChar1">
    <w:name w:val="Comment Text Char1"/>
    <w:rsid w:val="00124BA9"/>
    <w:rPr>
      <w:rFonts w:ascii="Calibri" w:hAnsi="Calibri" w:cs="Calibri"/>
      <w:lang w:val="en-GB" w:eastAsia="zh-CN"/>
    </w:rPr>
  </w:style>
  <w:style w:type="character" w:customStyle="1" w:styleId="HTMLPreformattedChar1">
    <w:name w:val="HTML Preformatted Char1"/>
    <w:rsid w:val="00124BA9"/>
    <w:rPr>
      <w:rFonts w:ascii="Courier New" w:hAnsi="Courier New" w:cs="Courier New"/>
      <w:lang w:eastAsia="zh-CN"/>
    </w:rPr>
  </w:style>
  <w:style w:type="character" w:customStyle="1" w:styleId="BodyText3Char">
    <w:name w:val="Body Text 3 Char"/>
    <w:rsid w:val="00124BA9"/>
    <w:rPr>
      <w:rFonts w:ascii="Calibri" w:hAnsi="Calibri" w:cs="Calibri"/>
      <w:sz w:val="16"/>
      <w:szCs w:val="16"/>
      <w:lang w:val="en-GB" w:eastAsia="zh-CN"/>
    </w:rPr>
  </w:style>
  <w:style w:type="character" w:customStyle="1" w:styleId="WW-FootnoteReference1">
    <w:name w:val="WW-Footnote Reference1"/>
    <w:rsid w:val="00124BA9"/>
    <w:rPr>
      <w:vertAlign w:val="superscript"/>
    </w:rPr>
  </w:style>
  <w:style w:type="character" w:customStyle="1" w:styleId="WW-EndnoteReference1">
    <w:name w:val="WW-Endnote Reference1"/>
    <w:rsid w:val="00124BA9"/>
    <w:rPr>
      <w:vertAlign w:val="superscript"/>
    </w:rPr>
  </w:style>
  <w:style w:type="character" w:customStyle="1" w:styleId="WW-FootnoteReference2">
    <w:name w:val="WW-Footnote Reference2"/>
    <w:rsid w:val="00124BA9"/>
    <w:rPr>
      <w:vertAlign w:val="superscript"/>
    </w:rPr>
  </w:style>
  <w:style w:type="character" w:customStyle="1" w:styleId="WW-EndnoteReference2">
    <w:name w:val="WW-Endnote Reference2"/>
    <w:rsid w:val="00124BA9"/>
    <w:rPr>
      <w:vertAlign w:val="superscript"/>
    </w:rPr>
  </w:style>
  <w:style w:type="character" w:customStyle="1" w:styleId="FootnoteTextChar3">
    <w:name w:val="Footnote Text Char3"/>
    <w:rsid w:val="00124BA9"/>
    <w:rPr>
      <w:rFonts w:ascii="Calibri" w:hAnsi="Calibri" w:cs="Calibri"/>
      <w:sz w:val="18"/>
      <w:lang w:val="en-IE" w:eastAsia="zh-CN"/>
    </w:rPr>
  </w:style>
  <w:style w:type="character" w:customStyle="1" w:styleId="foothangingChar2">
    <w:name w:val="foot_hanging Char2"/>
    <w:rsid w:val="00124BA9"/>
    <w:rPr>
      <w:rFonts w:ascii="Calibri" w:hAnsi="Calibri" w:cs="Calibri"/>
      <w:sz w:val="18"/>
      <w:szCs w:val="18"/>
      <w:lang w:val="en-IE" w:eastAsia="zh-CN"/>
    </w:rPr>
  </w:style>
  <w:style w:type="character" w:customStyle="1" w:styleId="footersChar1">
    <w:name w:val="footers Char1"/>
    <w:basedOn w:val="foothangingChar2"/>
    <w:rsid w:val="00124BA9"/>
    <w:rPr>
      <w:rFonts w:ascii="Calibri" w:hAnsi="Calibri" w:cs="Calibri"/>
      <w:sz w:val="18"/>
      <w:szCs w:val="18"/>
      <w:lang w:val="en-IE" w:eastAsia="zh-CN"/>
    </w:rPr>
  </w:style>
  <w:style w:type="character" w:customStyle="1" w:styleId="foootChar">
    <w:name w:val="fooot Char"/>
    <w:basedOn w:val="footersChar1"/>
    <w:rsid w:val="00124BA9"/>
    <w:rPr>
      <w:rFonts w:ascii="Calibri" w:hAnsi="Calibri" w:cs="Calibri"/>
      <w:sz w:val="18"/>
      <w:szCs w:val="18"/>
      <w:lang w:val="en-IE" w:eastAsia="zh-CN"/>
    </w:rPr>
  </w:style>
  <w:style w:type="character" w:customStyle="1" w:styleId="13">
    <w:name w:val="Παραπομπή υποσημείωσης1"/>
    <w:rsid w:val="00124BA9"/>
    <w:rPr>
      <w:vertAlign w:val="superscript"/>
    </w:rPr>
  </w:style>
  <w:style w:type="character" w:customStyle="1" w:styleId="14">
    <w:name w:val="Παραπομπή σημείωσης τέλους1"/>
    <w:rsid w:val="00124BA9"/>
    <w:rPr>
      <w:vertAlign w:val="superscript"/>
    </w:rPr>
  </w:style>
  <w:style w:type="character" w:customStyle="1" w:styleId="Char">
    <w:name w:val="Κείμενο πλαισίου Char"/>
    <w:rsid w:val="00124BA9"/>
    <w:rPr>
      <w:rFonts w:ascii="Tahoma" w:hAnsi="Tahoma" w:cs="Tahoma"/>
      <w:sz w:val="16"/>
      <w:szCs w:val="16"/>
      <w:lang w:val="en-GB"/>
    </w:rPr>
  </w:style>
  <w:style w:type="character" w:customStyle="1" w:styleId="15">
    <w:name w:val="Παραπομπή σχολίου1"/>
    <w:rsid w:val="00124BA9"/>
    <w:rPr>
      <w:sz w:val="16"/>
      <w:szCs w:val="16"/>
    </w:rPr>
  </w:style>
  <w:style w:type="character" w:customStyle="1" w:styleId="Char0">
    <w:name w:val="Κείμενο σχολίου Char"/>
    <w:rsid w:val="00124BA9"/>
    <w:rPr>
      <w:rFonts w:ascii="Calibri" w:hAnsi="Calibri" w:cs="Calibri"/>
      <w:lang w:val="en-GB"/>
    </w:rPr>
  </w:style>
  <w:style w:type="character" w:customStyle="1" w:styleId="Char1">
    <w:name w:val="Θέμα σχολίου Char"/>
    <w:rsid w:val="00124BA9"/>
    <w:rPr>
      <w:rFonts w:ascii="Calibri" w:hAnsi="Calibri" w:cs="Calibri"/>
      <w:b/>
      <w:bCs/>
      <w:lang w:val="en-GB"/>
    </w:rPr>
  </w:style>
  <w:style w:type="character" w:customStyle="1" w:styleId="-HTMLChar">
    <w:name w:val="Προ-διαμορφωμένο HTML Char"/>
    <w:rsid w:val="00124BA9"/>
    <w:rPr>
      <w:rFonts w:ascii="Courier New" w:eastAsia="Times New Roman" w:hAnsi="Courier New" w:cs="Courier New"/>
    </w:rPr>
  </w:style>
  <w:style w:type="character" w:customStyle="1" w:styleId="WW-FootnoteReference3">
    <w:name w:val="WW-Footnote Reference3"/>
    <w:rsid w:val="00124BA9"/>
    <w:rPr>
      <w:vertAlign w:val="superscript"/>
    </w:rPr>
  </w:style>
  <w:style w:type="character" w:customStyle="1" w:styleId="WW-EndnoteReference3">
    <w:name w:val="WW-Endnote Reference3"/>
    <w:rsid w:val="00124BA9"/>
    <w:rPr>
      <w:vertAlign w:val="superscript"/>
    </w:rPr>
  </w:style>
  <w:style w:type="character" w:customStyle="1" w:styleId="WW-FootnoteReference4">
    <w:name w:val="WW-Footnote Reference4"/>
    <w:rsid w:val="00124BA9"/>
    <w:rPr>
      <w:vertAlign w:val="superscript"/>
    </w:rPr>
  </w:style>
  <w:style w:type="character" w:customStyle="1" w:styleId="WW-EndnoteReference4">
    <w:name w:val="WW-Endnote Reference4"/>
    <w:rsid w:val="00124BA9"/>
    <w:rPr>
      <w:vertAlign w:val="superscript"/>
    </w:rPr>
  </w:style>
  <w:style w:type="character" w:customStyle="1" w:styleId="WW-FootnoteReference5">
    <w:name w:val="WW-Footnote Reference5"/>
    <w:rsid w:val="00124BA9"/>
    <w:rPr>
      <w:vertAlign w:val="superscript"/>
    </w:rPr>
  </w:style>
  <w:style w:type="character" w:customStyle="1" w:styleId="WW-EndnoteReference5">
    <w:name w:val="WW-Endnote Reference5"/>
    <w:rsid w:val="00124BA9"/>
    <w:rPr>
      <w:vertAlign w:val="superscript"/>
    </w:rPr>
  </w:style>
  <w:style w:type="character" w:customStyle="1" w:styleId="WW-FootnoteReference6">
    <w:name w:val="WW-Footnote Reference6"/>
    <w:rsid w:val="00124BA9"/>
    <w:rPr>
      <w:vertAlign w:val="superscript"/>
    </w:rPr>
  </w:style>
  <w:style w:type="character" w:styleId="-0">
    <w:name w:val="FollowedHyperlink"/>
    <w:rsid w:val="00124BA9"/>
    <w:rPr>
      <w:color w:val="800000"/>
      <w:u w:val="single"/>
    </w:rPr>
  </w:style>
  <w:style w:type="character" w:customStyle="1" w:styleId="WW-EndnoteReference6">
    <w:name w:val="WW-Endnote Reference6"/>
    <w:rsid w:val="00124BA9"/>
    <w:rPr>
      <w:vertAlign w:val="superscript"/>
    </w:rPr>
  </w:style>
  <w:style w:type="character" w:customStyle="1" w:styleId="WW-FootnoteReference7">
    <w:name w:val="WW-Footnote Reference7"/>
    <w:rsid w:val="00124BA9"/>
    <w:rPr>
      <w:vertAlign w:val="superscript"/>
    </w:rPr>
  </w:style>
  <w:style w:type="character" w:customStyle="1" w:styleId="WW-EndnoteReference7">
    <w:name w:val="WW-Endnote Reference7"/>
    <w:rsid w:val="00124BA9"/>
    <w:rPr>
      <w:vertAlign w:val="superscript"/>
    </w:rPr>
  </w:style>
  <w:style w:type="character" w:customStyle="1" w:styleId="WW-FootnoteReference8">
    <w:name w:val="WW-Footnote Reference8"/>
    <w:rsid w:val="00124BA9"/>
    <w:rPr>
      <w:vertAlign w:val="superscript"/>
    </w:rPr>
  </w:style>
  <w:style w:type="character" w:customStyle="1" w:styleId="WW-EndnoteReference8">
    <w:name w:val="WW-Endnote Reference8"/>
    <w:rsid w:val="00124BA9"/>
    <w:rPr>
      <w:vertAlign w:val="superscript"/>
    </w:rPr>
  </w:style>
  <w:style w:type="character" w:customStyle="1" w:styleId="WW-FootnoteReference9">
    <w:name w:val="WW-Footnote Reference9"/>
    <w:rsid w:val="00124BA9"/>
    <w:rPr>
      <w:vertAlign w:val="superscript"/>
    </w:rPr>
  </w:style>
  <w:style w:type="character" w:customStyle="1" w:styleId="WW-EndnoteReference9">
    <w:name w:val="WW-Endnote Reference9"/>
    <w:rsid w:val="00124BA9"/>
    <w:rPr>
      <w:vertAlign w:val="superscript"/>
    </w:rPr>
  </w:style>
  <w:style w:type="character" w:customStyle="1" w:styleId="WW-FootnoteReference10">
    <w:name w:val="WW-Footnote Reference10"/>
    <w:rsid w:val="00124BA9"/>
    <w:rPr>
      <w:vertAlign w:val="superscript"/>
    </w:rPr>
  </w:style>
  <w:style w:type="character" w:customStyle="1" w:styleId="WW-EndnoteReference10">
    <w:name w:val="WW-Endnote Reference10"/>
    <w:rsid w:val="00124BA9"/>
    <w:rPr>
      <w:vertAlign w:val="superscript"/>
    </w:rPr>
  </w:style>
  <w:style w:type="character" w:customStyle="1" w:styleId="WW-FootnoteReference11">
    <w:name w:val="WW-Footnote Reference11"/>
    <w:rsid w:val="00124BA9"/>
    <w:rPr>
      <w:vertAlign w:val="superscript"/>
    </w:rPr>
  </w:style>
  <w:style w:type="character" w:customStyle="1" w:styleId="WW-EndnoteReference11">
    <w:name w:val="WW-Endnote Reference11"/>
    <w:rsid w:val="00124BA9"/>
    <w:rPr>
      <w:vertAlign w:val="superscript"/>
    </w:rPr>
  </w:style>
  <w:style w:type="character" w:customStyle="1" w:styleId="WW-FootnoteReference12">
    <w:name w:val="WW-Footnote Reference12"/>
    <w:rsid w:val="00124BA9"/>
    <w:rPr>
      <w:vertAlign w:val="superscript"/>
    </w:rPr>
  </w:style>
  <w:style w:type="character" w:customStyle="1" w:styleId="WW-EndnoteReference12">
    <w:name w:val="WW-Endnote Reference12"/>
    <w:rsid w:val="00124BA9"/>
    <w:rPr>
      <w:vertAlign w:val="superscript"/>
    </w:rPr>
  </w:style>
  <w:style w:type="character" w:customStyle="1" w:styleId="WW-FootnoteReference13">
    <w:name w:val="WW-Footnote Reference13"/>
    <w:rsid w:val="00124BA9"/>
    <w:rPr>
      <w:vertAlign w:val="superscript"/>
    </w:rPr>
  </w:style>
  <w:style w:type="character" w:customStyle="1" w:styleId="WW-EndnoteReference13">
    <w:name w:val="WW-Endnote Reference13"/>
    <w:rsid w:val="00124BA9"/>
    <w:rPr>
      <w:vertAlign w:val="superscript"/>
    </w:rPr>
  </w:style>
  <w:style w:type="character" w:customStyle="1" w:styleId="22">
    <w:name w:val="Παραπομπή υποσημείωσης2"/>
    <w:rsid w:val="00124BA9"/>
    <w:rPr>
      <w:vertAlign w:val="superscript"/>
    </w:rPr>
  </w:style>
  <w:style w:type="character" w:customStyle="1" w:styleId="23">
    <w:name w:val="Παραπομπή σημείωσης τέλους2"/>
    <w:rsid w:val="00124BA9"/>
    <w:rPr>
      <w:vertAlign w:val="superscript"/>
    </w:rPr>
  </w:style>
  <w:style w:type="character" w:customStyle="1" w:styleId="24">
    <w:name w:val="Παραπομπή υποσημείωσης2"/>
    <w:rsid w:val="00124BA9"/>
    <w:rPr>
      <w:vertAlign w:val="superscript"/>
    </w:rPr>
  </w:style>
  <w:style w:type="character" w:customStyle="1" w:styleId="25">
    <w:name w:val="Παραπομπή σημείωσης τέλους2"/>
    <w:rsid w:val="00124BA9"/>
    <w:rPr>
      <w:vertAlign w:val="superscript"/>
    </w:rPr>
  </w:style>
  <w:style w:type="character" w:customStyle="1" w:styleId="WW-FootnoteReference14">
    <w:name w:val="WW-Footnote Reference14"/>
    <w:rsid w:val="00124BA9"/>
    <w:rPr>
      <w:vertAlign w:val="superscript"/>
    </w:rPr>
  </w:style>
  <w:style w:type="character" w:customStyle="1" w:styleId="WW-EndnoteReference14">
    <w:name w:val="WW-Endnote Reference14"/>
    <w:rsid w:val="00124BA9"/>
    <w:rPr>
      <w:vertAlign w:val="superscript"/>
    </w:rPr>
  </w:style>
  <w:style w:type="character" w:styleId="ab">
    <w:name w:val="footnote reference"/>
    <w:aliases w:val="Footnote symbol,Footnote reference number,note TESI"/>
    <w:rsid w:val="00124BA9"/>
    <w:rPr>
      <w:vertAlign w:val="superscript"/>
    </w:rPr>
  </w:style>
  <w:style w:type="character" w:styleId="ac">
    <w:name w:val="endnote reference"/>
    <w:rsid w:val="00124BA9"/>
    <w:rPr>
      <w:vertAlign w:val="superscript"/>
    </w:rPr>
  </w:style>
  <w:style w:type="paragraph" w:customStyle="1" w:styleId="ad">
    <w:name w:val="Επικεφαλίδα"/>
    <w:basedOn w:val="a"/>
    <w:next w:val="ae"/>
    <w:rsid w:val="00124BA9"/>
    <w:pPr>
      <w:keepNext/>
      <w:spacing w:before="240"/>
    </w:pPr>
    <w:rPr>
      <w:rFonts w:ascii="Liberation Sans" w:eastAsia="Microsoft YaHei" w:hAnsi="Liberation Sans" w:cs="Mangal"/>
      <w:sz w:val="28"/>
      <w:szCs w:val="28"/>
    </w:rPr>
  </w:style>
  <w:style w:type="paragraph" w:styleId="ae">
    <w:name w:val="Body Text"/>
    <w:basedOn w:val="a"/>
    <w:rsid w:val="00124BA9"/>
    <w:pPr>
      <w:spacing w:after="240"/>
    </w:pPr>
  </w:style>
  <w:style w:type="paragraph" w:styleId="af">
    <w:name w:val="List"/>
    <w:basedOn w:val="ae"/>
    <w:rsid w:val="00124BA9"/>
    <w:rPr>
      <w:rFonts w:cs="Mangal"/>
    </w:rPr>
  </w:style>
  <w:style w:type="paragraph" w:styleId="af0">
    <w:name w:val="caption"/>
    <w:basedOn w:val="a"/>
    <w:qFormat/>
    <w:rsid w:val="00124BA9"/>
    <w:pPr>
      <w:suppressLineNumbers/>
      <w:spacing w:before="120"/>
    </w:pPr>
    <w:rPr>
      <w:rFonts w:cs="Mangal"/>
      <w:i/>
      <w:iCs/>
      <w:sz w:val="24"/>
    </w:rPr>
  </w:style>
  <w:style w:type="paragraph" w:customStyle="1" w:styleId="af1">
    <w:name w:val="Ευρετήριο"/>
    <w:basedOn w:val="a"/>
    <w:rsid w:val="00124BA9"/>
    <w:pPr>
      <w:suppressLineNumbers/>
    </w:pPr>
    <w:rPr>
      <w:rFonts w:cs="Mangal"/>
    </w:rPr>
  </w:style>
  <w:style w:type="paragraph" w:customStyle="1" w:styleId="16">
    <w:name w:val="Λεζάντα1"/>
    <w:basedOn w:val="a"/>
    <w:rsid w:val="00124BA9"/>
    <w:pPr>
      <w:suppressLineNumbers/>
      <w:spacing w:before="120"/>
    </w:pPr>
    <w:rPr>
      <w:rFonts w:cs="Mangal"/>
      <w:i/>
      <w:iCs/>
      <w:sz w:val="24"/>
    </w:rPr>
  </w:style>
  <w:style w:type="paragraph" w:customStyle="1" w:styleId="26">
    <w:name w:val="Λεζάντα2"/>
    <w:basedOn w:val="a"/>
    <w:rsid w:val="00124BA9"/>
    <w:pPr>
      <w:suppressLineNumbers/>
      <w:spacing w:before="120"/>
    </w:pPr>
    <w:rPr>
      <w:rFonts w:cs="Mangal"/>
      <w:i/>
      <w:iCs/>
      <w:sz w:val="24"/>
    </w:rPr>
  </w:style>
  <w:style w:type="paragraph" w:customStyle="1" w:styleId="Caption1">
    <w:name w:val="Caption1"/>
    <w:basedOn w:val="a"/>
    <w:rsid w:val="00124BA9"/>
    <w:pPr>
      <w:suppressLineNumbers/>
      <w:spacing w:before="120"/>
    </w:pPr>
    <w:rPr>
      <w:rFonts w:cs="Mangal"/>
      <w:i/>
      <w:iCs/>
      <w:sz w:val="24"/>
    </w:rPr>
  </w:style>
  <w:style w:type="paragraph" w:customStyle="1" w:styleId="WW-Caption">
    <w:name w:val="WW-Caption"/>
    <w:basedOn w:val="a"/>
    <w:rsid w:val="00124BA9"/>
    <w:pPr>
      <w:suppressLineNumbers/>
      <w:spacing w:before="120"/>
    </w:pPr>
    <w:rPr>
      <w:rFonts w:cs="Mangal"/>
      <w:i/>
      <w:iCs/>
      <w:sz w:val="24"/>
    </w:rPr>
  </w:style>
  <w:style w:type="paragraph" w:customStyle="1" w:styleId="WW-Caption1">
    <w:name w:val="WW-Caption1"/>
    <w:basedOn w:val="a"/>
    <w:rsid w:val="00124BA9"/>
    <w:pPr>
      <w:suppressLineNumbers/>
      <w:spacing w:before="120"/>
    </w:pPr>
    <w:rPr>
      <w:rFonts w:cs="Mangal"/>
      <w:i/>
      <w:iCs/>
      <w:sz w:val="24"/>
    </w:rPr>
  </w:style>
  <w:style w:type="paragraph" w:customStyle="1" w:styleId="WW-Caption11">
    <w:name w:val="WW-Caption11"/>
    <w:basedOn w:val="a"/>
    <w:rsid w:val="00124BA9"/>
    <w:pPr>
      <w:suppressLineNumbers/>
      <w:spacing w:before="120"/>
    </w:pPr>
    <w:rPr>
      <w:rFonts w:cs="Mangal"/>
      <w:i/>
      <w:iCs/>
      <w:sz w:val="24"/>
    </w:rPr>
  </w:style>
  <w:style w:type="paragraph" w:customStyle="1" w:styleId="WW-Caption111">
    <w:name w:val="WW-Caption111"/>
    <w:basedOn w:val="a"/>
    <w:rsid w:val="00124BA9"/>
    <w:pPr>
      <w:suppressLineNumbers/>
      <w:spacing w:before="120"/>
    </w:pPr>
    <w:rPr>
      <w:rFonts w:cs="Mangal"/>
      <w:i/>
      <w:iCs/>
      <w:sz w:val="24"/>
    </w:rPr>
  </w:style>
  <w:style w:type="paragraph" w:customStyle="1" w:styleId="WW-Caption1111">
    <w:name w:val="WW-Caption1111"/>
    <w:basedOn w:val="a"/>
    <w:rsid w:val="00124BA9"/>
    <w:pPr>
      <w:suppressLineNumbers/>
      <w:spacing w:before="120"/>
    </w:pPr>
    <w:rPr>
      <w:rFonts w:cs="Mangal"/>
      <w:i/>
      <w:iCs/>
      <w:sz w:val="24"/>
    </w:rPr>
  </w:style>
  <w:style w:type="paragraph" w:customStyle="1" w:styleId="WW-Caption11111">
    <w:name w:val="WW-Caption11111"/>
    <w:basedOn w:val="a"/>
    <w:rsid w:val="00124BA9"/>
    <w:pPr>
      <w:suppressLineNumbers/>
      <w:spacing w:before="120"/>
    </w:pPr>
    <w:rPr>
      <w:rFonts w:cs="Mangal"/>
      <w:i/>
      <w:iCs/>
      <w:sz w:val="24"/>
    </w:rPr>
  </w:style>
  <w:style w:type="paragraph" w:customStyle="1" w:styleId="WW-Caption111111">
    <w:name w:val="WW-Caption111111"/>
    <w:basedOn w:val="a"/>
    <w:rsid w:val="00124BA9"/>
    <w:pPr>
      <w:suppressLineNumbers/>
      <w:spacing w:before="120"/>
    </w:pPr>
    <w:rPr>
      <w:rFonts w:cs="Mangal"/>
      <w:i/>
      <w:iCs/>
      <w:sz w:val="24"/>
    </w:rPr>
  </w:style>
  <w:style w:type="paragraph" w:customStyle="1" w:styleId="WW-Caption1111111">
    <w:name w:val="WW-Caption1111111"/>
    <w:basedOn w:val="a"/>
    <w:rsid w:val="00124BA9"/>
    <w:pPr>
      <w:suppressLineNumbers/>
      <w:spacing w:before="120"/>
    </w:pPr>
    <w:rPr>
      <w:rFonts w:cs="Mangal"/>
      <w:i/>
      <w:iCs/>
      <w:sz w:val="24"/>
    </w:rPr>
  </w:style>
  <w:style w:type="paragraph" w:customStyle="1" w:styleId="WW-Caption11111111">
    <w:name w:val="WW-Caption11111111"/>
    <w:basedOn w:val="a"/>
    <w:rsid w:val="00124BA9"/>
    <w:pPr>
      <w:suppressLineNumbers/>
      <w:spacing w:before="120"/>
    </w:pPr>
    <w:rPr>
      <w:rFonts w:cs="Mangal"/>
      <w:i/>
      <w:iCs/>
      <w:sz w:val="24"/>
    </w:rPr>
  </w:style>
  <w:style w:type="paragraph" w:customStyle="1" w:styleId="WW-Caption111111111">
    <w:name w:val="WW-Caption111111111"/>
    <w:basedOn w:val="a"/>
    <w:rsid w:val="00124BA9"/>
    <w:pPr>
      <w:suppressLineNumbers/>
      <w:spacing w:before="120"/>
    </w:pPr>
    <w:rPr>
      <w:rFonts w:cs="Mangal"/>
      <w:i/>
      <w:iCs/>
      <w:sz w:val="24"/>
    </w:rPr>
  </w:style>
  <w:style w:type="paragraph" w:customStyle="1" w:styleId="WW-Caption1111111111">
    <w:name w:val="WW-Caption1111111111"/>
    <w:basedOn w:val="a"/>
    <w:rsid w:val="00124BA9"/>
    <w:pPr>
      <w:suppressLineNumbers/>
      <w:spacing w:before="120"/>
    </w:pPr>
    <w:rPr>
      <w:rFonts w:cs="Mangal"/>
      <w:i/>
      <w:iCs/>
      <w:sz w:val="24"/>
    </w:rPr>
  </w:style>
  <w:style w:type="paragraph" w:customStyle="1" w:styleId="17">
    <w:name w:val="Λεζάντα1"/>
    <w:basedOn w:val="a"/>
    <w:rsid w:val="00124BA9"/>
    <w:pPr>
      <w:suppressLineNumbers/>
      <w:spacing w:before="120"/>
    </w:pPr>
    <w:rPr>
      <w:rFonts w:cs="Mangal"/>
      <w:i/>
      <w:iCs/>
      <w:sz w:val="24"/>
    </w:rPr>
  </w:style>
  <w:style w:type="paragraph" w:customStyle="1" w:styleId="WW-Caption11111111111">
    <w:name w:val="WW-Caption11111111111"/>
    <w:basedOn w:val="a"/>
    <w:rsid w:val="00124BA9"/>
    <w:pPr>
      <w:suppressLineNumbers/>
      <w:spacing w:before="120"/>
    </w:pPr>
    <w:rPr>
      <w:rFonts w:cs="Mangal"/>
      <w:i/>
      <w:iCs/>
      <w:sz w:val="24"/>
    </w:rPr>
  </w:style>
  <w:style w:type="paragraph" w:customStyle="1" w:styleId="WW-Caption111111111111">
    <w:name w:val="WW-Caption111111111111"/>
    <w:basedOn w:val="a"/>
    <w:rsid w:val="00124BA9"/>
    <w:pPr>
      <w:suppressLineNumbers/>
      <w:spacing w:before="120"/>
    </w:pPr>
    <w:rPr>
      <w:rFonts w:cs="Mangal"/>
      <w:i/>
      <w:iCs/>
      <w:sz w:val="24"/>
    </w:rPr>
  </w:style>
  <w:style w:type="paragraph" w:customStyle="1" w:styleId="WW-Caption1111111111111">
    <w:name w:val="WW-Caption1111111111111"/>
    <w:basedOn w:val="a"/>
    <w:rsid w:val="00124BA9"/>
    <w:pPr>
      <w:suppressLineNumbers/>
      <w:spacing w:before="120"/>
    </w:pPr>
    <w:rPr>
      <w:rFonts w:cs="Mangal"/>
      <w:i/>
      <w:iCs/>
      <w:sz w:val="24"/>
    </w:rPr>
  </w:style>
  <w:style w:type="paragraph" w:customStyle="1" w:styleId="WW-Caption11111111111111">
    <w:name w:val="WW-Caption11111111111111"/>
    <w:basedOn w:val="a"/>
    <w:rsid w:val="00124BA9"/>
    <w:pPr>
      <w:suppressLineNumbers/>
      <w:spacing w:before="120"/>
    </w:pPr>
    <w:rPr>
      <w:rFonts w:cs="Mangal"/>
      <w:i/>
      <w:iCs/>
      <w:sz w:val="24"/>
    </w:rPr>
  </w:style>
  <w:style w:type="paragraph" w:customStyle="1" w:styleId="Bullet">
    <w:name w:val="Bullet"/>
    <w:basedOn w:val="a"/>
    <w:rsid w:val="00124BA9"/>
    <w:pPr>
      <w:numPr>
        <w:numId w:val="2"/>
      </w:numPr>
      <w:spacing w:after="100"/>
    </w:pPr>
    <w:rPr>
      <w:rFonts w:eastAsia="MS Mincho"/>
      <w:lang w:val="en-US" w:eastAsia="ja-JP"/>
    </w:rPr>
  </w:style>
  <w:style w:type="paragraph" w:customStyle="1" w:styleId="18">
    <w:name w:val="Ημερομηνία1"/>
    <w:basedOn w:val="a"/>
    <w:next w:val="a"/>
    <w:rsid w:val="00124BA9"/>
    <w:pPr>
      <w:spacing w:after="100"/>
    </w:pPr>
    <w:rPr>
      <w:rFonts w:eastAsia="MS Mincho"/>
      <w:lang w:val="en-US" w:eastAsia="ja-JP"/>
    </w:rPr>
  </w:style>
  <w:style w:type="paragraph" w:customStyle="1" w:styleId="DocTitle">
    <w:name w:val="Doc Title"/>
    <w:basedOn w:val="1"/>
    <w:rsid w:val="00124BA9"/>
  </w:style>
  <w:style w:type="paragraph" w:customStyle="1" w:styleId="inserttext">
    <w:name w:val="insert text"/>
    <w:basedOn w:val="a"/>
    <w:rsid w:val="00124BA9"/>
    <w:pPr>
      <w:spacing w:after="100"/>
      <w:ind w:left="794"/>
    </w:pPr>
    <w:rPr>
      <w:rFonts w:eastAsia="MS Mincho"/>
      <w:lang w:val="en-US" w:eastAsia="ja-JP"/>
    </w:rPr>
  </w:style>
  <w:style w:type="paragraph" w:styleId="af2">
    <w:name w:val="footer"/>
    <w:aliases w:val="ft,fo"/>
    <w:basedOn w:val="a"/>
    <w:link w:val="Char2"/>
    <w:uiPriority w:val="99"/>
    <w:rsid w:val="00124BA9"/>
    <w:pPr>
      <w:spacing w:after="100"/>
    </w:pPr>
    <w:rPr>
      <w:rFonts w:eastAsia="MS Mincho"/>
      <w:lang w:val="en-US" w:eastAsia="ja-JP"/>
    </w:rPr>
  </w:style>
  <w:style w:type="paragraph" w:styleId="af3">
    <w:name w:val="header"/>
    <w:aliases w:val="hd"/>
    <w:basedOn w:val="a"/>
    <w:rsid w:val="00124BA9"/>
  </w:style>
  <w:style w:type="paragraph" w:customStyle="1" w:styleId="19">
    <w:name w:val="Κείμενο πλαισίου1"/>
    <w:basedOn w:val="a"/>
    <w:rsid w:val="00124BA9"/>
    <w:rPr>
      <w:rFonts w:ascii="Tahoma" w:hAnsi="Tahoma" w:cs="Tahoma"/>
      <w:sz w:val="16"/>
      <w:szCs w:val="16"/>
    </w:rPr>
  </w:style>
  <w:style w:type="paragraph" w:customStyle="1" w:styleId="CommentText1">
    <w:name w:val="Comment Text1"/>
    <w:basedOn w:val="a"/>
    <w:rsid w:val="00124BA9"/>
    <w:rPr>
      <w:sz w:val="20"/>
      <w:szCs w:val="20"/>
    </w:rPr>
  </w:style>
  <w:style w:type="paragraph" w:customStyle="1" w:styleId="CommentSubject1">
    <w:name w:val="Comment Subject1"/>
    <w:basedOn w:val="CommentText1"/>
    <w:next w:val="CommentText1"/>
    <w:rsid w:val="00124BA9"/>
    <w:rPr>
      <w:b/>
      <w:bCs/>
    </w:rPr>
  </w:style>
  <w:style w:type="paragraph" w:customStyle="1" w:styleId="1a">
    <w:name w:val="Αναθεώρηση1"/>
    <w:rsid w:val="00124BA9"/>
    <w:pPr>
      <w:suppressAutoHyphens/>
    </w:pPr>
    <w:rPr>
      <w:sz w:val="24"/>
      <w:szCs w:val="24"/>
      <w:lang w:val="en-GB" w:eastAsia="zh-CN"/>
    </w:rPr>
  </w:style>
  <w:style w:type="paragraph" w:customStyle="1" w:styleId="western">
    <w:name w:val="western"/>
    <w:basedOn w:val="a"/>
    <w:rsid w:val="00124BA9"/>
    <w:pPr>
      <w:spacing w:before="280" w:after="200"/>
    </w:pPr>
    <w:rPr>
      <w:rFonts w:ascii="Arial Unicode MS" w:eastAsia="Arial Unicode MS" w:hAnsi="Arial Unicode MS" w:cs="Arial Unicode MS"/>
    </w:rPr>
  </w:style>
  <w:style w:type="paragraph" w:customStyle="1" w:styleId="1b">
    <w:name w:val="Παράγραφος λίστας1"/>
    <w:basedOn w:val="a"/>
    <w:rsid w:val="00124BA9"/>
    <w:pPr>
      <w:spacing w:after="200"/>
      <w:ind w:left="720"/>
      <w:contextualSpacing/>
    </w:pPr>
  </w:style>
  <w:style w:type="paragraph" w:styleId="af4">
    <w:name w:val="footnote text"/>
    <w:basedOn w:val="a"/>
    <w:link w:val="Char3"/>
    <w:rsid w:val="00124BA9"/>
    <w:pPr>
      <w:spacing w:after="0"/>
      <w:ind w:left="425" w:hanging="425"/>
    </w:pPr>
    <w:rPr>
      <w:sz w:val="18"/>
      <w:szCs w:val="20"/>
      <w:lang w:val="en-IE"/>
    </w:rPr>
  </w:style>
  <w:style w:type="paragraph" w:styleId="1c">
    <w:name w:val="toc 1"/>
    <w:basedOn w:val="a"/>
    <w:next w:val="a"/>
    <w:uiPriority w:val="39"/>
    <w:rsid w:val="00124BA9"/>
    <w:pPr>
      <w:spacing w:before="120"/>
      <w:jc w:val="left"/>
    </w:pPr>
    <w:rPr>
      <w:b/>
      <w:bCs/>
      <w:caps/>
      <w:sz w:val="20"/>
      <w:szCs w:val="20"/>
    </w:rPr>
  </w:style>
  <w:style w:type="paragraph" w:styleId="27">
    <w:name w:val="toc 2"/>
    <w:basedOn w:val="a"/>
    <w:next w:val="a"/>
    <w:uiPriority w:val="39"/>
    <w:rsid w:val="00124BA9"/>
    <w:pPr>
      <w:spacing w:after="0"/>
      <w:ind w:left="220"/>
      <w:jc w:val="left"/>
    </w:pPr>
    <w:rPr>
      <w:smallCaps/>
      <w:sz w:val="20"/>
      <w:szCs w:val="20"/>
    </w:rPr>
  </w:style>
  <w:style w:type="paragraph" w:styleId="31">
    <w:name w:val="toc 3"/>
    <w:basedOn w:val="a"/>
    <w:next w:val="a"/>
    <w:uiPriority w:val="39"/>
    <w:rsid w:val="00124BA9"/>
    <w:pPr>
      <w:spacing w:after="0"/>
      <w:ind w:left="440"/>
      <w:jc w:val="left"/>
    </w:pPr>
    <w:rPr>
      <w:i/>
      <w:iCs/>
      <w:sz w:val="20"/>
      <w:szCs w:val="20"/>
    </w:rPr>
  </w:style>
  <w:style w:type="paragraph" w:styleId="40">
    <w:name w:val="toc 4"/>
    <w:basedOn w:val="a"/>
    <w:next w:val="a"/>
    <w:uiPriority w:val="39"/>
    <w:rsid w:val="00124BA9"/>
    <w:pPr>
      <w:spacing w:after="0"/>
      <w:ind w:left="660"/>
      <w:jc w:val="left"/>
    </w:pPr>
    <w:rPr>
      <w:sz w:val="18"/>
      <w:szCs w:val="18"/>
    </w:rPr>
  </w:style>
  <w:style w:type="paragraph" w:styleId="50">
    <w:name w:val="toc 5"/>
    <w:basedOn w:val="a"/>
    <w:next w:val="a"/>
    <w:uiPriority w:val="39"/>
    <w:rsid w:val="00124BA9"/>
    <w:pPr>
      <w:spacing w:after="0"/>
      <w:ind w:left="880"/>
      <w:jc w:val="left"/>
    </w:pPr>
    <w:rPr>
      <w:sz w:val="18"/>
      <w:szCs w:val="18"/>
    </w:rPr>
  </w:style>
  <w:style w:type="paragraph" w:styleId="60">
    <w:name w:val="toc 6"/>
    <w:basedOn w:val="a"/>
    <w:next w:val="a"/>
    <w:uiPriority w:val="39"/>
    <w:rsid w:val="00124BA9"/>
    <w:pPr>
      <w:spacing w:after="0"/>
      <w:ind w:left="1100"/>
      <w:jc w:val="left"/>
    </w:pPr>
    <w:rPr>
      <w:sz w:val="18"/>
      <w:szCs w:val="18"/>
    </w:rPr>
  </w:style>
  <w:style w:type="paragraph" w:styleId="70">
    <w:name w:val="toc 7"/>
    <w:basedOn w:val="a"/>
    <w:next w:val="a"/>
    <w:uiPriority w:val="39"/>
    <w:rsid w:val="00124BA9"/>
    <w:pPr>
      <w:spacing w:after="0"/>
      <w:ind w:left="1320"/>
      <w:jc w:val="left"/>
    </w:pPr>
    <w:rPr>
      <w:sz w:val="18"/>
      <w:szCs w:val="18"/>
    </w:rPr>
  </w:style>
  <w:style w:type="paragraph" w:styleId="80">
    <w:name w:val="toc 8"/>
    <w:basedOn w:val="a"/>
    <w:next w:val="a"/>
    <w:uiPriority w:val="39"/>
    <w:rsid w:val="00124BA9"/>
    <w:pPr>
      <w:spacing w:after="0"/>
      <w:ind w:left="1540"/>
      <w:jc w:val="left"/>
    </w:pPr>
    <w:rPr>
      <w:sz w:val="18"/>
      <w:szCs w:val="18"/>
    </w:rPr>
  </w:style>
  <w:style w:type="paragraph" w:styleId="90">
    <w:name w:val="toc 9"/>
    <w:basedOn w:val="a"/>
    <w:next w:val="a"/>
    <w:uiPriority w:val="39"/>
    <w:rsid w:val="00124BA9"/>
    <w:pPr>
      <w:spacing w:after="0"/>
      <w:ind w:left="1760"/>
      <w:jc w:val="left"/>
    </w:pPr>
    <w:rPr>
      <w:sz w:val="18"/>
      <w:szCs w:val="18"/>
    </w:rPr>
  </w:style>
  <w:style w:type="paragraph" w:customStyle="1" w:styleId="Style1">
    <w:name w:val="Style1"/>
    <w:basedOn w:val="DocTitle"/>
    <w:rsid w:val="00124BA9"/>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24BA9"/>
    <w:rPr>
      <w:rFonts w:ascii="Calibri" w:hAnsi="Calibri" w:cs="Calibri"/>
      <w:lang w:val="el-GR"/>
    </w:rPr>
  </w:style>
  <w:style w:type="paragraph" w:styleId="af5">
    <w:name w:val="endnote text"/>
    <w:basedOn w:val="a"/>
    <w:rsid w:val="00124BA9"/>
    <w:rPr>
      <w:sz w:val="20"/>
      <w:szCs w:val="20"/>
    </w:rPr>
  </w:style>
  <w:style w:type="paragraph" w:customStyle="1" w:styleId="Default">
    <w:name w:val="Default"/>
    <w:rsid w:val="00124BA9"/>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124BA9"/>
  </w:style>
  <w:style w:type="paragraph" w:styleId="af7">
    <w:name w:val="Body Text Indent"/>
    <w:basedOn w:val="a"/>
    <w:rsid w:val="00124BA9"/>
    <w:pPr>
      <w:ind w:firstLine="1134"/>
    </w:pPr>
    <w:rPr>
      <w:rFonts w:ascii="Arial" w:hAnsi="Arial" w:cs="Arial"/>
    </w:rPr>
  </w:style>
  <w:style w:type="paragraph" w:customStyle="1" w:styleId="normalwithoutspacing">
    <w:name w:val="normal_without_spacing"/>
    <w:basedOn w:val="a"/>
    <w:rsid w:val="00124BA9"/>
    <w:pPr>
      <w:spacing w:after="60"/>
    </w:pPr>
    <w:rPr>
      <w:lang w:val="el-GR"/>
    </w:rPr>
  </w:style>
  <w:style w:type="paragraph" w:customStyle="1" w:styleId="foothanging">
    <w:name w:val="foot_hanging"/>
    <w:basedOn w:val="af4"/>
    <w:rsid w:val="00124BA9"/>
    <w:pPr>
      <w:ind w:left="426" w:hanging="426"/>
    </w:pPr>
    <w:rPr>
      <w:szCs w:val="18"/>
    </w:rPr>
  </w:style>
  <w:style w:type="paragraph" w:customStyle="1" w:styleId="-HTML1">
    <w:name w:val="Προ-διαμορφωμένο HTML1"/>
    <w:basedOn w:val="a"/>
    <w:rsid w:val="0012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24BA9"/>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124BA9"/>
    <w:pPr>
      <w:suppressAutoHyphens w:val="0"/>
      <w:spacing w:line="312" w:lineRule="auto"/>
      <w:ind w:left="283"/>
    </w:pPr>
    <w:rPr>
      <w:rFonts w:cs="Times New Roman"/>
      <w:sz w:val="16"/>
      <w:szCs w:val="16"/>
    </w:rPr>
  </w:style>
  <w:style w:type="paragraph" w:customStyle="1" w:styleId="1d">
    <w:name w:val="Χωρίς διάστιχο1"/>
    <w:rsid w:val="00124BA9"/>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124BA9"/>
    <w:pPr>
      <w:suppressLineNumbers/>
    </w:pPr>
  </w:style>
  <w:style w:type="paragraph" w:customStyle="1" w:styleId="af9">
    <w:name w:val="Επικεφαλίδα πίνακα"/>
    <w:basedOn w:val="af8"/>
    <w:rsid w:val="00124BA9"/>
    <w:pPr>
      <w:jc w:val="center"/>
    </w:pPr>
    <w:rPr>
      <w:b/>
      <w:bCs/>
    </w:rPr>
  </w:style>
  <w:style w:type="paragraph" w:customStyle="1" w:styleId="footers">
    <w:name w:val="footers"/>
    <w:basedOn w:val="foothanging"/>
    <w:rsid w:val="00124BA9"/>
  </w:style>
  <w:style w:type="paragraph" w:customStyle="1" w:styleId="Standard">
    <w:name w:val="Standard"/>
    <w:rsid w:val="00124BA9"/>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124BA9"/>
    <w:pPr>
      <w:spacing w:after="120"/>
    </w:pPr>
  </w:style>
  <w:style w:type="paragraph" w:customStyle="1" w:styleId="Footnote">
    <w:name w:val="Footnote"/>
    <w:basedOn w:val="Standard"/>
    <w:rsid w:val="00124BA9"/>
    <w:pPr>
      <w:suppressLineNumbers/>
      <w:ind w:left="283" w:hanging="283"/>
    </w:pPr>
    <w:rPr>
      <w:sz w:val="20"/>
      <w:szCs w:val="20"/>
    </w:rPr>
  </w:style>
  <w:style w:type="paragraph" w:customStyle="1" w:styleId="311">
    <w:name w:val="Σώμα κείμενου 31"/>
    <w:basedOn w:val="a"/>
    <w:rsid w:val="00124BA9"/>
    <w:rPr>
      <w:sz w:val="16"/>
      <w:szCs w:val="16"/>
    </w:rPr>
  </w:style>
  <w:style w:type="paragraph" w:customStyle="1" w:styleId="fooot">
    <w:name w:val="fooot"/>
    <w:basedOn w:val="footers"/>
    <w:rsid w:val="00124BA9"/>
  </w:style>
  <w:style w:type="paragraph" w:styleId="afa">
    <w:name w:val="Balloon Text"/>
    <w:basedOn w:val="a"/>
    <w:rsid w:val="00124BA9"/>
    <w:pPr>
      <w:spacing w:after="0"/>
    </w:pPr>
    <w:rPr>
      <w:rFonts w:ascii="Tahoma" w:hAnsi="Tahoma" w:cs="Tahoma"/>
      <w:sz w:val="16"/>
      <w:szCs w:val="16"/>
    </w:rPr>
  </w:style>
  <w:style w:type="paragraph" w:customStyle="1" w:styleId="1e">
    <w:name w:val="Κείμενο σχολίου1"/>
    <w:basedOn w:val="a"/>
    <w:rsid w:val="00124BA9"/>
    <w:rPr>
      <w:sz w:val="20"/>
      <w:szCs w:val="20"/>
    </w:rPr>
  </w:style>
  <w:style w:type="paragraph" w:styleId="afb">
    <w:name w:val="annotation subject"/>
    <w:basedOn w:val="1e"/>
    <w:next w:val="1e"/>
    <w:rsid w:val="00124BA9"/>
    <w:rPr>
      <w:b/>
      <w:bCs/>
    </w:rPr>
  </w:style>
  <w:style w:type="paragraph" w:styleId="-HTML">
    <w:name w:val="HTML Preformatted"/>
    <w:basedOn w:val="a"/>
    <w:rsid w:val="00124B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124BA9"/>
    <w:pPr>
      <w:suppressAutoHyphens/>
    </w:pPr>
    <w:rPr>
      <w:rFonts w:ascii="Calibri" w:hAnsi="Calibri" w:cs="Calibri"/>
      <w:sz w:val="22"/>
      <w:szCs w:val="24"/>
      <w:lang w:val="en-GB" w:eastAsia="zh-CN"/>
    </w:rPr>
  </w:style>
  <w:style w:type="paragraph" w:customStyle="1" w:styleId="21">
    <w:name w:val="Λίστα με κουκκίδες 21"/>
    <w:basedOn w:val="a"/>
    <w:rsid w:val="00124BA9"/>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124BA9"/>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locked/>
    <w:rsid w:val="00250252"/>
    <w:rPr>
      <w:rFonts w:ascii="Calibri" w:hAnsi="Calibri" w:cs="Calibri"/>
      <w:sz w:val="22"/>
      <w:szCs w:val="24"/>
      <w:lang w:val="en-GB" w:eastAsia="zh-CN"/>
    </w:rPr>
  </w:style>
  <w:style w:type="paragraph" w:styleId="Web">
    <w:name w:val="Normal (Web)"/>
    <w:basedOn w:val="a"/>
    <w:uiPriority w:val="99"/>
    <w:unhideWhenUsed/>
    <w:rsid w:val="005934D8"/>
    <w:pPr>
      <w:suppressAutoHyphens w:val="0"/>
      <w:spacing w:before="100" w:beforeAutospacing="1" w:after="100" w:afterAutospacing="1"/>
      <w:jc w:val="left"/>
    </w:pPr>
    <w:rPr>
      <w:rFonts w:ascii="Times New Roman" w:eastAsiaTheme="minorEastAsia" w:hAnsi="Times New Roman" w:cs="Times New Roman"/>
      <w:sz w:val="24"/>
      <w:lang w:val="el-GR" w:eastAsia="el-GR"/>
    </w:rPr>
  </w:style>
  <w:style w:type="paragraph" w:customStyle="1" w:styleId="bodybulletingChar">
    <w:name w:val="body bulleting Char"/>
    <w:autoRedefine/>
    <w:semiHidden/>
    <w:rsid w:val="007637F7"/>
    <w:pPr>
      <w:numPr>
        <w:numId w:val="13"/>
      </w:numPr>
      <w:jc w:val="both"/>
    </w:pPr>
    <w:rPr>
      <w:rFonts w:ascii="Tahoma" w:hAnsi="Tahoma" w:cs="Arial"/>
      <w:bCs/>
      <w:color w:val="000000"/>
      <w:sz w:val="22"/>
      <w:szCs w:val="22"/>
    </w:rPr>
  </w:style>
  <w:style w:type="character" w:customStyle="1" w:styleId="wffiletext">
    <w:name w:val="wf_file_text"/>
    <w:basedOn w:val="a0"/>
    <w:rsid w:val="00F76346"/>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link w:val="5"/>
    <w:uiPriority w:val="9"/>
    <w:rsid w:val="00FF582F"/>
    <w:rPr>
      <w:rFonts w:ascii="Lucida Sans" w:hAnsi="Lucida Sans" w:cs="Lucida Sans"/>
      <w:b/>
      <w:sz w:val="22"/>
      <w:lang w:val="en-US" w:eastAsia="zh-CN"/>
    </w:rPr>
  </w:style>
  <w:style w:type="paragraph" w:customStyle="1" w:styleId="CM4">
    <w:name w:val="CM4"/>
    <w:basedOn w:val="a"/>
    <w:next w:val="a"/>
    <w:rsid w:val="00401411"/>
    <w:pPr>
      <w:suppressAutoHyphens w:val="0"/>
      <w:autoSpaceDE w:val="0"/>
      <w:autoSpaceDN w:val="0"/>
      <w:adjustRightInd w:val="0"/>
      <w:spacing w:after="0"/>
      <w:jc w:val="left"/>
    </w:pPr>
    <w:rPr>
      <w:rFonts w:ascii="EUAlbertina" w:hAnsi="EUAlbertina" w:cs="Times New Roman"/>
      <w:sz w:val="24"/>
      <w:lang w:val="en-US" w:eastAsia="el-GR"/>
    </w:rPr>
  </w:style>
  <w:style w:type="character" w:customStyle="1" w:styleId="UnresolvedMention4">
    <w:name w:val="Unresolved Mention4"/>
    <w:basedOn w:val="a0"/>
    <w:uiPriority w:val="99"/>
    <w:semiHidden/>
    <w:unhideWhenUsed/>
    <w:rsid w:val="004C7374"/>
    <w:rPr>
      <w:color w:val="605E5C"/>
      <w:shd w:val="clear" w:color="auto" w:fill="E1DFDD"/>
    </w:rPr>
  </w:style>
  <w:style w:type="character" w:customStyle="1" w:styleId="UnresolvedMention5">
    <w:name w:val="Unresolved Mention5"/>
    <w:basedOn w:val="a0"/>
    <w:uiPriority w:val="99"/>
    <w:semiHidden/>
    <w:unhideWhenUsed/>
    <w:rsid w:val="00426342"/>
    <w:rPr>
      <w:color w:val="605E5C"/>
      <w:shd w:val="clear" w:color="auto" w:fill="E1DFDD"/>
    </w:rPr>
  </w:style>
  <w:style w:type="character" w:customStyle="1" w:styleId="1f">
    <w:name w:val="Ανεπίλυτη αναφορά1"/>
    <w:basedOn w:val="a0"/>
    <w:uiPriority w:val="99"/>
    <w:semiHidden/>
    <w:unhideWhenUsed/>
    <w:rsid w:val="00AA464F"/>
    <w:rPr>
      <w:color w:val="605E5C"/>
      <w:shd w:val="clear" w:color="auto" w:fill="E1DFDD"/>
    </w:rPr>
  </w:style>
  <w:style w:type="character" w:customStyle="1" w:styleId="UnresolvedMention6">
    <w:name w:val="Unresolved Mention6"/>
    <w:basedOn w:val="a0"/>
    <w:uiPriority w:val="99"/>
    <w:semiHidden/>
    <w:unhideWhenUsed/>
    <w:rsid w:val="00846940"/>
    <w:rPr>
      <w:color w:val="605E5C"/>
      <w:shd w:val="clear" w:color="auto" w:fill="E1DFDD"/>
    </w:rPr>
  </w:style>
  <w:style w:type="character" w:customStyle="1" w:styleId="Char2">
    <w:name w:val="Υποσέλιδο Char"/>
    <w:aliases w:val="ft Char,fo Char"/>
    <w:basedOn w:val="a0"/>
    <w:link w:val="af2"/>
    <w:uiPriority w:val="99"/>
    <w:rsid w:val="00840C8D"/>
    <w:rPr>
      <w:rFonts w:ascii="Calibri" w:eastAsia="MS Mincho" w:hAnsi="Calibri" w:cs="Calibri"/>
      <w:sz w:val="22"/>
      <w:szCs w:val="24"/>
      <w:lang w:val="en-US" w:eastAsia="ja-JP"/>
    </w:rPr>
  </w:style>
  <w:style w:type="character" w:customStyle="1" w:styleId="Char3">
    <w:name w:val="Κείμενο υποσημείωσης Char"/>
    <w:link w:val="af4"/>
    <w:rsid w:val="00BF11AB"/>
    <w:rPr>
      <w:rFonts w:ascii="Calibri" w:hAnsi="Calibri" w:cs="Calibri"/>
      <w:sz w:val="18"/>
      <w:lang w:val="en-IE" w:eastAsia="zh-CN"/>
    </w:rPr>
  </w:style>
  <w:style w:type="paragraph" w:customStyle="1" w:styleId="Normal">
    <w:name w:val="Normal Πινακα"/>
    <w:basedOn w:val="a"/>
    <w:rsid w:val="00CC77B5"/>
    <w:pPr>
      <w:suppressAutoHyphens w:val="0"/>
      <w:spacing w:before="80" w:after="0" w:line="360" w:lineRule="auto"/>
    </w:pPr>
    <w:rPr>
      <w:rFonts w:ascii="Arial" w:eastAsia="MS Mincho" w:hAnsi="Arial" w:cs="Times New Roman"/>
      <w:sz w:val="20"/>
      <w:szCs w:val="20"/>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6513">
      <w:bodyDiv w:val="1"/>
      <w:marLeft w:val="0"/>
      <w:marRight w:val="0"/>
      <w:marTop w:val="0"/>
      <w:marBottom w:val="0"/>
      <w:divBdr>
        <w:top w:val="none" w:sz="0" w:space="0" w:color="auto"/>
        <w:left w:val="none" w:sz="0" w:space="0" w:color="auto"/>
        <w:bottom w:val="none" w:sz="0" w:space="0" w:color="auto"/>
        <w:right w:val="none" w:sz="0" w:space="0" w:color="auto"/>
      </w:divBdr>
    </w:div>
    <w:div w:id="301815639">
      <w:bodyDiv w:val="1"/>
      <w:marLeft w:val="0"/>
      <w:marRight w:val="0"/>
      <w:marTop w:val="0"/>
      <w:marBottom w:val="0"/>
      <w:divBdr>
        <w:top w:val="none" w:sz="0" w:space="0" w:color="auto"/>
        <w:left w:val="none" w:sz="0" w:space="0" w:color="auto"/>
        <w:bottom w:val="none" w:sz="0" w:space="0" w:color="auto"/>
        <w:right w:val="none" w:sz="0" w:space="0" w:color="auto"/>
      </w:divBdr>
    </w:div>
    <w:div w:id="411782059">
      <w:bodyDiv w:val="1"/>
      <w:marLeft w:val="0"/>
      <w:marRight w:val="0"/>
      <w:marTop w:val="0"/>
      <w:marBottom w:val="0"/>
      <w:divBdr>
        <w:top w:val="none" w:sz="0" w:space="0" w:color="auto"/>
        <w:left w:val="none" w:sz="0" w:space="0" w:color="auto"/>
        <w:bottom w:val="none" w:sz="0" w:space="0" w:color="auto"/>
        <w:right w:val="none" w:sz="0" w:space="0" w:color="auto"/>
      </w:divBdr>
    </w:div>
    <w:div w:id="418865212">
      <w:bodyDiv w:val="1"/>
      <w:marLeft w:val="0"/>
      <w:marRight w:val="0"/>
      <w:marTop w:val="0"/>
      <w:marBottom w:val="0"/>
      <w:divBdr>
        <w:top w:val="none" w:sz="0" w:space="0" w:color="auto"/>
        <w:left w:val="none" w:sz="0" w:space="0" w:color="auto"/>
        <w:bottom w:val="none" w:sz="0" w:space="0" w:color="auto"/>
        <w:right w:val="none" w:sz="0" w:space="0" w:color="auto"/>
      </w:divBdr>
    </w:div>
    <w:div w:id="441193182">
      <w:bodyDiv w:val="1"/>
      <w:marLeft w:val="0"/>
      <w:marRight w:val="0"/>
      <w:marTop w:val="0"/>
      <w:marBottom w:val="0"/>
      <w:divBdr>
        <w:top w:val="none" w:sz="0" w:space="0" w:color="auto"/>
        <w:left w:val="none" w:sz="0" w:space="0" w:color="auto"/>
        <w:bottom w:val="none" w:sz="0" w:space="0" w:color="auto"/>
        <w:right w:val="none" w:sz="0" w:space="0" w:color="auto"/>
      </w:divBdr>
    </w:div>
    <w:div w:id="491682562">
      <w:bodyDiv w:val="1"/>
      <w:marLeft w:val="0"/>
      <w:marRight w:val="0"/>
      <w:marTop w:val="0"/>
      <w:marBottom w:val="0"/>
      <w:divBdr>
        <w:top w:val="none" w:sz="0" w:space="0" w:color="auto"/>
        <w:left w:val="none" w:sz="0" w:space="0" w:color="auto"/>
        <w:bottom w:val="none" w:sz="0" w:space="0" w:color="auto"/>
        <w:right w:val="none" w:sz="0" w:space="0" w:color="auto"/>
      </w:divBdr>
    </w:div>
    <w:div w:id="572663533">
      <w:bodyDiv w:val="1"/>
      <w:marLeft w:val="0"/>
      <w:marRight w:val="0"/>
      <w:marTop w:val="0"/>
      <w:marBottom w:val="0"/>
      <w:divBdr>
        <w:top w:val="none" w:sz="0" w:space="0" w:color="auto"/>
        <w:left w:val="none" w:sz="0" w:space="0" w:color="auto"/>
        <w:bottom w:val="none" w:sz="0" w:space="0" w:color="auto"/>
        <w:right w:val="none" w:sz="0" w:space="0" w:color="auto"/>
      </w:divBdr>
    </w:div>
    <w:div w:id="646209516">
      <w:bodyDiv w:val="1"/>
      <w:marLeft w:val="0"/>
      <w:marRight w:val="0"/>
      <w:marTop w:val="0"/>
      <w:marBottom w:val="0"/>
      <w:divBdr>
        <w:top w:val="none" w:sz="0" w:space="0" w:color="auto"/>
        <w:left w:val="none" w:sz="0" w:space="0" w:color="auto"/>
        <w:bottom w:val="none" w:sz="0" w:space="0" w:color="auto"/>
        <w:right w:val="none" w:sz="0" w:space="0" w:color="auto"/>
      </w:divBdr>
    </w:div>
    <w:div w:id="694812866">
      <w:bodyDiv w:val="1"/>
      <w:marLeft w:val="0"/>
      <w:marRight w:val="0"/>
      <w:marTop w:val="0"/>
      <w:marBottom w:val="0"/>
      <w:divBdr>
        <w:top w:val="none" w:sz="0" w:space="0" w:color="auto"/>
        <w:left w:val="none" w:sz="0" w:space="0" w:color="auto"/>
        <w:bottom w:val="none" w:sz="0" w:space="0" w:color="auto"/>
        <w:right w:val="none" w:sz="0" w:space="0" w:color="auto"/>
      </w:divBdr>
    </w:div>
    <w:div w:id="722871545">
      <w:bodyDiv w:val="1"/>
      <w:marLeft w:val="0"/>
      <w:marRight w:val="0"/>
      <w:marTop w:val="0"/>
      <w:marBottom w:val="0"/>
      <w:divBdr>
        <w:top w:val="none" w:sz="0" w:space="0" w:color="auto"/>
        <w:left w:val="none" w:sz="0" w:space="0" w:color="auto"/>
        <w:bottom w:val="none" w:sz="0" w:space="0" w:color="auto"/>
        <w:right w:val="none" w:sz="0" w:space="0" w:color="auto"/>
      </w:divBdr>
    </w:div>
    <w:div w:id="875964570">
      <w:bodyDiv w:val="1"/>
      <w:marLeft w:val="0"/>
      <w:marRight w:val="0"/>
      <w:marTop w:val="0"/>
      <w:marBottom w:val="0"/>
      <w:divBdr>
        <w:top w:val="none" w:sz="0" w:space="0" w:color="auto"/>
        <w:left w:val="none" w:sz="0" w:space="0" w:color="auto"/>
        <w:bottom w:val="none" w:sz="0" w:space="0" w:color="auto"/>
        <w:right w:val="none" w:sz="0" w:space="0" w:color="auto"/>
      </w:divBdr>
    </w:div>
    <w:div w:id="97113238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42908801">
      <w:bodyDiv w:val="1"/>
      <w:marLeft w:val="0"/>
      <w:marRight w:val="0"/>
      <w:marTop w:val="0"/>
      <w:marBottom w:val="0"/>
      <w:divBdr>
        <w:top w:val="none" w:sz="0" w:space="0" w:color="auto"/>
        <w:left w:val="none" w:sz="0" w:space="0" w:color="auto"/>
        <w:bottom w:val="none" w:sz="0" w:space="0" w:color="auto"/>
        <w:right w:val="none" w:sz="0" w:space="0" w:color="auto"/>
      </w:divBdr>
    </w:div>
    <w:div w:id="1327706235">
      <w:bodyDiv w:val="1"/>
      <w:marLeft w:val="0"/>
      <w:marRight w:val="0"/>
      <w:marTop w:val="0"/>
      <w:marBottom w:val="0"/>
      <w:divBdr>
        <w:top w:val="none" w:sz="0" w:space="0" w:color="auto"/>
        <w:left w:val="none" w:sz="0" w:space="0" w:color="auto"/>
        <w:bottom w:val="none" w:sz="0" w:space="0" w:color="auto"/>
        <w:right w:val="none" w:sz="0" w:space="0" w:color="auto"/>
      </w:divBdr>
    </w:div>
    <w:div w:id="1401712780">
      <w:bodyDiv w:val="1"/>
      <w:marLeft w:val="0"/>
      <w:marRight w:val="0"/>
      <w:marTop w:val="0"/>
      <w:marBottom w:val="0"/>
      <w:divBdr>
        <w:top w:val="none" w:sz="0" w:space="0" w:color="auto"/>
        <w:left w:val="none" w:sz="0" w:space="0" w:color="auto"/>
        <w:bottom w:val="none" w:sz="0" w:space="0" w:color="auto"/>
        <w:right w:val="none" w:sz="0" w:space="0" w:color="auto"/>
      </w:divBdr>
    </w:div>
    <w:div w:id="1793472475">
      <w:bodyDiv w:val="1"/>
      <w:marLeft w:val="0"/>
      <w:marRight w:val="0"/>
      <w:marTop w:val="0"/>
      <w:marBottom w:val="0"/>
      <w:divBdr>
        <w:top w:val="none" w:sz="0" w:space="0" w:color="auto"/>
        <w:left w:val="none" w:sz="0" w:space="0" w:color="auto"/>
        <w:bottom w:val="none" w:sz="0" w:space="0" w:color="auto"/>
        <w:right w:val="none" w:sz="0" w:space="0" w:color="auto"/>
      </w:divBdr>
    </w:div>
    <w:div w:id="1877549207">
      <w:bodyDiv w:val="1"/>
      <w:marLeft w:val="0"/>
      <w:marRight w:val="0"/>
      <w:marTop w:val="0"/>
      <w:marBottom w:val="0"/>
      <w:divBdr>
        <w:top w:val="none" w:sz="0" w:space="0" w:color="auto"/>
        <w:left w:val="none" w:sz="0" w:space="0" w:color="auto"/>
        <w:bottom w:val="none" w:sz="0" w:space="0" w:color="auto"/>
        <w:right w:val="none" w:sz="0" w:space="0" w:color="auto"/>
      </w:divBdr>
    </w:div>
    <w:div w:id="1939361054">
      <w:bodyDiv w:val="1"/>
      <w:marLeft w:val="0"/>
      <w:marRight w:val="0"/>
      <w:marTop w:val="0"/>
      <w:marBottom w:val="0"/>
      <w:divBdr>
        <w:top w:val="none" w:sz="0" w:space="0" w:color="auto"/>
        <w:left w:val="none" w:sz="0" w:space="0" w:color="auto"/>
        <w:bottom w:val="none" w:sz="0" w:space="0" w:color="auto"/>
        <w:right w:val="none" w:sz="0" w:space="0" w:color="auto"/>
      </w:divBdr>
    </w:div>
    <w:div w:id="201899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promitheus.gov.g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et.diavgeia.gov.gr/" TargetMode="External"/><Relationship Id="rId20" Type="http://schemas.openxmlformats.org/officeDocument/2006/relationships/hyperlink" Target="http://www.promitheus.gov.g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eader" Target="header3.xml"/><Relationship Id="rId28"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promitheus.gov.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promitheus.gov.gr/" TargetMode="External"/><Relationship Id="rId22" Type="http://schemas.openxmlformats.org/officeDocument/2006/relationships/hyperlink" Target="http://www.promitheus.gov.gr/webcenter/faces/oracle/webcenter/page/scopedMD/sd0cb90ef_26cf_4703_99d5_1561ceff660f/Page226.jspx?_afrLoop=3486624636403629" TargetMode="External"/><Relationship Id="rId27" Type="http://schemas.openxmlformats.org/officeDocument/2006/relationships/footer" Target="footer5.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DC7F5-6B32-4E09-9D12-0C4D87C9E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69</Pages>
  <Words>26755</Words>
  <Characters>144480</Characters>
  <Application>Microsoft Office Word</Application>
  <DocSecurity>0</DocSecurity>
  <Lines>1204</Lines>
  <Paragraphs>341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170894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eaadhsy</dc:creator>
  <cp:lastModifiedBy>Σταυρουλοπούλου Γεωργία</cp:lastModifiedBy>
  <cp:revision>64</cp:revision>
  <cp:lastPrinted>2020-12-24T11:03:00Z</cp:lastPrinted>
  <dcterms:created xsi:type="dcterms:W3CDTF">2020-12-23T16:28:00Z</dcterms:created>
  <dcterms:modified xsi:type="dcterms:W3CDTF">2020-12-24T11:04:00Z</dcterms:modified>
</cp:coreProperties>
</file>